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642F" w:rsidRPr="00AC05C5" w:rsidRDefault="0020642F" w:rsidP="00CA642D">
      <w:pPr>
        <w:pStyle w:val="ac"/>
        <w:jc w:val="center"/>
      </w:pPr>
      <w:bookmarkStart w:id="0" w:name="_Toc315707998"/>
      <w:r w:rsidRPr="00AC05C5">
        <w:t>Частное профессиональное образовательное учреждение</w:t>
      </w:r>
    </w:p>
    <w:p w:rsidR="0020642F" w:rsidRPr="00AC05C5" w:rsidRDefault="0020642F" w:rsidP="0020642F">
      <w:pPr>
        <w:ind w:left="-142"/>
        <w:jc w:val="center"/>
        <w:rPr>
          <w:b/>
          <w:sz w:val="24"/>
          <w:szCs w:val="24"/>
        </w:rPr>
      </w:pPr>
      <w:r w:rsidRPr="00AC05C5">
        <w:rPr>
          <w:b/>
          <w:sz w:val="24"/>
          <w:szCs w:val="24"/>
        </w:rPr>
        <w:t>ФИНАНСОВО-ЭКОНОМИЧЕСКИЙ КОЛЛЕДЖ</w:t>
      </w:r>
    </w:p>
    <w:p w:rsidR="0020642F" w:rsidRPr="00AC05C5" w:rsidRDefault="0020642F" w:rsidP="0020642F">
      <w:pPr>
        <w:jc w:val="center"/>
        <w:rPr>
          <w:sz w:val="24"/>
          <w:szCs w:val="24"/>
        </w:rPr>
      </w:pPr>
    </w:p>
    <w:p w:rsidR="0020642F" w:rsidRPr="00AC05C5" w:rsidRDefault="0020642F" w:rsidP="0020642F">
      <w:pPr>
        <w:jc w:val="center"/>
        <w:rPr>
          <w:sz w:val="24"/>
          <w:szCs w:val="24"/>
        </w:rPr>
      </w:pPr>
    </w:p>
    <w:p w:rsidR="0020642F" w:rsidRPr="00AC05C5" w:rsidRDefault="0020642F" w:rsidP="0020642F">
      <w:pPr>
        <w:jc w:val="center"/>
        <w:rPr>
          <w:sz w:val="24"/>
          <w:szCs w:val="24"/>
        </w:rPr>
      </w:pPr>
      <w:r w:rsidRPr="00AC05C5">
        <w:rPr>
          <w:noProof/>
          <w:sz w:val="24"/>
          <w:szCs w:val="24"/>
        </w:rPr>
        <w:drawing>
          <wp:inline distT="0" distB="0" distL="0" distR="0">
            <wp:extent cx="2141370" cy="2458192"/>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7515" cy="2465246"/>
                    </a:xfrm>
                    <a:prstGeom prst="rect">
                      <a:avLst/>
                    </a:prstGeom>
                    <a:noFill/>
                  </pic:spPr>
                </pic:pic>
              </a:graphicData>
            </a:graphic>
          </wp:inline>
        </w:drawing>
      </w:r>
    </w:p>
    <w:p w:rsidR="0020642F" w:rsidRPr="00AC05C5" w:rsidRDefault="0020642F" w:rsidP="0020642F">
      <w:pPr>
        <w:jc w:val="center"/>
        <w:rPr>
          <w:sz w:val="24"/>
          <w:szCs w:val="24"/>
        </w:rPr>
      </w:pPr>
    </w:p>
    <w:p w:rsidR="0020642F" w:rsidRPr="00AC05C5" w:rsidRDefault="0020642F" w:rsidP="0020642F">
      <w:pPr>
        <w:jc w:val="center"/>
        <w:rPr>
          <w:sz w:val="24"/>
          <w:szCs w:val="24"/>
        </w:rPr>
      </w:pPr>
    </w:p>
    <w:p w:rsidR="00745C63" w:rsidRPr="00AC05C5" w:rsidRDefault="00745C63" w:rsidP="0020642F">
      <w:pPr>
        <w:spacing w:line="276" w:lineRule="auto"/>
        <w:jc w:val="center"/>
        <w:rPr>
          <w:b/>
          <w:sz w:val="36"/>
          <w:szCs w:val="36"/>
        </w:rPr>
      </w:pPr>
    </w:p>
    <w:p w:rsidR="0020642F" w:rsidRPr="00AC05C5" w:rsidRDefault="0020642F" w:rsidP="0020642F">
      <w:pPr>
        <w:spacing w:line="276" w:lineRule="auto"/>
        <w:jc w:val="center"/>
        <w:rPr>
          <w:b/>
          <w:bCs/>
          <w:i/>
          <w:iCs/>
          <w:sz w:val="36"/>
          <w:szCs w:val="36"/>
        </w:rPr>
      </w:pPr>
      <w:r w:rsidRPr="00AC05C5">
        <w:rPr>
          <w:b/>
          <w:sz w:val="36"/>
          <w:szCs w:val="36"/>
        </w:rPr>
        <w:t>МЕТОДИЧЕСКИЕ РЕКОМЕНДАЦИИ</w:t>
      </w:r>
    </w:p>
    <w:p w:rsidR="0020642F" w:rsidRPr="00AC05C5" w:rsidRDefault="0020642F" w:rsidP="0020642F">
      <w:pPr>
        <w:jc w:val="center"/>
        <w:rPr>
          <w:b/>
          <w:caps/>
          <w:sz w:val="36"/>
          <w:szCs w:val="36"/>
        </w:rPr>
      </w:pPr>
      <w:r w:rsidRPr="00AC05C5">
        <w:rPr>
          <w:b/>
          <w:caps/>
          <w:sz w:val="36"/>
          <w:szCs w:val="36"/>
        </w:rPr>
        <w:t xml:space="preserve">по </w:t>
      </w:r>
      <w:r w:rsidR="00FB3BCB" w:rsidRPr="00AC05C5">
        <w:rPr>
          <w:b/>
          <w:caps/>
          <w:sz w:val="36"/>
          <w:szCs w:val="36"/>
        </w:rPr>
        <w:t>УЧЕБНОЙ</w:t>
      </w:r>
      <w:r w:rsidRPr="00AC05C5">
        <w:rPr>
          <w:b/>
          <w:caps/>
          <w:sz w:val="36"/>
          <w:szCs w:val="36"/>
        </w:rPr>
        <w:t xml:space="preserve"> практике</w:t>
      </w:r>
    </w:p>
    <w:p w:rsidR="0020642F" w:rsidRPr="00AC05C5" w:rsidRDefault="0020642F" w:rsidP="002E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36"/>
          <w:szCs w:val="36"/>
        </w:rPr>
      </w:pPr>
    </w:p>
    <w:p w:rsidR="0020642F" w:rsidRPr="00AC05C5" w:rsidRDefault="0020642F" w:rsidP="00745C63">
      <w:pPr>
        <w:spacing w:line="360" w:lineRule="auto"/>
        <w:jc w:val="center"/>
        <w:rPr>
          <w:b/>
          <w:sz w:val="36"/>
          <w:szCs w:val="36"/>
          <w:lang w:eastAsia="ar-SA"/>
        </w:rPr>
      </w:pPr>
      <w:r w:rsidRPr="00AC05C5">
        <w:rPr>
          <w:b/>
          <w:sz w:val="36"/>
          <w:szCs w:val="36"/>
          <w:lang w:eastAsia="ar-SA"/>
        </w:rPr>
        <w:t>ПРОФЕССИОНАЛЬНЫЙ МОДУЛЬ</w:t>
      </w:r>
    </w:p>
    <w:p w:rsidR="002E3C17" w:rsidRPr="00AC05C5" w:rsidRDefault="00FB3BCB" w:rsidP="002E3C17">
      <w:pPr>
        <w:tabs>
          <w:tab w:val="center" w:pos="4818"/>
          <w:tab w:val="left" w:pos="8040"/>
        </w:tabs>
        <w:jc w:val="center"/>
        <w:rPr>
          <w:b/>
          <w:sz w:val="32"/>
          <w:szCs w:val="32"/>
          <w:lang w:eastAsia="ar-SA"/>
        </w:rPr>
      </w:pPr>
      <w:r w:rsidRPr="00AC05C5">
        <w:rPr>
          <w:b/>
          <w:sz w:val="36"/>
          <w:szCs w:val="36"/>
        </w:rPr>
        <w:t>ПМ.</w:t>
      </w:r>
      <w:r w:rsidR="002E3C17" w:rsidRPr="00AC05C5">
        <w:rPr>
          <w:b/>
          <w:sz w:val="36"/>
          <w:szCs w:val="36"/>
        </w:rPr>
        <w:t>04</w:t>
      </w:r>
      <w:r w:rsidRPr="00AC05C5">
        <w:rPr>
          <w:b/>
          <w:sz w:val="36"/>
          <w:szCs w:val="36"/>
        </w:rPr>
        <w:t xml:space="preserve"> </w:t>
      </w:r>
      <w:r w:rsidR="002E3C17" w:rsidRPr="00AC05C5">
        <w:rPr>
          <w:b/>
          <w:sz w:val="32"/>
          <w:szCs w:val="32"/>
          <w:lang w:eastAsia="ar-SA"/>
        </w:rPr>
        <w:t xml:space="preserve">Участие в организации и осуществлении </w:t>
      </w:r>
    </w:p>
    <w:p w:rsidR="00B54372" w:rsidRPr="00AC05C5" w:rsidRDefault="002E3C17" w:rsidP="002E3C17">
      <w:pPr>
        <w:tabs>
          <w:tab w:val="center" w:pos="4818"/>
          <w:tab w:val="left" w:pos="8040"/>
        </w:tabs>
        <w:jc w:val="center"/>
        <w:rPr>
          <w:b/>
          <w:sz w:val="32"/>
          <w:szCs w:val="32"/>
          <w:lang w:eastAsia="ar-SA"/>
        </w:rPr>
      </w:pPr>
      <w:r w:rsidRPr="00AC05C5">
        <w:rPr>
          <w:b/>
          <w:sz w:val="32"/>
          <w:szCs w:val="32"/>
          <w:lang w:eastAsia="ar-SA"/>
        </w:rPr>
        <w:t>финансового контроля</w:t>
      </w:r>
    </w:p>
    <w:p w:rsidR="002E3C17" w:rsidRPr="00AC05C5" w:rsidRDefault="002E3C17" w:rsidP="002E3C17">
      <w:pPr>
        <w:tabs>
          <w:tab w:val="center" w:pos="4818"/>
          <w:tab w:val="left" w:pos="8040"/>
        </w:tabs>
        <w:jc w:val="center"/>
        <w:rPr>
          <w:sz w:val="32"/>
          <w:szCs w:val="32"/>
        </w:rPr>
      </w:pPr>
    </w:p>
    <w:p w:rsidR="002E3C17" w:rsidRPr="00AC05C5" w:rsidRDefault="002E3C17" w:rsidP="002E3C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r w:rsidRPr="00AC05C5">
        <w:rPr>
          <w:b/>
          <w:sz w:val="28"/>
          <w:szCs w:val="28"/>
        </w:rPr>
        <w:t>Специальность 38.02.06 «Финансы»</w:t>
      </w:r>
    </w:p>
    <w:p w:rsidR="00726AC9" w:rsidRPr="00AC05C5" w:rsidRDefault="00726AC9" w:rsidP="002E3C17">
      <w:pPr>
        <w:rPr>
          <w:i/>
          <w:sz w:val="24"/>
          <w:szCs w:val="24"/>
          <w:vertAlign w:val="superscript"/>
        </w:rPr>
      </w:pPr>
    </w:p>
    <w:tbl>
      <w:tblPr>
        <w:tblpPr w:leftFromText="180" w:rightFromText="180" w:bottomFromText="200" w:vertAnchor="text" w:horzAnchor="margin" w:tblpY="111"/>
        <w:tblW w:w="5103" w:type="dxa"/>
        <w:tblBorders>
          <w:insideH w:val="single" w:sz="4" w:space="0" w:color="auto"/>
          <w:insideV w:val="single" w:sz="4" w:space="0" w:color="auto"/>
        </w:tblBorders>
        <w:tblLook w:val="04A0" w:firstRow="1" w:lastRow="0" w:firstColumn="1" w:lastColumn="0" w:noHBand="0" w:noVBand="1"/>
      </w:tblPr>
      <w:tblGrid>
        <w:gridCol w:w="5103"/>
      </w:tblGrid>
      <w:tr w:rsidR="00C96EDF" w:rsidRPr="00AC05C5" w:rsidTr="00C96EDF">
        <w:trPr>
          <w:trHeight w:val="1649"/>
        </w:trPr>
        <w:tc>
          <w:tcPr>
            <w:tcW w:w="5103" w:type="dxa"/>
          </w:tcPr>
          <w:p w:rsidR="00726AC9" w:rsidRPr="00AC05C5" w:rsidRDefault="00726AC9" w:rsidP="00726AC9">
            <w:pPr>
              <w:rPr>
                <w:b/>
              </w:rPr>
            </w:pPr>
            <w:r w:rsidRPr="00AC05C5">
              <w:rPr>
                <w:b/>
              </w:rPr>
              <w:t>СОГЛАСОВАНО</w:t>
            </w:r>
          </w:p>
          <w:p w:rsidR="00726AC9" w:rsidRPr="00AC05C5" w:rsidRDefault="00726AC9" w:rsidP="00726AC9"/>
          <w:p w:rsidR="00726AC9" w:rsidRPr="00AC05C5" w:rsidRDefault="00726AC9" w:rsidP="00726AC9">
            <w:r w:rsidRPr="00AC05C5">
              <w:t>______________________________</w:t>
            </w:r>
          </w:p>
          <w:p w:rsidR="00726AC9" w:rsidRPr="00AC05C5" w:rsidRDefault="00726AC9" w:rsidP="00726AC9">
            <w:pPr>
              <w:rPr>
                <w:vertAlign w:val="superscript"/>
              </w:rPr>
            </w:pPr>
            <w:r w:rsidRPr="00AC05C5">
              <w:rPr>
                <w:vertAlign w:val="superscript"/>
              </w:rPr>
              <w:t>(наименование предприятия, места практики)</w:t>
            </w:r>
          </w:p>
          <w:p w:rsidR="00726AC9" w:rsidRPr="00AC05C5" w:rsidRDefault="00726AC9" w:rsidP="00726AC9">
            <w:r w:rsidRPr="00AC05C5">
              <w:t>________________  /____________/</w:t>
            </w:r>
          </w:p>
          <w:p w:rsidR="00726AC9" w:rsidRPr="00AC05C5" w:rsidRDefault="00726AC9" w:rsidP="00726AC9">
            <w:pPr>
              <w:rPr>
                <w:vertAlign w:val="superscript"/>
              </w:rPr>
            </w:pPr>
            <w:r w:rsidRPr="00AC05C5">
              <w:rPr>
                <w:vertAlign w:val="superscript"/>
              </w:rPr>
              <w:t>(</w:t>
            </w:r>
            <w:proofErr w:type="gramStart"/>
            <w:r w:rsidRPr="00AC05C5">
              <w:rPr>
                <w:vertAlign w:val="superscript"/>
              </w:rPr>
              <w:t>должностное  лицо</w:t>
            </w:r>
            <w:proofErr w:type="gramEnd"/>
            <w:r w:rsidRPr="00AC05C5">
              <w:rPr>
                <w:vertAlign w:val="superscript"/>
              </w:rPr>
              <w:t>)</w:t>
            </w:r>
          </w:p>
          <w:p w:rsidR="00726AC9" w:rsidRPr="00AC05C5" w:rsidRDefault="00726AC9" w:rsidP="00726AC9">
            <w:r w:rsidRPr="00AC05C5">
              <w:t>«__» ___________20__ г.</w:t>
            </w:r>
          </w:p>
          <w:p w:rsidR="00726AC9" w:rsidRPr="00AC05C5" w:rsidRDefault="00726AC9" w:rsidP="00726AC9">
            <w:pPr>
              <w:rPr>
                <w:b/>
              </w:rPr>
            </w:pPr>
          </w:p>
          <w:p w:rsidR="00726AC9" w:rsidRPr="00AC05C5" w:rsidRDefault="00726AC9" w:rsidP="00726AC9">
            <w:r w:rsidRPr="00AC05C5">
              <w:rPr>
                <w:b/>
              </w:rPr>
              <w:t>МП</w:t>
            </w:r>
          </w:p>
          <w:p w:rsidR="00C96EDF" w:rsidRPr="00AC05C5" w:rsidRDefault="00C96EDF">
            <w:pPr>
              <w:ind w:left="33" w:hanging="33"/>
              <w:rPr>
                <w:b/>
                <w:sz w:val="24"/>
                <w:szCs w:val="24"/>
              </w:rPr>
            </w:pPr>
          </w:p>
        </w:tc>
      </w:tr>
    </w:tbl>
    <w:p w:rsidR="00745C63" w:rsidRPr="00AC05C5" w:rsidRDefault="00745C63" w:rsidP="0020642F">
      <w:pPr>
        <w:spacing w:line="360" w:lineRule="auto"/>
        <w:rPr>
          <w:b/>
          <w:i/>
          <w:sz w:val="24"/>
          <w:szCs w:val="24"/>
        </w:rPr>
      </w:pPr>
    </w:p>
    <w:p w:rsidR="00745C63" w:rsidRPr="00AC05C5" w:rsidRDefault="00745C63" w:rsidP="0020642F">
      <w:pPr>
        <w:spacing w:line="360" w:lineRule="auto"/>
        <w:rPr>
          <w:b/>
          <w:i/>
          <w:sz w:val="24"/>
          <w:szCs w:val="24"/>
        </w:rPr>
      </w:pPr>
    </w:p>
    <w:p w:rsidR="00C96EDF" w:rsidRPr="00AC05C5" w:rsidRDefault="00C96EDF" w:rsidP="0020642F">
      <w:pPr>
        <w:jc w:val="center"/>
        <w:rPr>
          <w:b/>
          <w:bCs/>
          <w:sz w:val="24"/>
          <w:szCs w:val="24"/>
        </w:rPr>
      </w:pPr>
    </w:p>
    <w:p w:rsidR="00C96EDF" w:rsidRPr="00AC05C5" w:rsidRDefault="00C96EDF" w:rsidP="0020642F">
      <w:pPr>
        <w:jc w:val="center"/>
        <w:rPr>
          <w:b/>
          <w:bCs/>
          <w:sz w:val="24"/>
          <w:szCs w:val="24"/>
        </w:rPr>
      </w:pPr>
    </w:p>
    <w:p w:rsidR="00C96EDF" w:rsidRPr="00AC05C5" w:rsidRDefault="00C96EDF" w:rsidP="0020642F">
      <w:pPr>
        <w:jc w:val="center"/>
        <w:rPr>
          <w:b/>
          <w:bCs/>
          <w:sz w:val="24"/>
          <w:szCs w:val="24"/>
        </w:rPr>
      </w:pPr>
    </w:p>
    <w:p w:rsidR="00C96EDF" w:rsidRPr="00AC05C5" w:rsidRDefault="00C96EDF" w:rsidP="0020642F">
      <w:pPr>
        <w:jc w:val="center"/>
        <w:rPr>
          <w:b/>
          <w:bCs/>
          <w:sz w:val="24"/>
          <w:szCs w:val="24"/>
        </w:rPr>
      </w:pPr>
    </w:p>
    <w:p w:rsidR="00C96EDF" w:rsidRPr="00AC05C5" w:rsidRDefault="00C96EDF" w:rsidP="0020642F">
      <w:pPr>
        <w:jc w:val="center"/>
        <w:rPr>
          <w:b/>
          <w:bCs/>
          <w:sz w:val="24"/>
          <w:szCs w:val="24"/>
        </w:rPr>
      </w:pPr>
    </w:p>
    <w:p w:rsidR="00C96EDF" w:rsidRPr="00AC05C5" w:rsidRDefault="00C96EDF" w:rsidP="0020642F">
      <w:pPr>
        <w:jc w:val="center"/>
        <w:rPr>
          <w:b/>
          <w:bCs/>
          <w:sz w:val="24"/>
          <w:szCs w:val="24"/>
        </w:rPr>
      </w:pPr>
    </w:p>
    <w:p w:rsidR="00C96EDF" w:rsidRPr="00AC05C5" w:rsidRDefault="00C96EDF" w:rsidP="0020642F">
      <w:pPr>
        <w:jc w:val="center"/>
        <w:rPr>
          <w:b/>
          <w:bCs/>
          <w:sz w:val="24"/>
          <w:szCs w:val="24"/>
        </w:rPr>
      </w:pPr>
    </w:p>
    <w:p w:rsidR="00C96EDF" w:rsidRPr="00AC05C5" w:rsidRDefault="00C96EDF" w:rsidP="0020642F">
      <w:pPr>
        <w:jc w:val="center"/>
        <w:rPr>
          <w:b/>
          <w:bCs/>
          <w:sz w:val="24"/>
          <w:szCs w:val="24"/>
        </w:rPr>
      </w:pPr>
    </w:p>
    <w:p w:rsidR="0030597C" w:rsidRPr="00AC05C5" w:rsidRDefault="0030597C" w:rsidP="0020642F">
      <w:pPr>
        <w:jc w:val="center"/>
        <w:rPr>
          <w:b/>
          <w:bCs/>
          <w:sz w:val="24"/>
          <w:szCs w:val="24"/>
        </w:rPr>
      </w:pPr>
    </w:p>
    <w:p w:rsidR="0030597C" w:rsidRPr="00AC05C5" w:rsidRDefault="0030597C" w:rsidP="0020642F">
      <w:pPr>
        <w:jc w:val="center"/>
        <w:rPr>
          <w:b/>
          <w:bCs/>
          <w:sz w:val="24"/>
          <w:szCs w:val="24"/>
        </w:rPr>
      </w:pPr>
    </w:p>
    <w:p w:rsidR="00C96EDF" w:rsidRPr="00AC05C5" w:rsidRDefault="00C96EDF" w:rsidP="0020642F">
      <w:pPr>
        <w:jc w:val="center"/>
        <w:rPr>
          <w:b/>
          <w:bCs/>
          <w:sz w:val="24"/>
          <w:szCs w:val="24"/>
        </w:rPr>
      </w:pPr>
    </w:p>
    <w:p w:rsidR="00C96EDF" w:rsidRPr="00AC05C5" w:rsidRDefault="00C96EDF" w:rsidP="0020642F">
      <w:pPr>
        <w:jc w:val="center"/>
        <w:rPr>
          <w:b/>
          <w:bCs/>
          <w:sz w:val="24"/>
          <w:szCs w:val="24"/>
        </w:rPr>
      </w:pPr>
    </w:p>
    <w:p w:rsidR="0020642F" w:rsidRPr="00AC05C5" w:rsidRDefault="0020642F" w:rsidP="0020642F">
      <w:pPr>
        <w:jc w:val="center"/>
        <w:rPr>
          <w:b/>
          <w:bCs/>
          <w:sz w:val="24"/>
          <w:szCs w:val="24"/>
        </w:rPr>
      </w:pPr>
      <w:r w:rsidRPr="00AC05C5">
        <w:rPr>
          <w:b/>
          <w:bCs/>
          <w:sz w:val="24"/>
          <w:szCs w:val="24"/>
        </w:rPr>
        <w:t>Пермь 20</w:t>
      </w:r>
      <w:r w:rsidR="002E3C17" w:rsidRPr="00AC05C5">
        <w:rPr>
          <w:b/>
          <w:bCs/>
          <w:sz w:val="24"/>
          <w:szCs w:val="24"/>
        </w:rPr>
        <w:t>21</w:t>
      </w:r>
    </w:p>
    <w:p w:rsidR="0020642F" w:rsidRPr="00AC05C5" w:rsidRDefault="0020642F" w:rsidP="0020642F">
      <w:pPr>
        <w:spacing w:line="360" w:lineRule="auto"/>
        <w:rPr>
          <w:b/>
          <w:i/>
          <w:sz w:val="24"/>
          <w:szCs w:val="24"/>
        </w:rPr>
      </w:pPr>
    </w:p>
    <w:p w:rsidR="0020642F" w:rsidRPr="00AC05C5" w:rsidRDefault="0020642F" w:rsidP="0097743C">
      <w:pPr>
        <w:jc w:val="both"/>
        <w:rPr>
          <w:sz w:val="24"/>
          <w:szCs w:val="24"/>
        </w:rPr>
      </w:pPr>
      <w:r w:rsidRPr="00AC05C5">
        <w:rPr>
          <w:sz w:val="24"/>
          <w:szCs w:val="24"/>
        </w:rPr>
        <w:lastRenderedPageBreak/>
        <w:t>Составитель:</w:t>
      </w:r>
      <w:r w:rsidR="002E3C17" w:rsidRPr="00AC05C5">
        <w:rPr>
          <w:sz w:val="24"/>
          <w:szCs w:val="24"/>
        </w:rPr>
        <w:t xml:space="preserve"> </w:t>
      </w:r>
      <w:r w:rsidR="002E3C17" w:rsidRPr="00AC05C5">
        <w:rPr>
          <w:b/>
          <w:i/>
          <w:sz w:val="24"/>
          <w:szCs w:val="24"/>
        </w:rPr>
        <w:t>Ракитина Марина Геннадьевна</w:t>
      </w:r>
      <w:r w:rsidR="0097743C" w:rsidRPr="00AC05C5">
        <w:rPr>
          <w:sz w:val="24"/>
          <w:szCs w:val="24"/>
        </w:rPr>
        <w:t>,</w:t>
      </w:r>
      <w:r w:rsidR="002E3C17" w:rsidRPr="00AC05C5">
        <w:rPr>
          <w:sz w:val="24"/>
          <w:szCs w:val="24"/>
        </w:rPr>
        <w:t xml:space="preserve"> </w:t>
      </w:r>
      <w:r w:rsidR="0097743C" w:rsidRPr="00AC05C5">
        <w:rPr>
          <w:sz w:val="24"/>
          <w:szCs w:val="24"/>
        </w:rPr>
        <w:t>преподаватель</w:t>
      </w:r>
      <w:r w:rsidR="002E3C17" w:rsidRPr="00AC05C5">
        <w:rPr>
          <w:sz w:val="24"/>
          <w:szCs w:val="24"/>
        </w:rPr>
        <w:t xml:space="preserve">, </w:t>
      </w:r>
      <w:r w:rsidR="0097743C" w:rsidRPr="00AC05C5">
        <w:rPr>
          <w:sz w:val="24"/>
          <w:szCs w:val="24"/>
        </w:rPr>
        <w:t>ЧПОУ «ФИНАНСОВО-ЭКОНОМИЧЕСКИЙ КОЛЛЕДЖ»</w:t>
      </w:r>
    </w:p>
    <w:p w:rsidR="0020642F" w:rsidRPr="00AC05C5" w:rsidRDefault="0020642F" w:rsidP="0020642F">
      <w:pPr>
        <w:jc w:val="both"/>
        <w:rPr>
          <w:b/>
          <w:bCs/>
          <w:iCs/>
          <w:sz w:val="24"/>
          <w:szCs w:val="24"/>
        </w:rPr>
      </w:pPr>
    </w:p>
    <w:p w:rsidR="0020642F" w:rsidRPr="00AC05C5" w:rsidRDefault="0020642F" w:rsidP="0020642F">
      <w:pPr>
        <w:jc w:val="both"/>
        <w:rPr>
          <w:b/>
          <w:bCs/>
          <w:iCs/>
          <w:sz w:val="24"/>
          <w:szCs w:val="24"/>
        </w:rPr>
      </w:pPr>
    </w:p>
    <w:p w:rsidR="0020642F" w:rsidRPr="00AC05C5" w:rsidRDefault="0020642F" w:rsidP="0020642F">
      <w:pPr>
        <w:jc w:val="both"/>
        <w:rPr>
          <w:b/>
          <w:bCs/>
          <w:iCs/>
          <w:sz w:val="24"/>
          <w:szCs w:val="24"/>
        </w:rPr>
      </w:pPr>
    </w:p>
    <w:p w:rsidR="00D45556" w:rsidRPr="00AC05C5" w:rsidRDefault="00D45556" w:rsidP="007530B0">
      <w:pPr>
        <w:widowControl w:val="0"/>
        <w:tabs>
          <w:tab w:val="left" w:pos="4860"/>
          <w:tab w:val="left" w:pos="6300"/>
        </w:tabs>
        <w:jc w:val="both"/>
        <w:rPr>
          <w:sz w:val="24"/>
          <w:szCs w:val="24"/>
        </w:rPr>
      </w:pPr>
      <w:r w:rsidRPr="00AC05C5">
        <w:rPr>
          <w:bCs/>
          <w:iCs/>
          <w:sz w:val="24"/>
          <w:szCs w:val="24"/>
        </w:rPr>
        <w:t>Утверждено</w:t>
      </w:r>
      <w:r w:rsidR="002E3C17" w:rsidRPr="00AC05C5">
        <w:rPr>
          <w:bCs/>
          <w:iCs/>
          <w:sz w:val="24"/>
          <w:szCs w:val="24"/>
        </w:rPr>
        <w:t xml:space="preserve"> </w:t>
      </w:r>
      <w:r w:rsidRPr="00AC05C5">
        <w:rPr>
          <w:bCs/>
          <w:iCs/>
          <w:sz w:val="24"/>
          <w:szCs w:val="24"/>
        </w:rPr>
        <w:t xml:space="preserve">на заседании </w:t>
      </w:r>
      <w:r w:rsidR="007530B0" w:rsidRPr="00AC05C5">
        <w:rPr>
          <w:sz w:val="24"/>
          <w:szCs w:val="24"/>
        </w:rPr>
        <w:t xml:space="preserve">Цикловой комиссии </w:t>
      </w:r>
      <w:r w:rsidR="002E3C17" w:rsidRPr="00AC05C5">
        <w:rPr>
          <w:b/>
          <w:i/>
          <w:sz w:val="24"/>
          <w:szCs w:val="24"/>
        </w:rPr>
        <w:t>«Экономика и бухгалтерский учет, финансы и банковское дело»</w:t>
      </w:r>
    </w:p>
    <w:p w:rsidR="00D45556" w:rsidRPr="00AC05C5" w:rsidRDefault="00D45556" w:rsidP="00D45556">
      <w:pPr>
        <w:jc w:val="both"/>
        <w:rPr>
          <w:b/>
          <w:bCs/>
          <w:i/>
          <w:iCs/>
          <w:sz w:val="24"/>
          <w:szCs w:val="24"/>
        </w:rPr>
      </w:pPr>
      <w:r w:rsidRPr="00AC05C5">
        <w:rPr>
          <w:sz w:val="24"/>
          <w:szCs w:val="24"/>
        </w:rPr>
        <w:t xml:space="preserve">Протокол № </w:t>
      </w:r>
      <w:r w:rsidR="002E3C17" w:rsidRPr="00AC05C5">
        <w:rPr>
          <w:b/>
          <w:i/>
          <w:sz w:val="24"/>
          <w:szCs w:val="24"/>
        </w:rPr>
        <w:t>05 от 20.01.2021 г.</w:t>
      </w:r>
    </w:p>
    <w:p w:rsidR="0020642F" w:rsidRPr="00AC05C5" w:rsidRDefault="0020642F" w:rsidP="0020642F">
      <w:pPr>
        <w:jc w:val="both"/>
        <w:rPr>
          <w:b/>
          <w:bCs/>
          <w:i/>
          <w:iCs/>
          <w:sz w:val="24"/>
          <w:szCs w:val="24"/>
        </w:rPr>
      </w:pPr>
    </w:p>
    <w:p w:rsidR="0020642F" w:rsidRPr="00AC05C5" w:rsidRDefault="0020642F" w:rsidP="00206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
          <w:sz w:val="24"/>
          <w:szCs w:val="24"/>
        </w:rPr>
      </w:pPr>
    </w:p>
    <w:p w:rsidR="0020642F" w:rsidRPr="00AC05C5" w:rsidRDefault="0020642F" w:rsidP="00206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
          <w:i/>
          <w:sz w:val="24"/>
          <w:szCs w:val="24"/>
        </w:rPr>
      </w:pPr>
    </w:p>
    <w:p w:rsidR="00A95141" w:rsidRDefault="002E3C17" w:rsidP="005530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4"/>
          <w:szCs w:val="24"/>
        </w:rPr>
      </w:pPr>
      <w:r w:rsidRPr="00AC05C5">
        <w:rPr>
          <w:b/>
          <w:bCs/>
          <w:iCs/>
          <w:sz w:val="24"/>
          <w:szCs w:val="24"/>
        </w:rPr>
        <w:t>Участие в организации и осуществлении финансового контроля</w:t>
      </w:r>
      <w:r w:rsidR="00553022" w:rsidRPr="00AC05C5">
        <w:rPr>
          <w:bCs/>
          <w:iCs/>
          <w:sz w:val="24"/>
          <w:szCs w:val="24"/>
        </w:rPr>
        <w:t>:</w:t>
      </w:r>
      <w:r w:rsidRPr="00AC05C5">
        <w:rPr>
          <w:bCs/>
          <w:iCs/>
          <w:sz w:val="24"/>
          <w:szCs w:val="24"/>
        </w:rPr>
        <w:t xml:space="preserve"> </w:t>
      </w:r>
      <w:r w:rsidR="00D11F12" w:rsidRPr="00AC05C5">
        <w:rPr>
          <w:bCs/>
          <w:iCs/>
          <w:sz w:val="24"/>
          <w:szCs w:val="24"/>
        </w:rPr>
        <w:t>методические рекомендации</w:t>
      </w:r>
      <w:r w:rsidRPr="00AC05C5">
        <w:rPr>
          <w:bCs/>
          <w:iCs/>
          <w:sz w:val="24"/>
          <w:szCs w:val="24"/>
        </w:rPr>
        <w:t xml:space="preserve"> </w:t>
      </w:r>
      <w:r w:rsidR="00553022" w:rsidRPr="00AC05C5">
        <w:rPr>
          <w:bCs/>
          <w:iCs/>
          <w:sz w:val="24"/>
          <w:szCs w:val="24"/>
        </w:rPr>
        <w:t>п</w:t>
      </w:r>
      <w:r w:rsidR="0020642F" w:rsidRPr="00AC05C5">
        <w:rPr>
          <w:bCs/>
          <w:iCs/>
          <w:sz w:val="24"/>
          <w:szCs w:val="24"/>
        </w:rPr>
        <w:t>о</w:t>
      </w:r>
      <w:r w:rsidR="00553022" w:rsidRPr="00AC05C5">
        <w:rPr>
          <w:bCs/>
          <w:iCs/>
          <w:sz w:val="24"/>
          <w:szCs w:val="24"/>
        </w:rPr>
        <w:t xml:space="preserve"> учебной</w:t>
      </w:r>
      <w:r w:rsidR="0020642F" w:rsidRPr="00AC05C5">
        <w:rPr>
          <w:bCs/>
          <w:iCs/>
          <w:sz w:val="24"/>
          <w:szCs w:val="24"/>
        </w:rPr>
        <w:t xml:space="preserve"> практике для студентов специальности </w:t>
      </w:r>
      <w:r w:rsidRPr="00AC05C5">
        <w:rPr>
          <w:b/>
          <w:bCs/>
          <w:i/>
          <w:iCs/>
          <w:sz w:val="24"/>
          <w:szCs w:val="24"/>
        </w:rPr>
        <w:t>38.02.06 «Финансы»</w:t>
      </w:r>
      <w:r w:rsidR="0020642F" w:rsidRPr="00AC05C5">
        <w:rPr>
          <w:sz w:val="24"/>
          <w:szCs w:val="24"/>
        </w:rPr>
        <w:t xml:space="preserve"> / сост.</w:t>
      </w:r>
      <w:r w:rsidRPr="00AC05C5">
        <w:rPr>
          <w:sz w:val="24"/>
          <w:szCs w:val="24"/>
        </w:rPr>
        <w:t xml:space="preserve"> </w:t>
      </w:r>
      <w:r w:rsidRPr="00AC05C5">
        <w:rPr>
          <w:b/>
          <w:i/>
          <w:sz w:val="24"/>
          <w:szCs w:val="24"/>
        </w:rPr>
        <w:t xml:space="preserve">Ракитина М. Г. </w:t>
      </w:r>
      <w:r w:rsidR="0020642F" w:rsidRPr="00AC05C5">
        <w:rPr>
          <w:sz w:val="24"/>
          <w:szCs w:val="24"/>
        </w:rPr>
        <w:t>– Пермь: ЧПОУ «Финан</w:t>
      </w:r>
      <w:r w:rsidR="0030597C" w:rsidRPr="00AC05C5">
        <w:rPr>
          <w:sz w:val="24"/>
          <w:szCs w:val="24"/>
        </w:rPr>
        <w:t xml:space="preserve">сово-экономический колледж», </w:t>
      </w:r>
      <w:r w:rsidRPr="00AC05C5">
        <w:rPr>
          <w:b/>
          <w:i/>
          <w:sz w:val="24"/>
          <w:szCs w:val="24"/>
        </w:rPr>
        <w:t>2021</w:t>
      </w:r>
      <w:r w:rsidR="0020642F" w:rsidRPr="00AC05C5">
        <w:rPr>
          <w:sz w:val="24"/>
          <w:szCs w:val="24"/>
        </w:rPr>
        <w:t>.</w:t>
      </w:r>
      <w:r w:rsidR="0030597C" w:rsidRPr="00AC05C5">
        <w:rPr>
          <w:sz w:val="24"/>
          <w:szCs w:val="24"/>
        </w:rPr>
        <w:t xml:space="preserve">– </w:t>
      </w:r>
      <w:r w:rsidR="00AC05C5">
        <w:rPr>
          <w:sz w:val="24"/>
          <w:szCs w:val="24"/>
        </w:rPr>
        <w:t>4</w:t>
      </w:r>
      <w:r w:rsidR="00A95141">
        <w:rPr>
          <w:sz w:val="24"/>
          <w:szCs w:val="24"/>
        </w:rPr>
        <w:t>5</w:t>
      </w:r>
    </w:p>
    <w:p w:rsidR="0020642F" w:rsidRPr="00AC05C5" w:rsidRDefault="00AC05C5" w:rsidP="005530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iCs/>
          <w:sz w:val="24"/>
          <w:szCs w:val="24"/>
        </w:rPr>
      </w:pPr>
      <w:r>
        <w:rPr>
          <w:sz w:val="24"/>
          <w:szCs w:val="24"/>
        </w:rPr>
        <w:t>6</w:t>
      </w:r>
      <w:r w:rsidR="002E3C17" w:rsidRPr="00AC05C5">
        <w:rPr>
          <w:b/>
          <w:i/>
          <w:sz w:val="24"/>
          <w:szCs w:val="24"/>
        </w:rPr>
        <w:t xml:space="preserve"> с</w:t>
      </w:r>
      <w:r w:rsidR="0020642F" w:rsidRPr="00AC05C5">
        <w:rPr>
          <w:sz w:val="24"/>
          <w:szCs w:val="24"/>
        </w:rPr>
        <w:t>.</w:t>
      </w:r>
    </w:p>
    <w:p w:rsidR="0020642F" w:rsidRPr="00AC05C5" w:rsidRDefault="0020642F" w:rsidP="0020642F">
      <w:pPr>
        <w:jc w:val="both"/>
        <w:rPr>
          <w:sz w:val="24"/>
          <w:szCs w:val="24"/>
        </w:rPr>
      </w:pPr>
    </w:p>
    <w:p w:rsidR="0020642F" w:rsidRPr="00AC05C5" w:rsidRDefault="0020642F" w:rsidP="0020642F">
      <w:pPr>
        <w:jc w:val="both"/>
        <w:rPr>
          <w:sz w:val="24"/>
          <w:szCs w:val="24"/>
        </w:rPr>
      </w:pPr>
    </w:p>
    <w:p w:rsidR="0020642F" w:rsidRPr="00AC05C5" w:rsidRDefault="0020642F" w:rsidP="0020642F">
      <w:pPr>
        <w:jc w:val="both"/>
        <w:rPr>
          <w:sz w:val="24"/>
          <w:szCs w:val="24"/>
        </w:rPr>
      </w:pPr>
    </w:p>
    <w:p w:rsidR="0020642F" w:rsidRPr="00AC05C5" w:rsidRDefault="0020642F" w:rsidP="002E3C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67"/>
        <w:jc w:val="both"/>
        <w:rPr>
          <w:sz w:val="24"/>
          <w:szCs w:val="24"/>
        </w:rPr>
      </w:pPr>
      <w:r w:rsidRPr="00AC05C5">
        <w:rPr>
          <w:sz w:val="24"/>
          <w:szCs w:val="24"/>
        </w:rPr>
        <w:t>Методические рекомендации составлены в с</w:t>
      </w:r>
      <w:r w:rsidR="0069646C" w:rsidRPr="00AC05C5">
        <w:rPr>
          <w:sz w:val="24"/>
          <w:szCs w:val="24"/>
        </w:rPr>
        <w:t xml:space="preserve">оответствии с рабочей программой учебной </w:t>
      </w:r>
      <w:r w:rsidRPr="00AC05C5">
        <w:rPr>
          <w:sz w:val="24"/>
          <w:szCs w:val="24"/>
        </w:rPr>
        <w:t>практики для</w:t>
      </w:r>
      <w:r w:rsidR="006970D9" w:rsidRPr="00AC05C5">
        <w:rPr>
          <w:sz w:val="24"/>
          <w:szCs w:val="24"/>
        </w:rPr>
        <w:t xml:space="preserve"> студентов </w:t>
      </w:r>
      <w:r w:rsidR="00FF0C8F" w:rsidRPr="00AC05C5">
        <w:rPr>
          <w:sz w:val="24"/>
          <w:szCs w:val="24"/>
        </w:rPr>
        <w:t>очной формы обучения</w:t>
      </w:r>
      <w:r w:rsidR="002E3C17" w:rsidRPr="00AC05C5">
        <w:rPr>
          <w:sz w:val="24"/>
          <w:szCs w:val="24"/>
        </w:rPr>
        <w:t xml:space="preserve"> </w:t>
      </w:r>
      <w:r w:rsidRPr="00AC05C5">
        <w:rPr>
          <w:sz w:val="24"/>
          <w:szCs w:val="24"/>
        </w:rPr>
        <w:t>специальности</w:t>
      </w:r>
      <w:r w:rsidR="002E3C17" w:rsidRPr="00AC05C5">
        <w:rPr>
          <w:sz w:val="24"/>
          <w:szCs w:val="24"/>
        </w:rPr>
        <w:t xml:space="preserve"> </w:t>
      </w:r>
      <w:r w:rsidR="002E3C17" w:rsidRPr="00AC05C5">
        <w:rPr>
          <w:b/>
          <w:bCs/>
          <w:i/>
          <w:iCs/>
          <w:sz w:val="24"/>
          <w:szCs w:val="24"/>
        </w:rPr>
        <w:t>38.02.06 «Финансы».</w:t>
      </w:r>
    </w:p>
    <w:p w:rsidR="0020642F" w:rsidRPr="00AC05C5" w:rsidRDefault="0020642F" w:rsidP="0020642F">
      <w:pPr>
        <w:tabs>
          <w:tab w:val="left" w:pos="2085"/>
        </w:tabs>
        <w:jc w:val="right"/>
        <w:rPr>
          <w:sz w:val="24"/>
          <w:szCs w:val="24"/>
        </w:rPr>
      </w:pPr>
    </w:p>
    <w:p w:rsidR="0020642F" w:rsidRPr="00AC05C5" w:rsidRDefault="0020642F" w:rsidP="0020642F">
      <w:pPr>
        <w:tabs>
          <w:tab w:val="left" w:pos="2085"/>
        </w:tabs>
        <w:jc w:val="right"/>
        <w:rPr>
          <w:sz w:val="24"/>
          <w:szCs w:val="24"/>
        </w:rPr>
      </w:pPr>
    </w:p>
    <w:p w:rsidR="0020642F" w:rsidRPr="00AC05C5" w:rsidRDefault="0020642F"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745C63" w:rsidRPr="00AC05C5" w:rsidRDefault="00745C63" w:rsidP="0020642F">
      <w:pPr>
        <w:tabs>
          <w:tab w:val="left" w:pos="2085"/>
        </w:tabs>
        <w:jc w:val="right"/>
        <w:rPr>
          <w:sz w:val="24"/>
          <w:szCs w:val="24"/>
        </w:rPr>
      </w:pPr>
    </w:p>
    <w:p w:rsidR="0020642F" w:rsidRPr="00AC05C5" w:rsidRDefault="0020642F" w:rsidP="0020642F">
      <w:pPr>
        <w:tabs>
          <w:tab w:val="left" w:pos="2085"/>
        </w:tabs>
        <w:jc w:val="right"/>
        <w:rPr>
          <w:sz w:val="24"/>
          <w:szCs w:val="24"/>
        </w:rPr>
      </w:pPr>
    </w:p>
    <w:p w:rsidR="0020642F" w:rsidRPr="00AC05C5" w:rsidRDefault="0020642F" w:rsidP="0020642F">
      <w:pPr>
        <w:tabs>
          <w:tab w:val="left" w:pos="2085"/>
        </w:tabs>
        <w:jc w:val="right"/>
        <w:rPr>
          <w:sz w:val="24"/>
          <w:szCs w:val="24"/>
        </w:rPr>
      </w:pPr>
    </w:p>
    <w:p w:rsidR="0020642F" w:rsidRPr="00AC05C5" w:rsidRDefault="0020642F" w:rsidP="0020642F">
      <w:pPr>
        <w:tabs>
          <w:tab w:val="left" w:pos="2085"/>
        </w:tabs>
        <w:jc w:val="right"/>
        <w:rPr>
          <w:sz w:val="24"/>
          <w:szCs w:val="24"/>
        </w:rPr>
      </w:pPr>
    </w:p>
    <w:p w:rsidR="0020642F" w:rsidRPr="00AC05C5" w:rsidRDefault="0020642F" w:rsidP="0020642F">
      <w:pPr>
        <w:tabs>
          <w:tab w:val="left" w:pos="2085"/>
        </w:tabs>
        <w:jc w:val="right"/>
        <w:rPr>
          <w:sz w:val="24"/>
          <w:szCs w:val="24"/>
        </w:rPr>
      </w:pPr>
      <w:r w:rsidRPr="00AC05C5">
        <w:rPr>
          <w:sz w:val="24"/>
          <w:szCs w:val="24"/>
        </w:rPr>
        <w:t>©</w:t>
      </w:r>
      <w:r w:rsidR="002E3C17" w:rsidRPr="00AC05C5">
        <w:rPr>
          <w:b/>
          <w:i/>
          <w:sz w:val="24"/>
          <w:szCs w:val="24"/>
        </w:rPr>
        <w:t>М. Г. Ракитина, 2021</w:t>
      </w:r>
      <w:r w:rsidR="00E449A3" w:rsidRPr="00AC05C5">
        <w:rPr>
          <w:b/>
          <w:i/>
          <w:sz w:val="24"/>
          <w:szCs w:val="24"/>
        </w:rPr>
        <w:t>.</w:t>
      </w:r>
    </w:p>
    <w:p w:rsidR="0020642F" w:rsidRPr="00AC05C5" w:rsidRDefault="0020642F" w:rsidP="0020642F">
      <w:pPr>
        <w:tabs>
          <w:tab w:val="left" w:pos="2085"/>
        </w:tabs>
        <w:jc w:val="right"/>
        <w:rPr>
          <w:sz w:val="24"/>
          <w:szCs w:val="24"/>
        </w:rPr>
      </w:pPr>
      <w:r w:rsidRPr="00AC05C5">
        <w:rPr>
          <w:sz w:val="24"/>
          <w:szCs w:val="24"/>
        </w:rPr>
        <w:t xml:space="preserve">© </w:t>
      </w:r>
      <w:r w:rsidR="00130767" w:rsidRPr="00AC05C5">
        <w:rPr>
          <w:sz w:val="24"/>
          <w:szCs w:val="24"/>
        </w:rPr>
        <w:t>ЧПОУ</w:t>
      </w:r>
      <w:r w:rsidRPr="00AC05C5">
        <w:rPr>
          <w:sz w:val="24"/>
          <w:szCs w:val="24"/>
        </w:rPr>
        <w:t xml:space="preserve"> «</w:t>
      </w:r>
      <w:r w:rsidR="00FD0B08" w:rsidRPr="00AC05C5">
        <w:rPr>
          <w:sz w:val="24"/>
          <w:szCs w:val="24"/>
        </w:rPr>
        <w:t>ФИНАНСОВО-ЭКОНОМИЧЕСКИЙ КОЛЛЕДЖ</w:t>
      </w:r>
      <w:r w:rsidRPr="00AC05C5">
        <w:rPr>
          <w:sz w:val="24"/>
          <w:szCs w:val="24"/>
        </w:rPr>
        <w:t xml:space="preserve">», </w:t>
      </w:r>
      <w:r w:rsidR="002E3C17" w:rsidRPr="00AC05C5">
        <w:rPr>
          <w:b/>
          <w:i/>
          <w:sz w:val="24"/>
          <w:szCs w:val="24"/>
        </w:rPr>
        <w:t>2021</w:t>
      </w:r>
      <w:r w:rsidR="00E449A3" w:rsidRPr="00AC05C5">
        <w:rPr>
          <w:b/>
          <w:i/>
          <w:sz w:val="24"/>
          <w:szCs w:val="24"/>
        </w:rPr>
        <w:t>.</w:t>
      </w:r>
    </w:p>
    <w:p w:rsidR="0020642F" w:rsidRPr="00AC05C5" w:rsidRDefault="0020642F" w:rsidP="0020642F">
      <w:pPr>
        <w:tabs>
          <w:tab w:val="left" w:pos="2085"/>
        </w:tabs>
        <w:rPr>
          <w:sz w:val="24"/>
          <w:szCs w:val="24"/>
        </w:rPr>
      </w:pPr>
    </w:p>
    <w:p w:rsidR="0020642F" w:rsidRPr="00AC05C5" w:rsidRDefault="0020642F" w:rsidP="0020642F">
      <w:pPr>
        <w:tabs>
          <w:tab w:val="left" w:pos="2085"/>
        </w:tabs>
        <w:rPr>
          <w:sz w:val="24"/>
          <w:szCs w:val="24"/>
        </w:rPr>
      </w:pPr>
    </w:p>
    <w:p w:rsidR="002E3C17" w:rsidRPr="00AC05C5" w:rsidRDefault="002E3C17" w:rsidP="0020642F">
      <w:pPr>
        <w:jc w:val="center"/>
        <w:rPr>
          <w:b/>
          <w:sz w:val="24"/>
          <w:szCs w:val="24"/>
        </w:rPr>
      </w:pPr>
    </w:p>
    <w:p w:rsidR="0020642F" w:rsidRPr="00AC05C5" w:rsidRDefault="0020642F" w:rsidP="0020642F">
      <w:pPr>
        <w:jc w:val="center"/>
        <w:rPr>
          <w:b/>
          <w:sz w:val="24"/>
          <w:szCs w:val="24"/>
        </w:rPr>
      </w:pPr>
      <w:r w:rsidRPr="00AC05C5">
        <w:rPr>
          <w:b/>
          <w:sz w:val="24"/>
          <w:szCs w:val="24"/>
        </w:rPr>
        <w:t>СОДЕРЖАНИЕ</w:t>
      </w:r>
    </w:p>
    <w:p w:rsidR="0020642F" w:rsidRPr="00AC05C5" w:rsidRDefault="0020642F" w:rsidP="0020642F">
      <w:pPr>
        <w:jc w:val="center"/>
        <w:rPr>
          <w:b/>
          <w:sz w:val="24"/>
          <w:szCs w:val="24"/>
        </w:rPr>
      </w:pPr>
    </w:p>
    <w:p w:rsidR="0020642F" w:rsidRPr="00AC05C5" w:rsidRDefault="0020642F" w:rsidP="001E541C">
      <w:pPr>
        <w:shd w:val="clear" w:color="auto" w:fill="FFFFFF" w:themeFill="background1"/>
        <w:spacing w:line="360" w:lineRule="auto"/>
        <w:jc w:val="both"/>
        <w:rPr>
          <w:sz w:val="24"/>
          <w:szCs w:val="24"/>
        </w:rPr>
      </w:pPr>
    </w:p>
    <w:sdt>
      <w:sdtPr>
        <w:id w:val="-303469316"/>
        <w:docPartObj>
          <w:docPartGallery w:val="Table of Contents"/>
          <w:docPartUnique/>
        </w:docPartObj>
      </w:sdtPr>
      <w:sdtEndPr>
        <w:rPr>
          <w:rFonts w:ascii="Times New Roman" w:eastAsia="Times New Roman" w:hAnsi="Times New Roman" w:cs="Times New Roman"/>
          <w:b/>
          <w:bCs/>
          <w:color w:val="auto"/>
          <w:sz w:val="20"/>
          <w:szCs w:val="20"/>
        </w:rPr>
      </w:sdtEndPr>
      <w:sdtContent>
        <w:p w:rsidR="00A95141" w:rsidRDefault="00A95141">
          <w:pPr>
            <w:pStyle w:val="afa"/>
          </w:pPr>
        </w:p>
        <w:p w:rsidR="00F82D40" w:rsidRDefault="00A95141">
          <w:pPr>
            <w:pStyle w:val="1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62465028" w:history="1">
            <w:r w:rsidR="00F82D40" w:rsidRPr="00EA2685">
              <w:rPr>
                <w:rStyle w:val="a9"/>
                <w:noProof/>
              </w:rPr>
              <w:t>ПОЯСНИТЕЛЬНАЯ ЗАПИСКА</w:t>
            </w:r>
            <w:r w:rsidR="00F82D40">
              <w:rPr>
                <w:noProof/>
                <w:webHidden/>
              </w:rPr>
              <w:tab/>
            </w:r>
            <w:r w:rsidR="00F82D40">
              <w:rPr>
                <w:noProof/>
                <w:webHidden/>
              </w:rPr>
              <w:fldChar w:fldCharType="begin"/>
            </w:r>
            <w:r w:rsidR="00F82D40">
              <w:rPr>
                <w:noProof/>
                <w:webHidden/>
              </w:rPr>
              <w:instrText xml:space="preserve"> PAGEREF _Toc62465028 \h </w:instrText>
            </w:r>
            <w:r w:rsidR="00F82D40">
              <w:rPr>
                <w:noProof/>
                <w:webHidden/>
              </w:rPr>
            </w:r>
            <w:r w:rsidR="00F82D40">
              <w:rPr>
                <w:noProof/>
                <w:webHidden/>
              </w:rPr>
              <w:fldChar w:fldCharType="separate"/>
            </w:r>
            <w:r w:rsidR="00F82D40">
              <w:rPr>
                <w:noProof/>
                <w:webHidden/>
              </w:rPr>
              <w:t>4</w:t>
            </w:r>
            <w:r w:rsidR="00F82D40">
              <w:rPr>
                <w:noProof/>
                <w:webHidden/>
              </w:rPr>
              <w:fldChar w:fldCharType="end"/>
            </w:r>
          </w:hyperlink>
        </w:p>
        <w:p w:rsidR="00F82D40" w:rsidRDefault="00F82D40">
          <w:pPr>
            <w:pStyle w:val="12"/>
            <w:rPr>
              <w:rFonts w:asciiTheme="minorHAnsi" w:eastAsiaTheme="minorEastAsia" w:hAnsiTheme="minorHAnsi" w:cstheme="minorBidi"/>
              <w:noProof/>
              <w:sz w:val="22"/>
              <w:szCs w:val="22"/>
            </w:rPr>
          </w:pPr>
          <w:hyperlink w:anchor="_Toc62465029" w:history="1">
            <w:r w:rsidRPr="00EA2685">
              <w:rPr>
                <w:rStyle w:val="a9"/>
                <w:noProof/>
              </w:rPr>
              <w:t>ТЕМАТИЧЕСКИЙ ПЛАН ПРАКТИКИ</w:t>
            </w:r>
            <w:r>
              <w:rPr>
                <w:noProof/>
                <w:webHidden/>
              </w:rPr>
              <w:tab/>
            </w:r>
            <w:r>
              <w:rPr>
                <w:noProof/>
                <w:webHidden/>
              </w:rPr>
              <w:fldChar w:fldCharType="begin"/>
            </w:r>
            <w:r>
              <w:rPr>
                <w:noProof/>
                <w:webHidden/>
              </w:rPr>
              <w:instrText xml:space="preserve"> PAGEREF _Toc62465029 \h </w:instrText>
            </w:r>
            <w:r>
              <w:rPr>
                <w:noProof/>
                <w:webHidden/>
              </w:rPr>
            </w:r>
            <w:r>
              <w:rPr>
                <w:noProof/>
                <w:webHidden/>
              </w:rPr>
              <w:fldChar w:fldCharType="separate"/>
            </w:r>
            <w:r>
              <w:rPr>
                <w:noProof/>
                <w:webHidden/>
              </w:rPr>
              <w:t>6</w:t>
            </w:r>
            <w:r>
              <w:rPr>
                <w:noProof/>
                <w:webHidden/>
              </w:rPr>
              <w:fldChar w:fldCharType="end"/>
            </w:r>
          </w:hyperlink>
        </w:p>
        <w:p w:rsidR="00F82D40" w:rsidRDefault="00F82D40">
          <w:pPr>
            <w:pStyle w:val="12"/>
            <w:rPr>
              <w:rFonts w:asciiTheme="minorHAnsi" w:eastAsiaTheme="minorEastAsia" w:hAnsiTheme="minorHAnsi" w:cstheme="minorBidi"/>
              <w:noProof/>
              <w:sz w:val="22"/>
              <w:szCs w:val="22"/>
            </w:rPr>
          </w:pPr>
          <w:hyperlink w:anchor="_Toc62465030" w:history="1">
            <w:r w:rsidRPr="00EA2685">
              <w:rPr>
                <w:rStyle w:val="a9"/>
                <w:noProof/>
              </w:rPr>
              <w:t>ОРГАНИЗАЦИЯ И РУКОВОДСТВО УЧЕБНОЙ ПРАКТИКОЙ</w:t>
            </w:r>
            <w:r>
              <w:rPr>
                <w:noProof/>
                <w:webHidden/>
              </w:rPr>
              <w:tab/>
            </w:r>
            <w:r>
              <w:rPr>
                <w:noProof/>
                <w:webHidden/>
              </w:rPr>
              <w:fldChar w:fldCharType="begin"/>
            </w:r>
            <w:r>
              <w:rPr>
                <w:noProof/>
                <w:webHidden/>
              </w:rPr>
              <w:instrText xml:space="preserve"> PAGEREF _Toc62465030 \h </w:instrText>
            </w:r>
            <w:r>
              <w:rPr>
                <w:noProof/>
                <w:webHidden/>
              </w:rPr>
            </w:r>
            <w:r>
              <w:rPr>
                <w:noProof/>
                <w:webHidden/>
              </w:rPr>
              <w:fldChar w:fldCharType="separate"/>
            </w:r>
            <w:r>
              <w:rPr>
                <w:noProof/>
                <w:webHidden/>
              </w:rPr>
              <w:t>6</w:t>
            </w:r>
            <w:r>
              <w:rPr>
                <w:noProof/>
                <w:webHidden/>
              </w:rPr>
              <w:fldChar w:fldCharType="end"/>
            </w:r>
          </w:hyperlink>
        </w:p>
        <w:p w:rsidR="00F82D40" w:rsidRDefault="00F82D40">
          <w:pPr>
            <w:pStyle w:val="12"/>
            <w:rPr>
              <w:rFonts w:asciiTheme="minorHAnsi" w:eastAsiaTheme="minorEastAsia" w:hAnsiTheme="minorHAnsi" w:cstheme="minorBidi"/>
              <w:noProof/>
              <w:sz w:val="22"/>
              <w:szCs w:val="22"/>
            </w:rPr>
          </w:pPr>
          <w:hyperlink w:anchor="_Toc62465034" w:history="1">
            <w:r w:rsidRPr="00EA2685">
              <w:rPr>
                <w:rStyle w:val="a9"/>
                <w:noProof/>
              </w:rPr>
              <w:t>ТРЕБОВАНИЯ К СОДЕРЖАНИЮ И ОФОРМЛЕНИЮ ОТЧЕТА</w:t>
            </w:r>
            <w:r>
              <w:rPr>
                <w:noProof/>
                <w:webHidden/>
              </w:rPr>
              <w:tab/>
            </w:r>
            <w:r>
              <w:rPr>
                <w:noProof/>
                <w:webHidden/>
              </w:rPr>
              <w:fldChar w:fldCharType="begin"/>
            </w:r>
            <w:r>
              <w:rPr>
                <w:noProof/>
                <w:webHidden/>
              </w:rPr>
              <w:instrText xml:space="preserve"> PAGEREF _Toc62465034 \h </w:instrText>
            </w:r>
            <w:r>
              <w:rPr>
                <w:noProof/>
                <w:webHidden/>
              </w:rPr>
            </w:r>
            <w:r>
              <w:rPr>
                <w:noProof/>
                <w:webHidden/>
              </w:rPr>
              <w:fldChar w:fldCharType="separate"/>
            </w:r>
            <w:r>
              <w:rPr>
                <w:noProof/>
                <w:webHidden/>
              </w:rPr>
              <w:t>37</w:t>
            </w:r>
            <w:r>
              <w:rPr>
                <w:noProof/>
                <w:webHidden/>
              </w:rPr>
              <w:fldChar w:fldCharType="end"/>
            </w:r>
          </w:hyperlink>
        </w:p>
        <w:p w:rsidR="00F82D40" w:rsidRDefault="00F82D40">
          <w:pPr>
            <w:pStyle w:val="12"/>
            <w:rPr>
              <w:rFonts w:asciiTheme="minorHAnsi" w:eastAsiaTheme="minorEastAsia" w:hAnsiTheme="minorHAnsi" w:cstheme="minorBidi"/>
              <w:noProof/>
              <w:sz w:val="22"/>
              <w:szCs w:val="22"/>
            </w:rPr>
          </w:pPr>
          <w:hyperlink w:anchor="_Toc62465035" w:history="1">
            <w:r w:rsidRPr="00EA2685">
              <w:rPr>
                <w:rStyle w:val="a9"/>
                <w:noProof/>
              </w:rPr>
              <w:t>СПИСОК РЕКОМЕНДУЕМЫХ ИСТОЧНИКОВ</w:t>
            </w:r>
            <w:r>
              <w:rPr>
                <w:noProof/>
                <w:webHidden/>
              </w:rPr>
              <w:tab/>
            </w:r>
            <w:r>
              <w:rPr>
                <w:noProof/>
                <w:webHidden/>
              </w:rPr>
              <w:fldChar w:fldCharType="begin"/>
            </w:r>
            <w:r>
              <w:rPr>
                <w:noProof/>
                <w:webHidden/>
              </w:rPr>
              <w:instrText xml:space="preserve"> PAGEREF _Toc62465035 \h </w:instrText>
            </w:r>
            <w:r>
              <w:rPr>
                <w:noProof/>
                <w:webHidden/>
              </w:rPr>
            </w:r>
            <w:r>
              <w:rPr>
                <w:noProof/>
                <w:webHidden/>
              </w:rPr>
              <w:fldChar w:fldCharType="separate"/>
            </w:r>
            <w:r>
              <w:rPr>
                <w:noProof/>
                <w:webHidden/>
              </w:rPr>
              <w:t>38</w:t>
            </w:r>
            <w:r>
              <w:rPr>
                <w:noProof/>
                <w:webHidden/>
              </w:rPr>
              <w:fldChar w:fldCharType="end"/>
            </w:r>
          </w:hyperlink>
        </w:p>
        <w:p w:rsidR="00F82D40" w:rsidRDefault="00F82D40">
          <w:pPr>
            <w:pStyle w:val="12"/>
            <w:rPr>
              <w:rFonts w:asciiTheme="minorHAnsi" w:eastAsiaTheme="minorEastAsia" w:hAnsiTheme="minorHAnsi" w:cstheme="minorBidi"/>
              <w:noProof/>
              <w:sz w:val="22"/>
              <w:szCs w:val="22"/>
            </w:rPr>
          </w:pPr>
          <w:hyperlink w:anchor="_Toc62465036" w:history="1">
            <w:r w:rsidRPr="00EA2685">
              <w:rPr>
                <w:rStyle w:val="a9"/>
                <w:noProof/>
              </w:rPr>
              <w:t>ПРИЛОЖЕНИЯ</w:t>
            </w:r>
            <w:r>
              <w:rPr>
                <w:noProof/>
                <w:webHidden/>
              </w:rPr>
              <w:tab/>
            </w:r>
            <w:r>
              <w:rPr>
                <w:noProof/>
                <w:webHidden/>
              </w:rPr>
              <w:fldChar w:fldCharType="begin"/>
            </w:r>
            <w:r>
              <w:rPr>
                <w:noProof/>
                <w:webHidden/>
              </w:rPr>
              <w:instrText xml:space="preserve"> PAGEREF _Toc62465036 \h </w:instrText>
            </w:r>
            <w:r>
              <w:rPr>
                <w:noProof/>
                <w:webHidden/>
              </w:rPr>
            </w:r>
            <w:r>
              <w:rPr>
                <w:noProof/>
                <w:webHidden/>
              </w:rPr>
              <w:fldChar w:fldCharType="separate"/>
            </w:r>
            <w:r>
              <w:rPr>
                <w:noProof/>
                <w:webHidden/>
              </w:rPr>
              <w:t>41</w:t>
            </w:r>
            <w:r>
              <w:rPr>
                <w:noProof/>
                <w:webHidden/>
              </w:rPr>
              <w:fldChar w:fldCharType="end"/>
            </w:r>
          </w:hyperlink>
        </w:p>
        <w:p w:rsidR="00A95141" w:rsidRDefault="00A95141">
          <w:r>
            <w:rPr>
              <w:b/>
              <w:bCs/>
            </w:rPr>
            <w:fldChar w:fldCharType="end"/>
          </w:r>
        </w:p>
      </w:sdtContent>
    </w:sdt>
    <w:p w:rsidR="0020642F" w:rsidRPr="00AC05C5" w:rsidRDefault="0020642F" w:rsidP="0020642F">
      <w:pPr>
        <w:rPr>
          <w:sz w:val="24"/>
          <w:szCs w:val="24"/>
        </w:rPr>
      </w:pPr>
    </w:p>
    <w:bookmarkEnd w:id="0"/>
    <w:p w:rsidR="0020642F" w:rsidRPr="00AC05C5" w:rsidRDefault="0020642F" w:rsidP="0020642F">
      <w:pPr>
        <w:rPr>
          <w:b/>
          <w:sz w:val="24"/>
          <w:szCs w:val="24"/>
        </w:rPr>
      </w:pPr>
    </w:p>
    <w:p w:rsidR="0020642F" w:rsidRPr="00AC05C5" w:rsidRDefault="0020642F" w:rsidP="0020642F">
      <w:pPr>
        <w:rPr>
          <w:b/>
          <w:sz w:val="24"/>
          <w:szCs w:val="24"/>
        </w:rPr>
      </w:pPr>
    </w:p>
    <w:p w:rsidR="0020642F" w:rsidRPr="00AC05C5" w:rsidRDefault="0020642F" w:rsidP="0020642F">
      <w:pPr>
        <w:rPr>
          <w:b/>
          <w:sz w:val="24"/>
          <w:szCs w:val="24"/>
        </w:rPr>
      </w:pPr>
    </w:p>
    <w:p w:rsidR="0020642F" w:rsidRPr="00AC05C5" w:rsidRDefault="0020642F" w:rsidP="0020642F">
      <w:pPr>
        <w:rPr>
          <w:b/>
          <w:sz w:val="24"/>
          <w:szCs w:val="24"/>
        </w:rPr>
      </w:pPr>
    </w:p>
    <w:p w:rsidR="0020642F" w:rsidRPr="00AC05C5" w:rsidRDefault="0020642F" w:rsidP="0020642F">
      <w:pPr>
        <w:rPr>
          <w:b/>
          <w:sz w:val="24"/>
          <w:szCs w:val="24"/>
        </w:rPr>
      </w:pPr>
    </w:p>
    <w:p w:rsidR="0020642F" w:rsidRPr="00AC05C5" w:rsidRDefault="0020642F" w:rsidP="0020642F">
      <w:pPr>
        <w:rPr>
          <w:b/>
          <w:sz w:val="24"/>
          <w:szCs w:val="24"/>
        </w:rPr>
      </w:pPr>
    </w:p>
    <w:p w:rsidR="0020642F" w:rsidRPr="00AC05C5" w:rsidRDefault="0020642F" w:rsidP="0020642F">
      <w:pPr>
        <w:rPr>
          <w:b/>
          <w:sz w:val="24"/>
          <w:szCs w:val="24"/>
        </w:rPr>
      </w:pPr>
    </w:p>
    <w:p w:rsidR="0020642F" w:rsidRPr="00AC05C5" w:rsidRDefault="0020642F" w:rsidP="0020642F">
      <w:pPr>
        <w:rPr>
          <w:b/>
          <w:sz w:val="24"/>
          <w:szCs w:val="24"/>
        </w:rPr>
      </w:pPr>
      <w:bookmarkStart w:id="1" w:name="_GoBack"/>
      <w:bookmarkEnd w:id="1"/>
    </w:p>
    <w:p w:rsidR="0020642F" w:rsidRPr="00AC05C5" w:rsidRDefault="0020642F" w:rsidP="0020642F">
      <w:pPr>
        <w:rPr>
          <w:b/>
          <w:sz w:val="24"/>
          <w:szCs w:val="24"/>
        </w:rPr>
      </w:pPr>
    </w:p>
    <w:p w:rsidR="0020642F" w:rsidRPr="00AC05C5" w:rsidRDefault="0020642F" w:rsidP="0020642F">
      <w:pPr>
        <w:rPr>
          <w:b/>
          <w:sz w:val="24"/>
          <w:szCs w:val="24"/>
        </w:rPr>
      </w:pPr>
    </w:p>
    <w:p w:rsidR="0020642F" w:rsidRPr="00AC05C5" w:rsidRDefault="0020642F" w:rsidP="0020642F">
      <w:pPr>
        <w:rPr>
          <w:b/>
          <w:sz w:val="24"/>
          <w:szCs w:val="24"/>
        </w:rPr>
      </w:pPr>
    </w:p>
    <w:p w:rsidR="0020642F" w:rsidRPr="00AC05C5" w:rsidRDefault="0020642F" w:rsidP="0020642F">
      <w:pPr>
        <w:rPr>
          <w:b/>
          <w:sz w:val="24"/>
          <w:szCs w:val="24"/>
        </w:rPr>
      </w:pPr>
    </w:p>
    <w:p w:rsidR="0020642F" w:rsidRPr="00AC05C5" w:rsidRDefault="0020642F" w:rsidP="0020642F">
      <w:pPr>
        <w:rPr>
          <w:b/>
          <w:sz w:val="24"/>
          <w:szCs w:val="24"/>
        </w:rPr>
      </w:pPr>
    </w:p>
    <w:p w:rsidR="0020642F" w:rsidRPr="00AC05C5" w:rsidRDefault="0020642F" w:rsidP="0020642F">
      <w:pPr>
        <w:spacing w:after="200" w:line="276" w:lineRule="auto"/>
        <w:rPr>
          <w:sz w:val="24"/>
          <w:szCs w:val="24"/>
        </w:rPr>
      </w:pPr>
      <w:r w:rsidRPr="00AC05C5">
        <w:rPr>
          <w:sz w:val="24"/>
          <w:szCs w:val="24"/>
        </w:rPr>
        <w:br w:type="page"/>
      </w:r>
    </w:p>
    <w:p w:rsidR="0020642F" w:rsidRPr="00AC05C5" w:rsidRDefault="0020642F" w:rsidP="0020642F">
      <w:pPr>
        <w:pStyle w:val="1"/>
        <w:rPr>
          <w:szCs w:val="24"/>
        </w:rPr>
      </w:pPr>
      <w:bookmarkStart w:id="2" w:name="_Toc397694950"/>
      <w:bookmarkStart w:id="3" w:name="_Toc62465028"/>
      <w:r w:rsidRPr="00AC05C5">
        <w:rPr>
          <w:szCs w:val="24"/>
        </w:rPr>
        <w:lastRenderedPageBreak/>
        <w:t>ПОЯСНИТЕЛЬНАЯ ЗАПИСКА</w:t>
      </w:r>
      <w:bookmarkEnd w:id="2"/>
      <w:bookmarkEnd w:id="3"/>
    </w:p>
    <w:p w:rsidR="0020642F" w:rsidRPr="00AC05C5" w:rsidRDefault="0020642F" w:rsidP="0020642F">
      <w:pPr>
        <w:jc w:val="center"/>
        <w:rPr>
          <w:sz w:val="24"/>
          <w:szCs w:val="24"/>
        </w:rPr>
      </w:pPr>
    </w:p>
    <w:p w:rsidR="0020642F" w:rsidRPr="00AC05C5" w:rsidRDefault="0020642F" w:rsidP="0020642F">
      <w:pPr>
        <w:jc w:val="center"/>
        <w:rPr>
          <w:sz w:val="28"/>
          <w:szCs w:val="28"/>
        </w:rPr>
      </w:pPr>
      <w:r w:rsidRPr="00AC05C5">
        <w:rPr>
          <w:sz w:val="28"/>
          <w:szCs w:val="28"/>
        </w:rPr>
        <w:t>Уважаемые студенты!</w:t>
      </w:r>
    </w:p>
    <w:p w:rsidR="003252B0" w:rsidRPr="00AC05C5" w:rsidRDefault="003252B0" w:rsidP="0020642F">
      <w:pPr>
        <w:jc w:val="center"/>
        <w:rPr>
          <w:sz w:val="24"/>
          <w:szCs w:val="24"/>
        </w:rPr>
      </w:pPr>
    </w:p>
    <w:p w:rsidR="003252B0" w:rsidRPr="00AC05C5" w:rsidRDefault="003252B0" w:rsidP="003252B0">
      <w:pPr>
        <w:tabs>
          <w:tab w:val="left" w:pos="1134"/>
        </w:tabs>
        <w:ind w:firstLine="709"/>
        <w:jc w:val="both"/>
        <w:rPr>
          <w:i/>
          <w:sz w:val="24"/>
          <w:szCs w:val="24"/>
          <w:u w:val="single"/>
          <w:vertAlign w:val="superscript"/>
        </w:rPr>
      </w:pPr>
      <w:r w:rsidRPr="00AC05C5">
        <w:rPr>
          <w:sz w:val="24"/>
          <w:szCs w:val="24"/>
        </w:rPr>
        <w:t xml:space="preserve">Вы приступаете к прохождению </w:t>
      </w:r>
      <w:r w:rsidRPr="00AC05C5">
        <w:rPr>
          <w:bCs/>
          <w:sz w:val="24"/>
          <w:szCs w:val="24"/>
        </w:rPr>
        <w:t>учебной практики (далее – практики),</w:t>
      </w:r>
      <w:r w:rsidRPr="00AC05C5">
        <w:rPr>
          <w:sz w:val="24"/>
          <w:szCs w:val="24"/>
        </w:rPr>
        <w:t xml:space="preserve"> которая  является частью основной профессиональной образовательной программы в соответствии с ФГОС по специальности СПО </w:t>
      </w:r>
      <w:r w:rsidR="002E3C17" w:rsidRPr="00AC05C5">
        <w:rPr>
          <w:b/>
          <w:bCs/>
          <w:i/>
          <w:iCs/>
          <w:sz w:val="24"/>
          <w:szCs w:val="24"/>
        </w:rPr>
        <w:t>38.02.06 «Финансы»,</w:t>
      </w:r>
      <w:r w:rsidR="002E3C17" w:rsidRPr="00AC05C5">
        <w:rPr>
          <w:bCs/>
          <w:iCs/>
          <w:sz w:val="24"/>
          <w:szCs w:val="24"/>
        </w:rPr>
        <w:t xml:space="preserve"> профессионального модуля (ПМ 04) </w:t>
      </w:r>
      <w:r w:rsidR="002E3C17" w:rsidRPr="00AC05C5">
        <w:rPr>
          <w:b/>
          <w:bCs/>
          <w:iCs/>
          <w:sz w:val="24"/>
          <w:szCs w:val="24"/>
        </w:rPr>
        <w:t>Участие в организации и осуществлении финансового контроля.</w:t>
      </w:r>
    </w:p>
    <w:p w:rsidR="003252B0" w:rsidRPr="00AC05C5" w:rsidRDefault="003252B0" w:rsidP="00501E05">
      <w:pPr>
        <w:widowControl w:val="0"/>
        <w:autoSpaceDE w:val="0"/>
        <w:autoSpaceDN w:val="0"/>
        <w:adjustRightInd w:val="0"/>
        <w:ind w:firstLine="709"/>
        <w:jc w:val="both"/>
        <w:rPr>
          <w:bCs/>
          <w:iCs/>
          <w:sz w:val="24"/>
          <w:szCs w:val="24"/>
        </w:rPr>
      </w:pPr>
      <w:r w:rsidRPr="00AC05C5">
        <w:rPr>
          <w:sz w:val="24"/>
          <w:szCs w:val="24"/>
        </w:rPr>
        <w:t>Учебная практика направлена на формирование умений, приобретение первоначального практического опыта и реализуется в рамках профессиональных модулей для последующего освоения обучающимися общих и профессиональных компетенций по избранной специальности.</w:t>
      </w:r>
    </w:p>
    <w:p w:rsidR="003252B0" w:rsidRPr="00AC05C5" w:rsidRDefault="003252B0" w:rsidP="003252B0">
      <w:pPr>
        <w:widowControl w:val="0"/>
        <w:tabs>
          <w:tab w:val="left" w:pos="1134"/>
        </w:tabs>
        <w:autoSpaceDE w:val="0"/>
        <w:autoSpaceDN w:val="0"/>
        <w:adjustRightInd w:val="0"/>
        <w:ind w:firstLine="709"/>
        <w:jc w:val="both"/>
        <w:rPr>
          <w:spacing w:val="2"/>
          <w:sz w:val="24"/>
          <w:szCs w:val="24"/>
        </w:rPr>
      </w:pPr>
      <w:r w:rsidRPr="00AC05C5">
        <w:rPr>
          <w:spacing w:val="2"/>
          <w:sz w:val="24"/>
          <w:szCs w:val="24"/>
        </w:rPr>
        <w:t>Практическая подготовка при проведении учебной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p w:rsidR="003252B0" w:rsidRPr="00AC05C5" w:rsidRDefault="003252B0" w:rsidP="00501E0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sz w:val="24"/>
          <w:szCs w:val="24"/>
        </w:rPr>
      </w:pPr>
    </w:p>
    <w:p w:rsidR="003252B0" w:rsidRPr="00AC05C5" w:rsidRDefault="003252B0" w:rsidP="00403163">
      <w:pPr>
        <w:ind w:firstLine="567"/>
        <w:jc w:val="both"/>
        <w:rPr>
          <w:sz w:val="24"/>
          <w:szCs w:val="24"/>
        </w:rPr>
      </w:pPr>
      <w:r w:rsidRPr="00AC05C5">
        <w:rPr>
          <w:sz w:val="24"/>
          <w:szCs w:val="24"/>
        </w:rPr>
        <w:t>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 885/390 «О практической подготовке обучающихся», а также в соответствии с Порядком организации практической подготовки обучающихся</w:t>
      </w:r>
      <w:r w:rsidR="005B7F07" w:rsidRPr="00AC05C5">
        <w:rPr>
          <w:sz w:val="24"/>
          <w:szCs w:val="24"/>
        </w:rPr>
        <w:t xml:space="preserve"> от 22.09.2020 № 03/20-21</w:t>
      </w:r>
      <w:r w:rsidRPr="00AC05C5">
        <w:rPr>
          <w:sz w:val="24"/>
          <w:szCs w:val="24"/>
        </w:rPr>
        <w:t xml:space="preserve">, утвержденным приказом директора </w:t>
      </w:r>
      <w:r w:rsidRPr="00AC05C5">
        <w:rPr>
          <w:bCs/>
          <w:sz w:val="24"/>
          <w:szCs w:val="24"/>
        </w:rPr>
        <w:t>ЧПОУ «Финансово-экономический колледж»</w:t>
      </w:r>
      <w:r w:rsidRPr="00AC05C5">
        <w:rPr>
          <w:sz w:val="24"/>
          <w:szCs w:val="24"/>
        </w:rPr>
        <w:t xml:space="preserve"> от 22.09.2020 № ОД-07/2.</w:t>
      </w:r>
    </w:p>
    <w:p w:rsidR="00FF0C8F" w:rsidRPr="00AC05C5" w:rsidRDefault="00FF0C8F" w:rsidP="0040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709"/>
        <w:jc w:val="both"/>
        <w:rPr>
          <w:sz w:val="24"/>
          <w:szCs w:val="24"/>
        </w:rPr>
      </w:pPr>
    </w:p>
    <w:p w:rsidR="003252B0" w:rsidRPr="00AC05C5" w:rsidRDefault="003252B0" w:rsidP="0040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709"/>
        <w:jc w:val="both"/>
        <w:rPr>
          <w:b/>
          <w:sz w:val="24"/>
          <w:szCs w:val="24"/>
        </w:rPr>
      </w:pPr>
      <w:r w:rsidRPr="00AC05C5">
        <w:rPr>
          <w:sz w:val="24"/>
          <w:szCs w:val="24"/>
        </w:rPr>
        <w:t xml:space="preserve">В результате освоения учебной практики </w:t>
      </w:r>
      <w:r w:rsidRPr="00AC05C5">
        <w:rPr>
          <w:bCs/>
          <w:iCs/>
          <w:sz w:val="24"/>
          <w:szCs w:val="24"/>
        </w:rPr>
        <w:t xml:space="preserve">по профессиональному модулю </w:t>
      </w:r>
      <w:r w:rsidR="002E3C17" w:rsidRPr="00AC05C5">
        <w:rPr>
          <w:b/>
          <w:bCs/>
          <w:iCs/>
          <w:sz w:val="24"/>
          <w:szCs w:val="24"/>
        </w:rPr>
        <w:t>Участие в организации и осуществлении финансового контроля</w:t>
      </w:r>
      <w:r w:rsidRPr="00AC05C5">
        <w:rPr>
          <w:sz w:val="24"/>
          <w:szCs w:val="24"/>
        </w:rPr>
        <w:t xml:space="preserve"> обучающийся должен </w:t>
      </w:r>
      <w:r w:rsidRPr="00AC05C5">
        <w:rPr>
          <w:b/>
          <w:sz w:val="24"/>
          <w:szCs w:val="24"/>
        </w:rPr>
        <w:t>иметь практический опыт</w:t>
      </w:r>
      <w:r w:rsidRPr="00AC05C5">
        <w:rPr>
          <w:sz w:val="24"/>
          <w:szCs w:val="24"/>
        </w:rPr>
        <w:t>:</w:t>
      </w:r>
    </w:p>
    <w:p w:rsidR="002E3C17" w:rsidRPr="00AC05C5" w:rsidRDefault="002E3C17" w:rsidP="00AD2717">
      <w:pPr>
        <w:pStyle w:val="af5"/>
        <w:numPr>
          <w:ilvl w:val="0"/>
          <w:numId w:val="6"/>
        </w:numPr>
      </w:pPr>
      <w:r w:rsidRPr="00AC05C5">
        <w:t xml:space="preserve"> организации и проведении финансового контроля; </w:t>
      </w:r>
    </w:p>
    <w:p w:rsidR="002E3C17" w:rsidRPr="00AC05C5" w:rsidRDefault="002E3C17" w:rsidP="00AD2717">
      <w:pPr>
        <w:pStyle w:val="af5"/>
        <w:numPr>
          <w:ilvl w:val="0"/>
          <w:numId w:val="6"/>
        </w:numPr>
      </w:pPr>
      <w:r w:rsidRPr="00AC05C5">
        <w:t>осуществлении расчетов и проведении анализа основных показателей, характеризующих состояние государственных и муниципальных финансов, финансов организаций;</w:t>
      </w:r>
    </w:p>
    <w:p w:rsidR="002E3C17" w:rsidRPr="00AC05C5" w:rsidRDefault="002E3C17" w:rsidP="00AD2717">
      <w:pPr>
        <w:pStyle w:val="af5"/>
        <w:numPr>
          <w:ilvl w:val="0"/>
          <w:numId w:val="6"/>
        </w:numPr>
      </w:pPr>
      <w:r w:rsidRPr="00AC05C5">
        <w:t>обобщении результатов анализа основных показателей финансово-экономической деятельности объектов финансового контроля, разработке и осуществлении мер, направленных на повышение эффективности использования финансовых ресурсов</w:t>
      </w:r>
    </w:p>
    <w:p w:rsidR="002E3C17" w:rsidRPr="00AC05C5" w:rsidRDefault="002E3C17" w:rsidP="00AD2717">
      <w:pPr>
        <w:pStyle w:val="af5"/>
        <w:numPr>
          <w:ilvl w:val="0"/>
          <w:numId w:val="6"/>
        </w:numPr>
      </w:pPr>
      <w:r w:rsidRPr="00AC05C5">
        <w:t>планировании, анализе и контроле финансово-хозяйственной деятельности объектов финансового контроля;</w:t>
      </w:r>
    </w:p>
    <w:p w:rsidR="002E3C17" w:rsidRPr="00AC05C5" w:rsidRDefault="002E3C17" w:rsidP="00AD2717">
      <w:pPr>
        <w:pStyle w:val="af5"/>
        <w:numPr>
          <w:ilvl w:val="0"/>
          <w:numId w:val="6"/>
        </w:numPr>
      </w:pPr>
      <w:r w:rsidRPr="00AC05C5">
        <w:t>применении законодательства и иных нормативных правовых актов Российской Федерации, регулирующих деятельность в сфере закупок</w:t>
      </w:r>
    </w:p>
    <w:p w:rsidR="003252B0" w:rsidRPr="00AC05C5" w:rsidRDefault="003252B0" w:rsidP="002E3C17">
      <w:pPr>
        <w:widowControl w:val="0"/>
        <w:autoSpaceDE w:val="0"/>
        <w:autoSpaceDN w:val="0"/>
        <w:adjustRightInd w:val="0"/>
        <w:jc w:val="both"/>
        <w:rPr>
          <w:sz w:val="24"/>
          <w:szCs w:val="24"/>
        </w:rPr>
      </w:pPr>
    </w:p>
    <w:p w:rsidR="003252B0" w:rsidRPr="00AC05C5" w:rsidRDefault="003252B0" w:rsidP="0040316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jc w:val="both"/>
        <w:rPr>
          <w:sz w:val="24"/>
          <w:szCs w:val="24"/>
        </w:rPr>
      </w:pPr>
      <w:r w:rsidRPr="00AC05C5">
        <w:rPr>
          <w:sz w:val="24"/>
          <w:szCs w:val="24"/>
        </w:rPr>
        <w:tab/>
        <w:t xml:space="preserve">В результате освоения </w:t>
      </w:r>
      <w:r w:rsidR="005E473C" w:rsidRPr="00AC05C5">
        <w:rPr>
          <w:sz w:val="24"/>
          <w:szCs w:val="24"/>
        </w:rPr>
        <w:t>учебной</w:t>
      </w:r>
      <w:r w:rsidRPr="00AC05C5">
        <w:rPr>
          <w:sz w:val="24"/>
          <w:szCs w:val="24"/>
        </w:rPr>
        <w:t xml:space="preserve"> практики </w:t>
      </w:r>
      <w:r w:rsidRPr="00AC05C5">
        <w:rPr>
          <w:bCs/>
          <w:iCs/>
          <w:sz w:val="24"/>
          <w:szCs w:val="24"/>
        </w:rPr>
        <w:t xml:space="preserve">по профессиональному модулю </w:t>
      </w:r>
      <w:r w:rsidR="002E3C17" w:rsidRPr="00AC05C5">
        <w:rPr>
          <w:b/>
          <w:bCs/>
          <w:iCs/>
          <w:sz w:val="24"/>
          <w:szCs w:val="24"/>
        </w:rPr>
        <w:t>Участие в организации и осуществлении финансового контроля</w:t>
      </w:r>
      <w:r w:rsidR="002E3C17" w:rsidRPr="00AC05C5">
        <w:rPr>
          <w:sz w:val="24"/>
          <w:szCs w:val="24"/>
        </w:rPr>
        <w:t xml:space="preserve"> </w:t>
      </w:r>
      <w:r w:rsidRPr="00AC05C5">
        <w:rPr>
          <w:sz w:val="24"/>
          <w:szCs w:val="24"/>
        </w:rPr>
        <w:t>обучающийся должен</w:t>
      </w:r>
      <w:r w:rsidRPr="00AC05C5">
        <w:rPr>
          <w:b/>
          <w:sz w:val="24"/>
          <w:szCs w:val="24"/>
        </w:rPr>
        <w:t xml:space="preserve"> уметь</w:t>
      </w:r>
      <w:r w:rsidRPr="00AC05C5">
        <w:rPr>
          <w:sz w:val="24"/>
          <w:szCs w:val="24"/>
        </w:rPr>
        <w:t>:</w:t>
      </w:r>
    </w:p>
    <w:p w:rsidR="002E3C17" w:rsidRPr="00AC05C5" w:rsidRDefault="002E3C17" w:rsidP="00AD2717">
      <w:pPr>
        <w:pStyle w:val="aa"/>
        <w:numPr>
          <w:ilvl w:val="0"/>
          <w:numId w:val="5"/>
        </w:numPr>
        <w:spacing w:after="0" w:line="240" w:lineRule="auto"/>
        <w:ind w:left="714" w:hanging="357"/>
        <w:contextualSpacing w:val="0"/>
        <w:rPr>
          <w:rFonts w:ascii="Times New Roman" w:hAnsi="Times New Roman"/>
        </w:rPr>
      </w:pPr>
      <w:r w:rsidRPr="00AC05C5">
        <w:rPr>
          <w:rFonts w:ascii="Times New Roman" w:hAnsi="Times New Roman"/>
        </w:rPr>
        <w:t xml:space="preserve">осуществлять контроль за формированием и использованием средств бюджетов бюджетной системы Российской Федерации; </w:t>
      </w:r>
    </w:p>
    <w:p w:rsidR="002E3C17" w:rsidRPr="00AC05C5" w:rsidRDefault="002E3C17" w:rsidP="00AD2717">
      <w:pPr>
        <w:pStyle w:val="aa"/>
        <w:numPr>
          <w:ilvl w:val="0"/>
          <w:numId w:val="5"/>
        </w:numPr>
        <w:spacing w:after="0" w:line="240" w:lineRule="auto"/>
        <w:ind w:left="714" w:hanging="357"/>
        <w:contextualSpacing w:val="0"/>
        <w:rPr>
          <w:rFonts w:ascii="Times New Roman" w:hAnsi="Times New Roman"/>
        </w:rPr>
      </w:pPr>
      <w:r w:rsidRPr="00AC05C5">
        <w:rPr>
          <w:rFonts w:ascii="Times New Roman" w:hAnsi="Times New Roman"/>
        </w:rPr>
        <w:t xml:space="preserve">использовать методы экономического анализа; </w:t>
      </w:r>
    </w:p>
    <w:p w:rsidR="002E3C17" w:rsidRPr="00AC05C5" w:rsidRDefault="002E3C17" w:rsidP="00AD2717">
      <w:pPr>
        <w:pStyle w:val="aa"/>
        <w:numPr>
          <w:ilvl w:val="0"/>
          <w:numId w:val="5"/>
        </w:numPr>
        <w:spacing w:after="0" w:line="240" w:lineRule="auto"/>
        <w:ind w:left="714" w:hanging="357"/>
        <w:contextualSpacing w:val="0"/>
        <w:rPr>
          <w:rFonts w:ascii="Times New Roman" w:hAnsi="Times New Roman"/>
        </w:rPr>
      </w:pPr>
      <w:r w:rsidRPr="00AC05C5">
        <w:rPr>
          <w:rFonts w:ascii="Times New Roman" w:hAnsi="Times New Roman"/>
        </w:rPr>
        <w:t xml:space="preserve">применять программное обеспечение при организации и осуществлении финансового контроля; </w:t>
      </w:r>
    </w:p>
    <w:p w:rsidR="002E3C17" w:rsidRPr="00AC05C5" w:rsidRDefault="002E3C17" w:rsidP="00AD2717">
      <w:pPr>
        <w:pStyle w:val="aa"/>
        <w:numPr>
          <w:ilvl w:val="0"/>
          <w:numId w:val="5"/>
        </w:numPr>
        <w:spacing w:after="0" w:line="240" w:lineRule="auto"/>
        <w:ind w:left="714" w:hanging="357"/>
        <w:contextualSpacing w:val="0"/>
        <w:rPr>
          <w:rFonts w:ascii="Times New Roman" w:hAnsi="Times New Roman"/>
        </w:rPr>
      </w:pPr>
      <w:r w:rsidRPr="00AC05C5">
        <w:rPr>
          <w:rFonts w:ascii="Times New Roman" w:hAnsi="Times New Roman"/>
        </w:rPr>
        <w:t xml:space="preserve">проводить проверки, ревизии финансово-хозяйственной деятельности объектов финансового контроля в соответствии с видом и программой контрольного мероприятия; </w:t>
      </w:r>
    </w:p>
    <w:p w:rsidR="002E3C17" w:rsidRPr="00AC05C5" w:rsidRDefault="002E3C17" w:rsidP="00AD2717">
      <w:pPr>
        <w:pStyle w:val="aa"/>
        <w:numPr>
          <w:ilvl w:val="0"/>
          <w:numId w:val="5"/>
        </w:numPr>
        <w:spacing w:after="0" w:line="240" w:lineRule="auto"/>
        <w:ind w:left="714" w:hanging="357"/>
        <w:contextualSpacing w:val="0"/>
        <w:rPr>
          <w:rFonts w:ascii="Times New Roman" w:hAnsi="Times New Roman"/>
        </w:rPr>
      </w:pPr>
      <w:r w:rsidRPr="00AC05C5">
        <w:rPr>
          <w:rFonts w:ascii="Times New Roman" w:hAnsi="Times New Roman"/>
        </w:rPr>
        <w:t>осуществлять предварительный и текущий контроль за операциями по исполнению бюджетов;</w:t>
      </w:r>
    </w:p>
    <w:p w:rsidR="002E3C17" w:rsidRPr="00AC05C5" w:rsidRDefault="002E3C17" w:rsidP="00AD2717">
      <w:pPr>
        <w:pStyle w:val="aa"/>
        <w:numPr>
          <w:ilvl w:val="0"/>
          <w:numId w:val="5"/>
        </w:numPr>
        <w:spacing w:after="0" w:line="240" w:lineRule="auto"/>
        <w:ind w:left="714" w:hanging="357"/>
        <w:contextualSpacing w:val="0"/>
        <w:rPr>
          <w:rFonts w:ascii="Times New Roman" w:hAnsi="Times New Roman"/>
        </w:rPr>
      </w:pPr>
      <w:r w:rsidRPr="00AC05C5">
        <w:rPr>
          <w:rFonts w:ascii="Times New Roman" w:hAnsi="Times New Roman"/>
        </w:rPr>
        <w:t xml:space="preserve"> применять различные методы и приемы контроля и анализа финансово-хозяйственной деятельности объектов финансового контроля; </w:t>
      </w:r>
    </w:p>
    <w:p w:rsidR="002E3C17" w:rsidRPr="00AC05C5" w:rsidRDefault="002E3C17" w:rsidP="00AD2717">
      <w:pPr>
        <w:pStyle w:val="aa"/>
        <w:numPr>
          <w:ilvl w:val="0"/>
          <w:numId w:val="5"/>
        </w:numPr>
        <w:spacing w:after="0" w:line="240" w:lineRule="auto"/>
        <w:ind w:left="714" w:hanging="357"/>
        <w:contextualSpacing w:val="0"/>
        <w:rPr>
          <w:rFonts w:ascii="Times New Roman" w:hAnsi="Times New Roman"/>
        </w:rPr>
      </w:pPr>
      <w:r w:rsidRPr="00AC05C5">
        <w:rPr>
          <w:rFonts w:ascii="Times New Roman" w:hAnsi="Times New Roman"/>
        </w:rPr>
        <w:t xml:space="preserve">проводить внутренний контроль и аудит с учетом особенностей организаций; </w:t>
      </w:r>
    </w:p>
    <w:p w:rsidR="002E3C17" w:rsidRPr="00AC05C5" w:rsidRDefault="002E3C17" w:rsidP="00AD2717">
      <w:pPr>
        <w:pStyle w:val="aa"/>
        <w:numPr>
          <w:ilvl w:val="0"/>
          <w:numId w:val="5"/>
        </w:numPr>
        <w:spacing w:after="0" w:line="240" w:lineRule="auto"/>
        <w:ind w:left="714" w:hanging="357"/>
        <w:contextualSpacing w:val="0"/>
        <w:rPr>
          <w:rFonts w:ascii="Times New Roman" w:hAnsi="Times New Roman"/>
        </w:rPr>
      </w:pPr>
      <w:r w:rsidRPr="00AC05C5">
        <w:rPr>
          <w:rFonts w:ascii="Times New Roman" w:hAnsi="Times New Roman"/>
        </w:rPr>
        <w:lastRenderedPageBreak/>
        <w:t>оформлять результаты проведенных контрольных мероприятий путем составления актов и справок; осуществлять контроль за реализацией материалов проведенных ревизий и проверок;</w:t>
      </w:r>
    </w:p>
    <w:p w:rsidR="002E3C17" w:rsidRPr="00AC05C5" w:rsidRDefault="002E3C17" w:rsidP="00AD2717">
      <w:pPr>
        <w:pStyle w:val="aa"/>
        <w:numPr>
          <w:ilvl w:val="0"/>
          <w:numId w:val="5"/>
        </w:numPr>
        <w:spacing w:after="0" w:line="240" w:lineRule="auto"/>
        <w:ind w:left="714" w:hanging="357"/>
        <w:contextualSpacing w:val="0"/>
        <w:rPr>
          <w:rFonts w:ascii="Times New Roman" w:hAnsi="Times New Roman"/>
        </w:rPr>
      </w:pPr>
      <w:r w:rsidRPr="00AC05C5">
        <w:rPr>
          <w:rFonts w:ascii="Times New Roman" w:hAnsi="Times New Roman"/>
        </w:rPr>
        <w:t xml:space="preserve"> подготавливать рекомендации, направленные на повышение эффективности использования средств бюджетов бюджетной системы Российской Федерации;</w:t>
      </w:r>
    </w:p>
    <w:p w:rsidR="002E3C17" w:rsidRPr="00AC05C5" w:rsidRDefault="002E3C17" w:rsidP="00AD2717">
      <w:pPr>
        <w:pStyle w:val="aa"/>
        <w:numPr>
          <w:ilvl w:val="0"/>
          <w:numId w:val="5"/>
        </w:numPr>
        <w:spacing w:after="0" w:line="240" w:lineRule="auto"/>
        <w:ind w:left="714" w:hanging="357"/>
        <w:contextualSpacing w:val="0"/>
        <w:rPr>
          <w:rFonts w:ascii="Times New Roman" w:hAnsi="Times New Roman"/>
        </w:rPr>
      </w:pPr>
      <w:r w:rsidRPr="00AC05C5">
        <w:rPr>
          <w:rFonts w:ascii="Times New Roman" w:hAnsi="Times New Roman"/>
        </w:rPr>
        <w:t xml:space="preserve"> проводить мероприятия по предупреждению, выявлению и пресечению нарушений законодательства Российской Федерации в сфере финансов; </w:t>
      </w:r>
    </w:p>
    <w:p w:rsidR="002E3C17" w:rsidRPr="00AC05C5" w:rsidRDefault="002E3C17" w:rsidP="00AD2717">
      <w:pPr>
        <w:pStyle w:val="aa"/>
        <w:numPr>
          <w:ilvl w:val="0"/>
          <w:numId w:val="5"/>
        </w:numPr>
        <w:spacing w:after="0" w:line="240" w:lineRule="auto"/>
        <w:ind w:left="714" w:hanging="357"/>
        <w:contextualSpacing w:val="0"/>
        <w:rPr>
          <w:rFonts w:ascii="Times New Roman" w:hAnsi="Times New Roman"/>
        </w:rPr>
      </w:pPr>
      <w:r w:rsidRPr="00AC05C5">
        <w:rPr>
          <w:rFonts w:ascii="Times New Roman" w:hAnsi="Times New Roman"/>
        </w:rPr>
        <w:t xml:space="preserve">проверять необходимую документацию для проведения закупочной процедуры и заключения контрактов; </w:t>
      </w:r>
    </w:p>
    <w:p w:rsidR="002E3C17" w:rsidRPr="00AC05C5" w:rsidRDefault="002E3C17" w:rsidP="00AD2717">
      <w:pPr>
        <w:pStyle w:val="aa"/>
        <w:numPr>
          <w:ilvl w:val="0"/>
          <w:numId w:val="5"/>
        </w:numPr>
        <w:spacing w:after="0" w:line="240" w:lineRule="auto"/>
        <w:ind w:left="714" w:hanging="357"/>
        <w:contextualSpacing w:val="0"/>
        <w:rPr>
          <w:rFonts w:ascii="Times New Roman" w:hAnsi="Times New Roman"/>
        </w:rPr>
      </w:pPr>
      <w:r w:rsidRPr="00AC05C5">
        <w:rPr>
          <w:rFonts w:ascii="Times New Roman" w:hAnsi="Times New Roman"/>
        </w:rPr>
        <w:t>осуществлять проверку соблюдения требований законодательства при проведении закупочных процедур.</w:t>
      </w:r>
    </w:p>
    <w:p w:rsidR="003252B0" w:rsidRPr="00AC05C5" w:rsidRDefault="003252B0" w:rsidP="002E3C17">
      <w:pPr>
        <w:widowControl w:val="0"/>
        <w:autoSpaceDE w:val="0"/>
        <w:autoSpaceDN w:val="0"/>
        <w:adjustRightInd w:val="0"/>
        <w:jc w:val="both"/>
        <w:rPr>
          <w:sz w:val="24"/>
          <w:szCs w:val="24"/>
        </w:rPr>
      </w:pPr>
    </w:p>
    <w:p w:rsidR="003252B0" w:rsidRPr="00AC05C5" w:rsidRDefault="003252B0" w:rsidP="00403163">
      <w:pPr>
        <w:pStyle w:val="a6"/>
        <w:spacing w:after="0"/>
        <w:ind w:firstLine="426"/>
        <w:jc w:val="both"/>
        <w:rPr>
          <w:b/>
          <w:sz w:val="24"/>
          <w:szCs w:val="24"/>
        </w:rPr>
      </w:pPr>
      <w:r w:rsidRPr="00AC05C5">
        <w:rPr>
          <w:sz w:val="24"/>
          <w:szCs w:val="24"/>
        </w:rPr>
        <w:t xml:space="preserve">В результате освоения </w:t>
      </w:r>
      <w:r w:rsidR="005E473C" w:rsidRPr="00AC05C5">
        <w:rPr>
          <w:sz w:val="24"/>
          <w:szCs w:val="24"/>
        </w:rPr>
        <w:t>учебной</w:t>
      </w:r>
      <w:r w:rsidRPr="00AC05C5">
        <w:rPr>
          <w:sz w:val="24"/>
          <w:szCs w:val="24"/>
        </w:rPr>
        <w:t xml:space="preserve"> практики </w:t>
      </w:r>
      <w:r w:rsidRPr="00AC05C5">
        <w:rPr>
          <w:bCs/>
          <w:iCs/>
          <w:sz w:val="24"/>
          <w:szCs w:val="24"/>
        </w:rPr>
        <w:t xml:space="preserve">по профессиональному модулю </w:t>
      </w:r>
      <w:r w:rsidR="002E3C17" w:rsidRPr="00AC05C5">
        <w:rPr>
          <w:b/>
          <w:bCs/>
          <w:iCs/>
          <w:sz w:val="24"/>
          <w:szCs w:val="24"/>
        </w:rPr>
        <w:t>Участие в организации и осуществлении финансового контроля</w:t>
      </w:r>
      <w:r w:rsidRPr="00AC05C5">
        <w:rPr>
          <w:sz w:val="24"/>
          <w:szCs w:val="24"/>
        </w:rPr>
        <w:t xml:space="preserve"> обучающийся должен</w:t>
      </w:r>
      <w:r w:rsidRPr="00AC05C5">
        <w:rPr>
          <w:b/>
          <w:sz w:val="24"/>
          <w:szCs w:val="24"/>
        </w:rPr>
        <w:t xml:space="preserve"> знать:</w:t>
      </w:r>
    </w:p>
    <w:p w:rsidR="002E3C17" w:rsidRPr="00AC05C5" w:rsidRDefault="002E3C17" w:rsidP="00AD2717">
      <w:pPr>
        <w:pStyle w:val="af5"/>
        <w:numPr>
          <w:ilvl w:val="0"/>
          <w:numId w:val="4"/>
        </w:numPr>
      </w:pPr>
      <w:r w:rsidRPr="00AC05C5">
        <w:t>нормативные и иные акты, регулирующие организационно-правовые положения и финансовую деятельность объектов финансового контроля;</w:t>
      </w:r>
    </w:p>
    <w:p w:rsidR="002E3C17" w:rsidRPr="00AC05C5" w:rsidRDefault="002E3C17" w:rsidP="00AD2717">
      <w:pPr>
        <w:pStyle w:val="af5"/>
        <w:numPr>
          <w:ilvl w:val="0"/>
          <w:numId w:val="4"/>
        </w:numPr>
      </w:pPr>
      <w:r w:rsidRPr="00AC05C5">
        <w:t>нормативные и иные акты, регламентирующие деятельность органов, осуществляющих финансовый контроль;</w:t>
      </w:r>
    </w:p>
    <w:p w:rsidR="002E3C17" w:rsidRPr="00AC05C5" w:rsidRDefault="002E3C17" w:rsidP="00AD2717">
      <w:pPr>
        <w:pStyle w:val="af5"/>
        <w:numPr>
          <w:ilvl w:val="0"/>
          <w:numId w:val="4"/>
        </w:numPr>
      </w:pPr>
      <w:r w:rsidRPr="00AC05C5">
        <w:t>требования законодательства Российской Федерации и иных нормативных правовых актов, регулирующих деятельность в сфере закупок;</w:t>
      </w:r>
    </w:p>
    <w:p w:rsidR="002E3C17" w:rsidRPr="00AC05C5" w:rsidRDefault="002E3C17" w:rsidP="00AD2717">
      <w:pPr>
        <w:pStyle w:val="af5"/>
        <w:numPr>
          <w:ilvl w:val="0"/>
          <w:numId w:val="4"/>
        </w:numPr>
      </w:pPr>
      <w:r w:rsidRPr="00AC05C5">
        <w:t>структуру, полномочия и методы работы органов, осуществляющих финансовый контроль, порядок их взаимодействия;</w:t>
      </w:r>
    </w:p>
    <w:p w:rsidR="002E3C17" w:rsidRPr="00AC05C5" w:rsidRDefault="002E3C17" w:rsidP="00AD2717">
      <w:pPr>
        <w:pStyle w:val="af5"/>
        <w:numPr>
          <w:ilvl w:val="0"/>
          <w:numId w:val="4"/>
        </w:numPr>
      </w:pPr>
      <w:r w:rsidRPr="00AC05C5">
        <w:t>особенности организации и проведения контрольных мероприятий органами, осуществляющими финансовый контроль;</w:t>
      </w:r>
    </w:p>
    <w:p w:rsidR="002E3C17" w:rsidRPr="00AC05C5" w:rsidRDefault="002E3C17" w:rsidP="00AD2717">
      <w:pPr>
        <w:pStyle w:val="af5"/>
        <w:numPr>
          <w:ilvl w:val="0"/>
          <w:numId w:val="4"/>
        </w:numPr>
      </w:pPr>
      <w:r w:rsidRPr="00AC05C5">
        <w:t>методы проверки хозяйственных операций;</w:t>
      </w:r>
    </w:p>
    <w:p w:rsidR="002E3C17" w:rsidRPr="00AC05C5" w:rsidRDefault="002E3C17" w:rsidP="00AD2717">
      <w:pPr>
        <w:pStyle w:val="af5"/>
        <w:numPr>
          <w:ilvl w:val="0"/>
          <w:numId w:val="4"/>
        </w:numPr>
      </w:pPr>
      <w:r w:rsidRPr="00AC05C5">
        <w:t>методы контроля сохранности товарно-материальных ценностей;</w:t>
      </w:r>
    </w:p>
    <w:p w:rsidR="002E3C17" w:rsidRPr="00AC05C5" w:rsidRDefault="002E3C17" w:rsidP="00AD2717">
      <w:pPr>
        <w:pStyle w:val="af5"/>
        <w:numPr>
          <w:ilvl w:val="0"/>
          <w:numId w:val="4"/>
        </w:numPr>
        <w:rPr>
          <w:strike/>
        </w:rPr>
      </w:pPr>
      <w:r w:rsidRPr="00AC05C5">
        <w:t xml:space="preserve">значение, задачи и общие принципы аудиторского контроля; </w:t>
      </w:r>
    </w:p>
    <w:p w:rsidR="002E3C17" w:rsidRPr="00AC05C5" w:rsidRDefault="002E3C17" w:rsidP="00AD2717">
      <w:pPr>
        <w:pStyle w:val="af5"/>
        <w:numPr>
          <w:ilvl w:val="0"/>
          <w:numId w:val="4"/>
        </w:numPr>
      </w:pPr>
      <w:r w:rsidRPr="00AC05C5">
        <w:t>порядок использования государственной (муниципальной) собственности;</w:t>
      </w:r>
    </w:p>
    <w:p w:rsidR="002E3C17" w:rsidRPr="00AC05C5" w:rsidRDefault="002E3C17" w:rsidP="00AD2717">
      <w:pPr>
        <w:pStyle w:val="af5"/>
        <w:numPr>
          <w:ilvl w:val="0"/>
          <w:numId w:val="4"/>
        </w:numPr>
      </w:pPr>
      <w:r w:rsidRPr="00AC05C5">
        <w:t xml:space="preserve">основные контрольные мероприятия в ходе реализации процедур по исполнению бюджетов бюджетной системы Российской Федерации </w:t>
      </w:r>
    </w:p>
    <w:p w:rsidR="002E3C17" w:rsidRPr="00AC05C5" w:rsidRDefault="002E3C17" w:rsidP="00AD2717">
      <w:pPr>
        <w:pStyle w:val="af5"/>
        <w:numPr>
          <w:ilvl w:val="0"/>
          <w:numId w:val="4"/>
        </w:numPr>
      </w:pPr>
      <w:r w:rsidRPr="00AC05C5">
        <w:t>основные контрольные мероприятия при осуществлении закупок для государственных (муниципальных) нужд.</w:t>
      </w:r>
    </w:p>
    <w:p w:rsidR="003252B0" w:rsidRPr="00AC05C5" w:rsidRDefault="003252B0" w:rsidP="00403163">
      <w:pPr>
        <w:tabs>
          <w:tab w:val="left" w:pos="916"/>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4"/>
          <w:szCs w:val="24"/>
          <w:lang w:eastAsia="ar-SA"/>
        </w:rPr>
      </w:pPr>
    </w:p>
    <w:p w:rsidR="003252B0" w:rsidRPr="00AC05C5" w:rsidRDefault="003252B0" w:rsidP="00403163">
      <w:pPr>
        <w:tabs>
          <w:tab w:val="left" w:pos="916"/>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4"/>
          <w:szCs w:val="24"/>
          <w:lang w:eastAsia="ar-SA"/>
        </w:rPr>
      </w:pPr>
      <w:r w:rsidRPr="00AC05C5">
        <w:rPr>
          <w:b/>
          <w:sz w:val="24"/>
          <w:szCs w:val="24"/>
          <w:lang w:eastAsia="ar-SA"/>
        </w:rPr>
        <w:t>-</w:t>
      </w:r>
    </w:p>
    <w:p w:rsidR="003252B0" w:rsidRPr="00AC05C5" w:rsidRDefault="003252B0" w:rsidP="003252B0">
      <w:pPr>
        <w:tabs>
          <w:tab w:val="left" w:pos="916"/>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4"/>
          <w:szCs w:val="24"/>
          <w:lang w:eastAsia="ar-SA"/>
        </w:rPr>
      </w:pPr>
      <w:r w:rsidRPr="00AC05C5">
        <w:rPr>
          <w:bCs/>
          <w:sz w:val="24"/>
          <w:szCs w:val="24"/>
          <w:lang w:eastAsia="ar-SA"/>
        </w:rPr>
        <w:t>В результате учебной практики студент осваивает общие компетенции:</w:t>
      </w:r>
    </w:p>
    <w:p w:rsidR="003252B0" w:rsidRPr="00AC05C5" w:rsidRDefault="003252B0" w:rsidP="003252B0">
      <w:pPr>
        <w:tabs>
          <w:tab w:val="left" w:pos="916"/>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lang w:eastAsia="ar-SA"/>
        </w:rPr>
      </w:pPr>
    </w:p>
    <w:p w:rsidR="002E3C17" w:rsidRPr="00AC05C5" w:rsidRDefault="002E3C17" w:rsidP="002E3C17">
      <w:pPr>
        <w:autoSpaceDE w:val="0"/>
        <w:autoSpaceDN w:val="0"/>
        <w:adjustRightInd w:val="0"/>
        <w:ind w:firstLine="539"/>
        <w:contextualSpacing/>
        <w:jc w:val="both"/>
        <w:rPr>
          <w:rFonts w:eastAsiaTheme="minorHAnsi"/>
          <w:bCs/>
          <w:sz w:val="24"/>
          <w:szCs w:val="24"/>
          <w:lang w:eastAsia="en-US"/>
        </w:rPr>
      </w:pPr>
      <w:r w:rsidRPr="00AC05C5">
        <w:rPr>
          <w:rFonts w:eastAsiaTheme="minorHAnsi"/>
          <w:bCs/>
          <w:sz w:val="24"/>
          <w:szCs w:val="24"/>
          <w:lang w:eastAsia="en-US"/>
        </w:rPr>
        <w:t>ОК 01. Выбирать способы решения задач профессиональной деятельности применительно к различным контекстам;</w:t>
      </w:r>
    </w:p>
    <w:p w:rsidR="002E3C17" w:rsidRPr="00AC05C5" w:rsidRDefault="002E3C17" w:rsidP="002E3C17">
      <w:pPr>
        <w:autoSpaceDE w:val="0"/>
        <w:autoSpaceDN w:val="0"/>
        <w:adjustRightInd w:val="0"/>
        <w:spacing w:before="240"/>
        <w:ind w:firstLine="539"/>
        <w:contextualSpacing/>
        <w:jc w:val="both"/>
        <w:rPr>
          <w:rFonts w:eastAsiaTheme="minorHAnsi"/>
          <w:bCs/>
          <w:sz w:val="24"/>
          <w:szCs w:val="24"/>
          <w:lang w:eastAsia="en-US"/>
        </w:rPr>
      </w:pPr>
      <w:r w:rsidRPr="00AC05C5">
        <w:rPr>
          <w:rFonts w:eastAsiaTheme="minorHAnsi"/>
          <w:bCs/>
          <w:sz w:val="24"/>
          <w:szCs w:val="24"/>
          <w:lang w:eastAsia="en-US"/>
        </w:rPr>
        <w:t>ОК 02. Осуществлять поиск, анализ и интерпретацию информации, необходимой для выполнения задач профессиональной деятельности;</w:t>
      </w:r>
    </w:p>
    <w:p w:rsidR="002E3C17" w:rsidRPr="00AC05C5" w:rsidRDefault="002E3C17" w:rsidP="002E3C17">
      <w:pPr>
        <w:autoSpaceDE w:val="0"/>
        <w:autoSpaceDN w:val="0"/>
        <w:adjustRightInd w:val="0"/>
        <w:spacing w:before="240"/>
        <w:ind w:firstLine="539"/>
        <w:contextualSpacing/>
        <w:jc w:val="both"/>
        <w:rPr>
          <w:rFonts w:eastAsiaTheme="minorHAnsi"/>
          <w:bCs/>
          <w:sz w:val="24"/>
          <w:szCs w:val="24"/>
          <w:lang w:eastAsia="en-US"/>
        </w:rPr>
      </w:pPr>
      <w:r w:rsidRPr="00AC05C5">
        <w:rPr>
          <w:rFonts w:eastAsiaTheme="minorHAnsi"/>
          <w:bCs/>
          <w:sz w:val="24"/>
          <w:szCs w:val="24"/>
          <w:lang w:eastAsia="en-US"/>
        </w:rPr>
        <w:t>ОК 03. Планировать и реализовывать собственное профессиональное и личностное развитие;</w:t>
      </w:r>
    </w:p>
    <w:p w:rsidR="002E3C17" w:rsidRPr="00AC05C5" w:rsidRDefault="002E3C17" w:rsidP="002E3C17">
      <w:pPr>
        <w:autoSpaceDE w:val="0"/>
        <w:autoSpaceDN w:val="0"/>
        <w:adjustRightInd w:val="0"/>
        <w:spacing w:before="240"/>
        <w:ind w:firstLine="539"/>
        <w:contextualSpacing/>
        <w:jc w:val="both"/>
        <w:rPr>
          <w:rFonts w:eastAsiaTheme="minorHAnsi"/>
          <w:bCs/>
          <w:sz w:val="24"/>
          <w:szCs w:val="24"/>
          <w:lang w:eastAsia="en-US"/>
        </w:rPr>
      </w:pPr>
      <w:r w:rsidRPr="00AC05C5">
        <w:rPr>
          <w:rFonts w:eastAsiaTheme="minorHAnsi"/>
          <w:bCs/>
          <w:sz w:val="24"/>
          <w:szCs w:val="24"/>
          <w:lang w:eastAsia="en-US"/>
        </w:rPr>
        <w:t>ОК 04. Работать в коллективе и команде, эффективно взаимодействовать с коллегами, руководством, клиентами;</w:t>
      </w:r>
    </w:p>
    <w:p w:rsidR="002E3C17" w:rsidRPr="00AC05C5" w:rsidRDefault="002E3C17" w:rsidP="002E3C17">
      <w:pPr>
        <w:autoSpaceDE w:val="0"/>
        <w:autoSpaceDN w:val="0"/>
        <w:adjustRightInd w:val="0"/>
        <w:spacing w:before="240"/>
        <w:ind w:firstLine="539"/>
        <w:contextualSpacing/>
        <w:jc w:val="both"/>
        <w:rPr>
          <w:rFonts w:eastAsiaTheme="minorHAnsi"/>
          <w:bCs/>
          <w:sz w:val="24"/>
          <w:szCs w:val="24"/>
          <w:lang w:eastAsia="en-US"/>
        </w:rPr>
      </w:pPr>
      <w:r w:rsidRPr="00AC05C5">
        <w:rPr>
          <w:rFonts w:eastAsiaTheme="minorHAnsi"/>
          <w:bCs/>
          <w:sz w:val="24"/>
          <w:szCs w:val="24"/>
          <w:lang w:eastAsia="en-U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E3C17" w:rsidRPr="00AC05C5" w:rsidRDefault="002E3C17" w:rsidP="002E3C17">
      <w:pPr>
        <w:autoSpaceDE w:val="0"/>
        <w:autoSpaceDN w:val="0"/>
        <w:adjustRightInd w:val="0"/>
        <w:spacing w:before="240"/>
        <w:ind w:firstLine="539"/>
        <w:contextualSpacing/>
        <w:jc w:val="both"/>
        <w:rPr>
          <w:rFonts w:eastAsiaTheme="minorHAnsi"/>
          <w:bCs/>
          <w:sz w:val="24"/>
          <w:szCs w:val="24"/>
          <w:lang w:eastAsia="en-US"/>
        </w:rPr>
      </w:pPr>
      <w:r w:rsidRPr="00AC05C5">
        <w:rPr>
          <w:rFonts w:eastAsiaTheme="minorHAnsi"/>
          <w:bCs/>
          <w:sz w:val="24"/>
          <w:szCs w:val="24"/>
          <w:lang w:eastAsia="en-US"/>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2E3C17" w:rsidRPr="00AC05C5" w:rsidRDefault="002E3C17" w:rsidP="002E3C17">
      <w:pPr>
        <w:autoSpaceDE w:val="0"/>
        <w:autoSpaceDN w:val="0"/>
        <w:adjustRightInd w:val="0"/>
        <w:spacing w:before="240"/>
        <w:ind w:firstLine="539"/>
        <w:contextualSpacing/>
        <w:jc w:val="both"/>
        <w:rPr>
          <w:rFonts w:eastAsiaTheme="minorHAnsi"/>
          <w:bCs/>
          <w:sz w:val="24"/>
          <w:szCs w:val="24"/>
          <w:lang w:eastAsia="en-US"/>
        </w:rPr>
      </w:pPr>
      <w:r w:rsidRPr="00AC05C5">
        <w:rPr>
          <w:rFonts w:eastAsiaTheme="minorHAnsi"/>
          <w:bCs/>
          <w:sz w:val="24"/>
          <w:szCs w:val="24"/>
          <w:lang w:eastAsia="en-US"/>
        </w:rPr>
        <w:t>ОК 07. Содействовать сохранению окружающей среды, ресурсосбережению, эффективно действовать в чрезвычайных ситуациях;</w:t>
      </w:r>
    </w:p>
    <w:p w:rsidR="002E3C17" w:rsidRPr="00AC05C5" w:rsidRDefault="002E3C17" w:rsidP="002E3C17">
      <w:pPr>
        <w:autoSpaceDE w:val="0"/>
        <w:autoSpaceDN w:val="0"/>
        <w:adjustRightInd w:val="0"/>
        <w:spacing w:before="240"/>
        <w:ind w:firstLine="539"/>
        <w:contextualSpacing/>
        <w:jc w:val="both"/>
        <w:rPr>
          <w:rFonts w:eastAsiaTheme="minorHAnsi"/>
          <w:bCs/>
          <w:sz w:val="24"/>
          <w:szCs w:val="24"/>
          <w:lang w:eastAsia="en-US"/>
        </w:rPr>
      </w:pPr>
      <w:r w:rsidRPr="00AC05C5">
        <w:rPr>
          <w:rFonts w:eastAsiaTheme="minorHAnsi"/>
          <w:bCs/>
          <w:sz w:val="24"/>
          <w:szCs w:val="24"/>
          <w:lang w:eastAsia="en-US"/>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E3C17" w:rsidRPr="00AC05C5" w:rsidRDefault="002E3C17" w:rsidP="002E3C17">
      <w:pPr>
        <w:autoSpaceDE w:val="0"/>
        <w:autoSpaceDN w:val="0"/>
        <w:adjustRightInd w:val="0"/>
        <w:spacing w:before="240"/>
        <w:ind w:firstLine="539"/>
        <w:contextualSpacing/>
        <w:jc w:val="both"/>
        <w:rPr>
          <w:rFonts w:eastAsiaTheme="minorHAnsi"/>
          <w:bCs/>
          <w:sz w:val="24"/>
          <w:szCs w:val="24"/>
          <w:lang w:eastAsia="en-US"/>
        </w:rPr>
      </w:pPr>
      <w:r w:rsidRPr="00AC05C5">
        <w:rPr>
          <w:rFonts w:eastAsiaTheme="minorHAnsi"/>
          <w:bCs/>
          <w:sz w:val="24"/>
          <w:szCs w:val="24"/>
          <w:lang w:eastAsia="en-US"/>
        </w:rPr>
        <w:t>ОК 09. Использовать информационные технологии в профессиональной деятельности;</w:t>
      </w:r>
    </w:p>
    <w:p w:rsidR="002E3C17" w:rsidRPr="00AC05C5" w:rsidRDefault="002E3C17" w:rsidP="002E3C17">
      <w:pPr>
        <w:autoSpaceDE w:val="0"/>
        <w:autoSpaceDN w:val="0"/>
        <w:adjustRightInd w:val="0"/>
        <w:spacing w:before="240"/>
        <w:ind w:firstLine="539"/>
        <w:contextualSpacing/>
        <w:jc w:val="both"/>
        <w:rPr>
          <w:rFonts w:eastAsiaTheme="minorHAnsi"/>
          <w:bCs/>
          <w:sz w:val="24"/>
          <w:szCs w:val="24"/>
          <w:lang w:eastAsia="en-US"/>
        </w:rPr>
      </w:pPr>
      <w:r w:rsidRPr="00AC05C5">
        <w:rPr>
          <w:rFonts w:eastAsiaTheme="minorHAnsi"/>
          <w:bCs/>
          <w:sz w:val="24"/>
          <w:szCs w:val="24"/>
          <w:lang w:eastAsia="en-US"/>
        </w:rPr>
        <w:t>ОК 10. Пользоваться профессиональной документацией на государственном и иностранном языках;</w:t>
      </w:r>
    </w:p>
    <w:p w:rsidR="002E3C17" w:rsidRPr="00AC05C5" w:rsidRDefault="002E3C17" w:rsidP="002E3C17">
      <w:pPr>
        <w:autoSpaceDE w:val="0"/>
        <w:autoSpaceDN w:val="0"/>
        <w:adjustRightInd w:val="0"/>
        <w:spacing w:before="240"/>
        <w:ind w:firstLine="539"/>
        <w:contextualSpacing/>
        <w:jc w:val="both"/>
        <w:rPr>
          <w:rFonts w:eastAsiaTheme="minorHAnsi"/>
          <w:bCs/>
          <w:sz w:val="24"/>
          <w:szCs w:val="24"/>
          <w:lang w:eastAsia="en-US"/>
        </w:rPr>
      </w:pPr>
      <w:r w:rsidRPr="00AC05C5">
        <w:rPr>
          <w:rFonts w:eastAsiaTheme="minorHAnsi"/>
          <w:bCs/>
          <w:sz w:val="24"/>
          <w:szCs w:val="24"/>
          <w:lang w:eastAsia="en-US"/>
        </w:rPr>
        <w:t>ОК 11. Использовать знания по финансовой грамотности, планировать предпринимательскую деятельность в профессиональной сфере.</w:t>
      </w:r>
    </w:p>
    <w:p w:rsidR="002E3C17" w:rsidRPr="00AC05C5" w:rsidRDefault="002E3C17" w:rsidP="003252B0">
      <w:pPr>
        <w:tabs>
          <w:tab w:val="left" w:pos="916"/>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lang w:eastAsia="ar-SA"/>
        </w:rPr>
      </w:pPr>
    </w:p>
    <w:p w:rsidR="001356F7" w:rsidRPr="00AC05C5" w:rsidRDefault="001356F7" w:rsidP="0020642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i/>
          <w:sz w:val="24"/>
          <w:szCs w:val="24"/>
          <w:u w:val="single"/>
          <w:vertAlign w:val="superscript"/>
        </w:rPr>
      </w:pPr>
    </w:p>
    <w:p w:rsidR="002E3C17" w:rsidRPr="00AC05C5" w:rsidRDefault="0020642F" w:rsidP="002E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4"/>
          <w:szCs w:val="24"/>
        </w:rPr>
      </w:pPr>
      <w:r w:rsidRPr="00AC05C5">
        <w:rPr>
          <w:sz w:val="24"/>
          <w:szCs w:val="24"/>
        </w:rPr>
        <w:t xml:space="preserve">Учебная практика проводится после изучения </w:t>
      </w:r>
      <w:r w:rsidR="00AB59F0" w:rsidRPr="00AC05C5">
        <w:rPr>
          <w:sz w:val="24"/>
          <w:szCs w:val="24"/>
        </w:rPr>
        <w:t xml:space="preserve">профессионального модуля </w:t>
      </w:r>
      <w:r w:rsidR="002E3C17" w:rsidRPr="00AC05C5">
        <w:rPr>
          <w:b/>
          <w:sz w:val="24"/>
          <w:szCs w:val="24"/>
        </w:rPr>
        <w:t>ПМ.04</w:t>
      </w:r>
      <w:r w:rsidR="002E3C17" w:rsidRPr="00AC05C5">
        <w:rPr>
          <w:sz w:val="24"/>
          <w:szCs w:val="24"/>
        </w:rPr>
        <w:t xml:space="preserve"> </w:t>
      </w:r>
      <w:r w:rsidR="002E3C17" w:rsidRPr="00AC05C5">
        <w:rPr>
          <w:b/>
          <w:sz w:val="24"/>
          <w:szCs w:val="24"/>
        </w:rPr>
        <w:t>«Участие в организации и осуществлении финансового контроля».</w:t>
      </w:r>
    </w:p>
    <w:p w:rsidR="0020642F" w:rsidRPr="00AC05C5" w:rsidRDefault="0020642F" w:rsidP="0020642F">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40"/>
        <w:jc w:val="both"/>
        <w:rPr>
          <w:sz w:val="24"/>
          <w:szCs w:val="24"/>
        </w:rPr>
      </w:pPr>
      <w:r w:rsidRPr="00AC05C5">
        <w:rPr>
          <w:sz w:val="24"/>
          <w:szCs w:val="24"/>
        </w:rPr>
        <w:t>Продолжи</w:t>
      </w:r>
      <w:r w:rsidR="00B72B53" w:rsidRPr="00AC05C5">
        <w:rPr>
          <w:sz w:val="24"/>
          <w:szCs w:val="24"/>
        </w:rPr>
        <w:t>тельность практики составляет – 36 часов или одна неделя</w:t>
      </w:r>
      <w:r w:rsidRPr="00AC05C5">
        <w:rPr>
          <w:sz w:val="24"/>
          <w:szCs w:val="24"/>
        </w:rPr>
        <w:t>.</w:t>
      </w:r>
    </w:p>
    <w:p w:rsidR="0020642F" w:rsidRPr="00AC05C5" w:rsidRDefault="0020642F" w:rsidP="0020642F">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40"/>
        <w:jc w:val="both"/>
        <w:rPr>
          <w:sz w:val="24"/>
          <w:szCs w:val="24"/>
        </w:rPr>
      </w:pPr>
      <w:r w:rsidRPr="00AC05C5">
        <w:rPr>
          <w:sz w:val="24"/>
          <w:szCs w:val="24"/>
        </w:rPr>
        <w:t xml:space="preserve">В ходе прохождения практики студент должен выполнить в полном объеме все представленные задания. </w:t>
      </w:r>
    </w:p>
    <w:p w:rsidR="0020642F" w:rsidRPr="00AC05C5" w:rsidRDefault="0020642F" w:rsidP="0020642F">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40"/>
        <w:jc w:val="both"/>
        <w:rPr>
          <w:sz w:val="24"/>
          <w:szCs w:val="24"/>
        </w:rPr>
      </w:pPr>
      <w:r w:rsidRPr="00AC05C5">
        <w:rPr>
          <w:sz w:val="24"/>
          <w:szCs w:val="24"/>
        </w:rPr>
        <w:t>В установ</w:t>
      </w:r>
      <w:r w:rsidR="00D86413" w:rsidRPr="00AC05C5">
        <w:rPr>
          <w:sz w:val="24"/>
          <w:szCs w:val="24"/>
        </w:rPr>
        <w:t>ленный срок, согласно расписанию</w:t>
      </w:r>
      <w:r w:rsidRPr="00AC05C5">
        <w:rPr>
          <w:sz w:val="24"/>
          <w:szCs w:val="24"/>
        </w:rPr>
        <w:t>, сдать отчет (выполненные задания и необходимые документы по практике) руководителю практики от колледжа.</w:t>
      </w:r>
    </w:p>
    <w:p w:rsidR="0020642F" w:rsidRPr="00AC05C5" w:rsidRDefault="0020642F" w:rsidP="0020642F">
      <w:pPr>
        <w:rPr>
          <w:sz w:val="24"/>
          <w:szCs w:val="24"/>
        </w:rPr>
      </w:pPr>
    </w:p>
    <w:p w:rsidR="003252B0" w:rsidRPr="00AC05C5" w:rsidRDefault="003252B0" w:rsidP="0020642F">
      <w:pPr>
        <w:pStyle w:val="1"/>
        <w:rPr>
          <w:szCs w:val="24"/>
        </w:rPr>
      </w:pPr>
      <w:bookmarkStart w:id="4" w:name="_Toc397694951"/>
    </w:p>
    <w:p w:rsidR="00FF0C8F" w:rsidRPr="00AC05C5" w:rsidRDefault="00FF0C8F" w:rsidP="00FF0C8F"/>
    <w:p w:rsidR="0020642F" w:rsidRPr="00AC05C5" w:rsidRDefault="0020642F" w:rsidP="0020642F">
      <w:pPr>
        <w:pStyle w:val="1"/>
        <w:rPr>
          <w:szCs w:val="24"/>
        </w:rPr>
      </w:pPr>
      <w:bookmarkStart w:id="5" w:name="_Toc62465029"/>
      <w:r w:rsidRPr="00AC05C5">
        <w:rPr>
          <w:szCs w:val="24"/>
        </w:rPr>
        <w:t>ТЕМАТИЧЕСКИЙ ПЛАН ПРАКТИКИ</w:t>
      </w:r>
      <w:bookmarkEnd w:id="4"/>
      <w:bookmarkEnd w:id="5"/>
    </w:p>
    <w:p w:rsidR="0020642F" w:rsidRPr="00AC05C5" w:rsidRDefault="0020642F" w:rsidP="0020642F">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40"/>
        <w:jc w:val="both"/>
        <w:rPr>
          <w:sz w:val="24"/>
          <w:szCs w:val="24"/>
        </w:rPr>
      </w:pPr>
    </w:p>
    <w:tbl>
      <w:tblPr>
        <w:tblpPr w:leftFromText="180" w:rightFromText="180" w:vertAnchor="text" w:horzAnchor="margin" w:tblpY="84"/>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20" w:firstRow="1" w:lastRow="0" w:firstColumn="0" w:lastColumn="0" w:noHBand="0" w:noVBand="0"/>
      </w:tblPr>
      <w:tblGrid>
        <w:gridCol w:w="2383"/>
        <w:gridCol w:w="4760"/>
        <w:gridCol w:w="1276"/>
        <w:gridCol w:w="1169"/>
      </w:tblGrid>
      <w:tr w:rsidR="002E3C17" w:rsidRPr="00AC05C5" w:rsidTr="00403163">
        <w:trPr>
          <w:trHeight w:val="219"/>
        </w:trPr>
        <w:tc>
          <w:tcPr>
            <w:tcW w:w="2383" w:type="dxa"/>
            <w:vAlign w:val="center"/>
          </w:tcPr>
          <w:p w:rsidR="002E3C17" w:rsidRPr="00AC05C5" w:rsidRDefault="002E3C17" w:rsidP="00403163">
            <w:pPr>
              <w:pStyle w:val="af2"/>
              <w:spacing w:before="0" w:beforeAutospacing="0" w:after="0" w:afterAutospacing="0"/>
              <w:jc w:val="center"/>
              <w:rPr>
                <w:b/>
                <w:bCs/>
              </w:rPr>
            </w:pPr>
            <w:r w:rsidRPr="00AC05C5">
              <w:rPr>
                <w:b/>
                <w:bCs/>
              </w:rPr>
              <w:t xml:space="preserve">Наименование </w:t>
            </w:r>
          </w:p>
          <w:p w:rsidR="002E3C17" w:rsidRPr="00AC05C5" w:rsidRDefault="002E3C17" w:rsidP="00403163">
            <w:pPr>
              <w:pStyle w:val="af2"/>
              <w:spacing w:before="0" w:beforeAutospacing="0" w:after="0" w:afterAutospacing="0"/>
              <w:jc w:val="center"/>
              <w:rPr>
                <w:b/>
                <w:bCs/>
              </w:rPr>
            </w:pPr>
            <w:r w:rsidRPr="00AC05C5">
              <w:rPr>
                <w:b/>
                <w:bCs/>
              </w:rPr>
              <w:t>ПМ и МДК</w:t>
            </w:r>
          </w:p>
        </w:tc>
        <w:tc>
          <w:tcPr>
            <w:tcW w:w="4760" w:type="dxa"/>
            <w:vAlign w:val="center"/>
          </w:tcPr>
          <w:p w:rsidR="002E3C17" w:rsidRPr="00AC05C5" w:rsidRDefault="002E3C17" w:rsidP="00403163">
            <w:pPr>
              <w:pStyle w:val="af2"/>
              <w:spacing w:before="0" w:beforeAutospacing="0" w:after="0" w:afterAutospacing="0"/>
              <w:jc w:val="center"/>
              <w:rPr>
                <w:b/>
                <w:bCs/>
              </w:rPr>
            </w:pPr>
            <w:r w:rsidRPr="00AC05C5">
              <w:rPr>
                <w:b/>
                <w:bCs/>
              </w:rPr>
              <w:t>Содержание учебного материала</w:t>
            </w:r>
          </w:p>
        </w:tc>
        <w:tc>
          <w:tcPr>
            <w:tcW w:w="1276" w:type="dxa"/>
            <w:vAlign w:val="center"/>
          </w:tcPr>
          <w:p w:rsidR="002E3C17" w:rsidRPr="00AC05C5" w:rsidRDefault="002E3C17" w:rsidP="00403163">
            <w:pPr>
              <w:pStyle w:val="af2"/>
              <w:spacing w:before="0" w:beforeAutospacing="0" w:after="0" w:afterAutospacing="0"/>
              <w:jc w:val="center"/>
              <w:rPr>
                <w:b/>
                <w:bCs/>
              </w:rPr>
            </w:pPr>
            <w:r w:rsidRPr="00AC05C5">
              <w:rPr>
                <w:b/>
                <w:bCs/>
              </w:rPr>
              <w:t>Объем часов</w:t>
            </w:r>
          </w:p>
        </w:tc>
        <w:tc>
          <w:tcPr>
            <w:tcW w:w="1169" w:type="dxa"/>
            <w:vAlign w:val="center"/>
          </w:tcPr>
          <w:p w:rsidR="002E3C17" w:rsidRPr="00AC05C5" w:rsidRDefault="002E3C17" w:rsidP="00403163">
            <w:pPr>
              <w:pStyle w:val="af2"/>
              <w:spacing w:before="0" w:beforeAutospacing="0" w:after="0" w:afterAutospacing="0"/>
              <w:jc w:val="center"/>
              <w:rPr>
                <w:b/>
                <w:bCs/>
              </w:rPr>
            </w:pPr>
            <w:r w:rsidRPr="00AC05C5">
              <w:rPr>
                <w:b/>
                <w:bCs/>
              </w:rPr>
              <w:t>Уровень освоения</w:t>
            </w:r>
          </w:p>
        </w:tc>
      </w:tr>
      <w:tr w:rsidR="002E3C17" w:rsidRPr="00AC05C5" w:rsidTr="00403163">
        <w:trPr>
          <w:trHeight w:val="30"/>
        </w:trPr>
        <w:tc>
          <w:tcPr>
            <w:tcW w:w="2383" w:type="dxa"/>
          </w:tcPr>
          <w:p w:rsidR="002E3C17" w:rsidRPr="00AC05C5" w:rsidRDefault="002E3C17" w:rsidP="00403163">
            <w:pPr>
              <w:pStyle w:val="af2"/>
              <w:spacing w:before="0" w:beforeAutospacing="0" w:after="0" w:afterAutospacing="0"/>
              <w:jc w:val="center"/>
            </w:pPr>
            <w:r w:rsidRPr="00AC05C5">
              <w:t>1</w:t>
            </w:r>
          </w:p>
        </w:tc>
        <w:tc>
          <w:tcPr>
            <w:tcW w:w="4760" w:type="dxa"/>
          </w:tcPr>
          <w:p w:rsidR="002E3C17" w:rsidRPr="00AC05C5" w:rsidRDefault="002E3C17" w:rsidP="00403163">
            <w:pPr>
              <w:pStyle w:val="af2"/>
              <w:spacing w:before="0" w:beforeAutospacing="0" w:after="0" w:afterAutospacing="0"/>
              <w:jc w:val="center"/>
            </w:pPr>
            <w:r w:rsidRPr="00AC05C5">
              <w:t>2</w:t>
            </w:r>
          </w:p>
        </w:tc>
        <w:tc>
          <w:tcPr>
            <w:tcW w:w="1276" w:type="dxa"/>
          </w:tcPr>
          <w:p w:rsidR="002E3C17" w:rsidRPr="00AC05C5" w:rsidRDefault="002E3C17" w:rsidP="00403163">
            <w:pPr>
              <w:pStyle w:val="af2"/>
              <w:spacing w:before="0" w:beforeAutospacing="0" w:after="0" w:afterAutospacing="0"/>
              <w:jc w:val="center"/>
            </w:pPr>
            <w:r w:rsidRPr="00AC05C5">
              <w:t>3</w:t>
            </w:r>
          </w:p>
        </w:tc>
        <w:tc>
          <w:tcPr>
            <w:tcW w:w="1169" w:type="dxa"/>
          </w:tcPr>
          <w:p w:rsidR="002E3C17" w:rsidRPr="00AC05C5" w:rsidRDefault="002E3C17" w:rsidP="00403163">
            <w:pPr>
              <w:pStyle w:val="af2"/>
              <w:spacing w:before="0" w:beforeAutospacing="0" w:after="0" w:afterAutospacing="0"/>
              <w:jc w:val="center"/>
            </w:pPr>
            <w:r w:rsidRPr="00AC05C5">
              <w:t>4</w:t>
            </w:r>
          </w:p>
        </w:tc>
      </w:tr>
      <w:tr w:rsidR="002E3C17" w:rsidRPr="00AC05C5" w:rsidTr="00403163">
        <w:trPr>
          <w:trHeight w:val="290"/>
        </w:trPr>
        <w:tc>
          <w:tcPr>
            <w:tcW w:w="2383" w:type="dxa"/>
            <w:vMerge w:val="restart"/>
          </w:tcPr>
          <w:p w:rsidR="002E3C17" w:rsidRPr="00AC05C5" w:rsidRDefault="002E3C17" w:rsidP="00403163">
            <w:pPr>
              <w:jc w:val="center"/>
              <w:rPr>
                <w:sz w:val="24"/>
                <w:szCs w:val="24"/>
              </w:rPr>
            </w:pPr>
            <w:r w:rsidRPr="00AC05C5">
              <w:rPr>
                <w:sz w:val="24"/>
                <w:szCs w:val="24"/>
              </w:rPr>
              <w:t xml:space="preserve">ПМ 04 Участие в организации и осуществлении финансового контроля </w:t>
            </w:r>
          </w:p>
          <w:p w:rsidR="002E3C17" w:rsidRPr="00AC05C5" w:rsidRDefault="002E3C17" w:rsidP="00403163">
            <w:pPr>
              <w:jc w:val="center"/>
              <w:rPr>
                <w:sz w:val="24"/>
                <w:szCs w:val="24"/>
              </w:rPr>
            </w:pPr>
            <w:r w:rsidRPr="00AC05C5">
              <w:rPr>
                <w:sz w:val="24"/>
                <w:szCs w:val="24"/>
              </w:rPr>
              <w:t>МДК.04.01 Участие в организации и осуществлении финансового контроля</w:t>
            </w:r>
          </w:p>
        </w:tc>
        <w:tc>
          <w:tcPr>
            <w:tcW w:w="4760" w:type="dxa"/>
          </w:tcPr>
          <w:p w:rsidR="002E3C17" w:rsidRPr="00AC05C5" w:rsidRDefault="002E3C17" w:rsidP="00403163">
            <w:pPr>
              <w:pStyle w:val="af2"/>
              <w:spacing w:before="0" w:beforeAutospacing="0" w:after="0" w:afterAutospacing="0"/>
              <w:jc w:val="center"/>
            </w:pPr>
            <w:r w:rsidRPr="00AC05C5">
              <w:t>Содержание производственной практики</w:t>
            </w:r>
          </w:p>
        </w:tc>
        <w:tc>
          <w:tcPr>
            <w:tcW w:w="1276" w:type="dxa"/>
          </w:tcPr>
          <w:p w:rsidR="002E3C17" w:rsidRPr="00AC05C5" w:rsidRDefault="002E3C17" w:rsidP="00403163">
            <w:pPr>
              <w:pStyle w:val="af2"/>
              <w:spacing w:before="0" w:beforeAutospacing="0" w:after="0" w:afterAutospacing="0"/>
              <w:jc w:val="center"/>
            </w:pPr>
          </w:p>
        </w:tc>
        <w:tc>
          <w:tcPr>
            <w:tcW w:w="1169" w:type="dxa"/>
          </w:tcPr>
          <w:p w:rsidR="002E3C17" w:rsidRPr="00AC05C5" w:rsidRDefault="002E3C17" w:rsidP="00403163">
            <w:pPr>
              <w:pStyle w:val="af2"/>
              <w:spacing w:before="0" w:beforeAutospacing="0" w:after="0" w:afterAutospacing="0"/>
              <w:jc w:val="center"/>
            </w:pPr>
          </w:p>
        </w:tc>
      </w:tr>
      <w:tr w:rsidR="002E3C17" w:rsidRPr="00AC05C5" w:rsidTr="00403163">
        <w:trPr>
          <w:trHeight w:val="290"/>
        </w:trPr>
        <w:tc>
          <w:tcPr>
            <w:tcW w:w="2383" w:type="dxa"/>
            <w:vMerge/>
          </w:tcPr>
          <w:p w:rsidR="002E3C17" w:rsidRPr="00AC05C5" w:rsidRDefault="002E3C17" w:rsidP="00403163">
            <w:pPr>
              <w:jc w:val="center"/>
              <w:rPr>
                <w:sz w:val="24"/>
                <w:szCs w:val="24"/>
              </w:rPr>
            </w:pPr>
          </w:p>
        </w:tc>
        <w:tc>
          <w:tcPr>
            <w:tcW w:w="4760" w:type="dxa"/>
            <w:vAlign w:val="center"/>
          </w:tcPr>
          <w:p w:rsidR="002E3C17" w:rsidRPr="00AC05C5" w:rsidRDefault="002E3C17" w:rsidP="00403163">
            <w:pPr>
              <w:pStyle w:val="ConsPlusNormal"/>
              <w:rPr>
                <w:rFonts w:ascii="Times New Roman" w:hAnsi="Times New Roman" w:cs="Times New Roman"/>
                <w:sz w:val="24"/>
                <w:szCs w:val="24"/>
              </w:rPr>
            </w:pPr>
            <w:r w:rsidRPr="00AC05C5">
              <w:rPr>
                <w:rFonts w:ascii="Times New Roman" w:hAnsi="Times New Roman" w:cs="Times New Roman"/>
                <w:sz w:val="24"/>
                <w:szCs w:val="24"/>
              </w:rPr>
              <w:t>Изучить нормативно-правовые документы и источники информации для проведения контрольных процедур</w:t>
            </w:r>
          </w:p>
        </w:tc>
        <w:tc>
          <w:tcPr>
            <w:tcW w:w="1276" w:type="dxa"/>
          </w:tcPr>
          <w:p w:rsidR="002E3C17" w:rsidRPr="00AC05C5" w:rsidRDefault="002E3C17" w:rsidP="00403163">
            <w:pPr>
              <w:pStyle w:val="af2"/>
              <w:spacing w:before="0" w:beforeAutospacing="0" w:after="0" w:afterAutospacing="0"/>
              <w:jc w:val="center"/>
            </w:pPr>
            <w:r w:rsidRPr="00AC05C5">
              <w:t>9</w:t>
            </w:r>
          </w:p>
        </w:tc>
        <w:tc>
          <w:tcPr>
            <w:tcW w:w="1169" w:type="dxa"/>
          </w:tcPr>
          <w:p w:rsidR="002E3C17" w:rsidRPr="00AC05C5" w:rsidRDefault="002E3C17" w:rsidP="00403163">
            <w:pPr>
              <w:pStyle w:val="af2"/>
              <w:spacing w:before="0" w:beforeAutospacing="0" w:after="0" w:afterAutospacing="0"/>
              <w:jc w:val="center"/>
            </w:pPr>
            <w:r w:rsidRPr="00AC05C5">
              <w:t>3</w:t>
            </w:r>
          </w:p>
        </w:tc>
      </w:tr>
      <w:tr w:rsidR="002E3C17" w:rsidRPr="00AC05C5" w:rsidTr="00403163">
        <w:trPr>
          <w:trHeight w:val="290"/>
        </w:trPr>
        <w:tc>
          <w:tcPr>
            <w:tcW w:w="2383" w:type="dxa"/>
            <w:vMerge/>
          </w:tcPr>
          <w:p w:rsidR="002E3C17" w:rsidRPr="00AC05C5" w:rsidRDefault="002E3C17" w:rsidP="00403163">
            <w:pPr>
              <w:jc w:val="center"/>
              <w:rPr>
                <w:sz w:val="24"/>
                <w:szCs w:val="24"/>
              </w:rPr>
            </w:pPr>
          </w:p>
        </w:tc>
        <w:tc>
          <w:tcPr>
            <w:tcW w:w="4760" w:type="dxa"/>
            <w:vAlign w:val="center"/>
          </w:tcPr>
          <w:p w:rsidR="002E3C17" w:rsidRPr="00AC05C5" w:rsidRDefault="002E3C17" w:rsidP="0040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C05C5">
              <w:rPr>
                <w:sz w:val="24"/>
                <w:szCs w:val="24"/>
              </w:rPr>
              <w:t>Провести аналитические процедуры, позволяющие, выявить наиболее значимые аспекты контроля. Провести процедуры тестирования и оценки рисков</w:t>
            </w:r>
          </w:p>
        </w:tc>
        <w:tc>
          <w:tcPr>
            <w:tcW w:w="1276" w:type="dxa"/>
          </w:tcPr>
          <w:p w:rsidR="002E3C17" w:rsidRPr="00AC05C5" w:rsidRDefault="002E3C17" w:rsidP="00403163">
            <w:pPr>
              <w:pStyle w:val="af2"/>
              <w:spacing w:before="0" w:beforeAutospacing="0" w:after="0" w:afterAutospacing="0"/>
              <w:jc w:val="center"/>
            </w:pPr>
            <w:r w:rsidRPr="00AC05C5">
              <w:t>9</w:t>
            </w:r>
          </w:p>
        </w:tc>
        <w:tc>
          <w:tcPr>
            <w:tcW w:w="1169" w:type="dxa"/>
          </w:tcPr>
          <w:p w:rsidR="002E3C17" w:rsidRPr="00AC05C5" w:rsidRDefault="002E3C17" w:rsidP="00403163">
            <w:pPr>
              <w:pStyle w:val="af2"/>
              <w:spacing w:before="0" w:beforeAutospacing="0" w:after="0" w:afterAutospacing="0"/>
              <w:jc w:val="center"/>
            </w:pPr>
            <w:r w:rsidRPr="00AC05C5">
              <w:t>3</w:t>
            </w:r>
          </w:p>
        </w:tc>
      </w:tr>
      <w:tr w:rsidR="002E3C17" w:rsidRPr="00AC05C5" w:rsidTr="00403163">
        <w:trPr>
          <w:trHeight w:val="671"/>
        </w:trPr>
        <w:tc>
          <w:tcPr>
            <w:tcW w:w="2383" w:type="dxa"/>
            <w:vMerge/>
          </w:tcPr>
          <w:p w:rsidR="002E3C17" w:rsidRPr="00AC05C5" w:rsidRDefault="002E3C17" w:rsidP="00403163">
            <w:pPr>
              <w:jc w:val="center"/>
              <w:rPr>
                <w:sz w:val="24"/>
                <w:szCs w:val="24"/>
              </w:rPr>
            </w:pPr>
          </w:p>
        </w:tc>
        <w:tc>
          <w:tcPr>
            <w:tcW w:w="4760" w:type="dxa"/>
            <w:vAlign w:val="center"/>
          </w:tcPr>
          <w:p w:rsidR="002E3C17" w:rsidRPr="00AC05C5" w:rsidRDefault="002E3C17" w:rsidP="00403163">
            <w:pPr>
              <w:pStyle w:val="ConsPlusNormal"/>
              <w:rPr>
                <w:rFonts w:ascii="Times New Roman" w:hAnsi="Times New Roman" w:cs="Times New Roman"/>
                <w:sz w:val="24"/>
                <w:szCs w:val="24"/>
              </w:rPr>
            </w:pPr>
            <w:r w:rsidRPr="00AC05C5">
              <w:rPr>
                <w:rFonts w:ascii="Times New Roman" w:hAnsi="Times New Roman" w:cs="Times New Roman"/>
                <w:sz w:val="24"/>
                <w:szCs w:val="24"/>
              </w:rPr>
              <w:t>Оформить документы по проведению внутренней проверки.</w:t>
            </w:r>
          </w:p>
          <w:p w:rsidR="002E3C17" w:rsidRPr="00AC05C5" w:rsidRDefault="002E3C17" w:rsidP="00403163">
            <w:pPr>
              <w:pStyle w:val="ConsPlusNormal"/>
              <w:rPr>
                <w:rFonts w:ascii="Times New Roman" w:hAnsi="Times New Roman" w:cs="Times New Roman"/>
                <w:sz w:val="24"/>
                <w:szCs w:val="24"/>
              </w:rPr>
            </w:pPr>
            <w:r w:rsidRPr="00AC05C5">
              <w:rPr>
                <w:rFonts w:ascii="Times New Roman" w:hAnsi="Times New Roman" w:cs="Times New Roman"/>
                <w:sz w:val="24"/>
                <w:szCs w:val="24"/>
              </w:rPr>
              <w:t>Оформить аудиторское заключение</w:t>
            </w:r>
          </w:p>
        </w:tc>
        <w:tc>
          <w:tcPr>
            <w:tcW w:w="1276" w:type="dxa"/>
          </w:tcPr>
          <w:p w:rsidR="002E3C17" w:rsidRPr="00AC05C5" w:rsidRDefault="002E3C17" w:rsidP="00403163">
            <w:pPr>
              <w:pStyle w:val="af2"/>
              <w:spacing w:before="0" w:beforeAutospacing="0" w:after="0" w:afterAutospacing="0"/>
              <w:jc w:val="center"/>
            </w:pPr>
            <w:r w:rsidRPr="00AC05C5">
              <w:t>9</w:t>
            </w:r>
          </w:p>
        </w:tc>
        <w:tc>
          <w:tcPr>
            <w:tcW w:w="1169" w:type="dxa"/>
          </w:tcPr>
          <w:p w:rsidR="002E3C17" w:rsidRPr="00AC05C5" w:rsidRDefault="002E3C17" w:rsidP="00403163">
            <w:pPr>
              <w:pStyle w:val="af2"/>
              <w:spacing w:before="0" w:beforeAutospacing="0" w:after="0" w:afterAutospacing="0"/>
              <w:jc w:val="center"/>
            </w:pPr>
            <w:r w:rsidRPr="00AC05C5">
              <w:t>3</w:t>
            </w:r>
          </w:p>
        </w:tc>
      </w:tr>
      <w:tr w:rsidR="002E3C17" w:rsidRPr="00AC05C5" w:rsidTr="00403163">
        <w:trPr>
          <w:trHeight w:val="671"/>
        </w:trPr>
        <w:tc>
          <w:tcPr>
            <w:tcW w:w="2383" w:type="dxa"/>
            <w:vMerge/>
          </w:tcPr>
          <w:p w:rsidR="002E3C17" w:rsidRPr="00AC05C5" w:rsidRDefault="002E3C17" w:rsidP="00403163">
            <w:pPr>
              <w:jc w:val="center"/>
              <w:rPr>
                <w:sz w:val="24"/>
                <w:szCs w:val="24"/>
              </w:rPr>
            </w:pPr>
          </w:p>
        </w:tc>
        <w:tc>
          <w:tcPr>
            <w:tcW w:w="4760" w:type="dxa"/>
            <w:vAlign w:val="center"/>
          </w:tcPr>
          <w:p w:rsidR="002E3C17" w:rsidRPr="00AC05C5" w:rsidRDefault="002E3C17" w:rsidP="00403163">
            <w:pPr>
              <w:pStyle w:val="ConsPlusNormal"/>
              <w:rPr>
                <w:rFonts w:ascii="Times New Roman" w:hAnsi="Times New Roman" w:cs="Times New Roman"/>
                <w:sz w:val="24"/>
                <w:szCs w:val="24"/>
              </w:rPr>
            </w:pPr>
            <w:r w:rsidRPr="00AC05C5">
              <w:rPr>
                <w:rFonts w:ascii="Times New Roman" w:hAnsi="Times New Roman" w:cs="Times New Roman"/>
                <w:sz w:val="24"/>
                <w:szCs w:val="24"/>
              </w:rPr>
              <w:t>Собрать материал для проведения проверки по итогам торгов</w:t>
            </w:r>
          </w:p>
        </w:tc>
        <w:tc>
          <w:tcPr>
            <w:tcW w:w="1276" w:type="dxa"/>
          </w:tcPr>
          <w:p w:rsidR="002E3C17" w:rsidRPr="00AC05C5" w:rsidRDefault="002E3C17" w:rsidP="00403163">
            <w:pPr>
              <w:pStyle w:val="af2"/>
              <w:spacing w:before="0" w:beforeAutospacing="0" w:after="0" w:afterAutospacing="0"/>
              <w:jc w:val="center"/>
            </w:pPr>
            <w:r w:rsidRPr="00AC05C5">
              <w:t>9</w:t>
            </w:r>
          </w:p>
        </w:tc>
        <w:tc>
          <w:tcPr>
            <w:tcW w:w="1169" w:type="dxa"/>
          </w:tcPr>
          <w:p w:rsidR="002E3C17" w:rsidRPr="00AC05C5" w:rsidRDefault="002E3C17" w:rsidP="00403163">
            <w:pPr>
              <w:pStyle w:val="af2"/>
              <w:spacing w:before="0" w:beforeAutospacing="0" w:after="0" w:afterAutospacing="0"/>
              <w:jc w:val="center"/>
            </w:pPr>
            <w:r w:rsidRPr="00AC05C5">
              <w:t>3</w:t>
            </w:r>
          </w:p>
        </w:tc>
      </w:tr>
      <w:tr w:rsidR="002E3C17" w:rsidRPr="00AC05C5" w:rsidTr="00403163">
        <w:trPr>
          <w:trHeight w:val="274"/>
        </w:trPr>
        <w:tc>
          <w:tcPr>
            <w:tcW w:w="2383" w:type="dxa"/>
          </w:tcPr>
          <w:p w:rsidR="002E3C17" w:rsidRPr="00AC05C5" w:rsidRDefault="002E3C17" w:rsidP="00403163">
            <w:pPr>
              <w:pStyle w:val="af2"/>
              <w:spacing w:before="0" w:beforeAutospacing="0" w:after="0" w:afterAutospacing="0"/>
              <w:jc w:val="center"/>
            </w:pPr>
          </w:p>
        </w:tc>
        <w:tc>
          <w:tcPr>
            <w:tcW w:w="4760" w:type="dxa"/>
          </w:tcPr>
          <w:p w:rsidR="002E3C17" w:rsidRPr="00AC05C5" w:rsidRDefault="002E3C17" w:rsidP="00403163">
            <w:pPr>
              <w:pStyle w:val="af2"/>
              <w:spacing w:before="0" w:beforeAutospacing="0" w:after="0" w:afterAutospacing="0"/>
              <w:rPr>
                <w:b/>
              </w:rPr>
            </w:pPr>
            <w:r w:rsidRPr="00AC05C5">
              <w:rPr>
                <w:b/>
              </w:rPr>
              <w:t>Всего:</w:t>
            </w:r>
          </w:p>
        </w:tc>
        <w:tc>
          <w:tcPr>
            <w:tcW w:w="1276" w:type="dxa"/>
          </w:tcPr>
          <w:p w:rsidR="002E3C17" w:rsidRPr="00AC05C5" w:rsidRDefault="002E3C17" w:rsidP="00403163">
            <w:pPr>
              <w:pStyle w:val="af2"/>
              <w:spacing w:before="0" w:beforeAutospacing="0" w:after="0" w:afterAutospacing="0"/>
              <w:jc w:val="center"/>
              <w:rPr>
                <w:b/>
              </w:rPr>
            </w:pPr>
            <w:r w:rsidRPr="00AC05C5">
              <w:rPr>
                <w:b/>
              </w:rPr>
              <w:t>36</w:t>
            </w:r>
          </w:p>
        </w:tc>
        <w:tc>
          <w:tcPr>
            <w:tcW w:w="1169" w:type="dxa"/>
          </w:tcPr>
          <w:p w:rsidR="002E3C17" w:rsidRPr="00AC05C5" w:rsidRDefault="002E3C17" w:rsidP="00403163">
            <w:pPr>
              <w:pStyle w:val="af2"/>
              <w:spacing w:before="0" w:beforeAutospacing="0" w:after="0" w:afterAutospacing="0"/>
              <w:jc w:val="center"/>
            </w:pPr>
          </w:p>
        </w:tc>
      </w:tr>
    </w:tbl>
    <w:p w:rsidR="0020642F" w:rsidRPr="00AC05C5" w:rsidRDefault="0020642F" w:rsidP="0020642F">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sz w:val="24"/>
          <w:szCs w:val="24"/>
        </w:rPr>
      </w:pPr>
    </w:p>
    <w:p w:rsidR="0020642F" w:rsidRPr="00AC05C5" w:rsidRDefault="0020642F" w:rsidP="0020642F">
      <w:pPr>
        <w:pStyle w:val="1"/>
        <w:rPr>
          <w:szCs w:val="24"/>
        </w:rPr>
      </w:pPr>
      <w:bookmarkStart w:id="6" w:name="_Toc397694952"/>
      <w:bookmarkStart w:id="7" w:name="_Toc62465030"/>
      <w:r w:rsidRPr="00AC05C5">
        <w:rPr>
          <w:szCs w:val="24"/>
        </w:rPr>
        <w:t>ОРГАНИЗАЦИЯ И РУКОВОДСТВО</w:t>
      </w:r>
      <w:r w:rsidR="00F7039E" w:rsidRPr="00AC05C5">
        <w:rPr>
          <w:szCs w:val="24"/>
        </w:rPr>
        <w:t xml:space="preserve"> УЧЕБНОЙ</w:t>
      </w:r>
      <w:r w:rsidRPr="00AC05C5">
        <w:rPr>
          <w:szCs w:val="24"/>
        </w:rPr>
        <w:t xml:space="preserve"> ПРАКТИКОЙ</w:t>
      </w:r>
      <w:bookmarkEnd w:id="6"/>
      <w:bookmarkEnd w:id="7"/>
    </w:p>
    <w:p w:rsidR="0020642F" w:rsidRPr="00AC05C5" w:rsidRDefault="0020642F" w:rsidP="0020642F">
      <w:pPr>
        <w:rPr>
          <w:sz w:val="24"/>
          <w:szCs w:val="24"/>
        </w:rPr>
      </w:pPr>
    </w:p>
    <w:p w:rsidR="00D210B2" w:rsidRPr="00AC05C5" w:rsidRDefault="00D210B2" w:rsidP="00D210B2">
      <w:pPr>
        <w:autoSpaceDE w:val="0"/>
        <w:autoSpaceDN w:val="0"/>
        <w:adjustRightInd w:val="0"/>
        <w:ind w:firstLine="540"/>
        <w:jc w:val="both"/>
        <w:rPr>
          <w:sz w:val="24"/>
          <w:szCs w:val="24"/>
        </w:rPr>
      </w:pPr>
      <w:r w:rsidRPr="00AC05C5">
        <w:rPr>
          <w:sz w:val="24"/>
          <w:szCs w:val="24"/>
        </w:rPr>
        <w:t>Рук</w:t>
      </w:r>
      <w:r w:rsidR="00FF0C8F" w:rsidRPr="00AC05C5">
        <w:rPr>
          <w:sz w:val="24"/>
          <w:szCs w:val="24"/>
        </w:rPr>
        <w:t xml:space="preserve">оводитель практики от колледжа </w:t>
      </w:r>
      <w:r w:rsidRPr="00AC05C5">
        <w:rPr>
          <w:sz w:val="24"/>
          <w:szCs w:val="24"/>
        </w:rPr>
        <w:t xml:space="preserve">выдает студентам методические рекомендации, проводит инструктаж о порядке прохождения практики, выполнении заданий, </w:t>
      </w:r>
      <w:proofErr w:type="spellStart"/>
      <w:r w:rsidR="009C76C8" w:rsidRPr="00AC05C5">
        <w:rPr>
          <w:sz w:val="24"/>
          <w:szCs w:val="24"/>
        </w:rPr>
        <w:t>профодит</w:t>
      </w:r>
      <w:proofErr w:type="spellEnd"/>
      <w:r w:rsidR="009C76C8" w:rsidRPr="00AC05C5">
        <w:rPr>
          <w:sz w:val="24"/>
          <w:szCs w:val="24"/>
        </w:rPr>
        <w:t xml:space="preserve"> </w:t>
      </w:r>
      <w:r w:rsidRPr="00AC05C5">
        <w:rPr>
          <w:sz w:val="24"/>
          <w:szCs w:val="24"/>
        </w:rPr>
        <w:t>консультирование по вопросам содержания и последовательности написания отчета по практике, оказывает помощь в подборе необходимой литературы.</w:t>
      </w:r>
    </w:p>
    <w:p w:rsidR="00D210B2" w:rsidRPr="00AC05C5" w:rsidRDefault="00D210B2" w:rsidP="00D210B2">
      <w:pPr>
        <w:ind w:firstLine="426"/>
        <w:rPr>
          <w:sz w:val="24"/>
          <w:szCs w:val="24"/>
        </w:rPr>
      </w:pPr>
    </w:p>
    <w:p w:rsidR="00D210B2" w:rsidRPr="00AC05C5" w:rsidRDefault="00D210B2" w:rsidP="00FA42B2">
      <w:pPr>
        <w:ind w:firstLine="709"/>
        <w:jc w:val="both"/>
        <w:rPr>
          <w:i/>
          <w:sz w:val="24"/>
          <w:szCs w:val="24"/>
        </w:rPr>
      </w:pPr>
      <w:r w:rsidRPr="00AC05C5">
        <w:rPr>
          <w:i/>
          <w:sz w:val="24"/>
          <w:szCs w:val="24"/>
        </w:rPr>
        <w:t>При прохождении практики студент обязан:</w:t>
      </w:r>
    </w:p>
    <w:p w:rsidR="00D210B2" w:rsidRPr="00AC05C5" w:rsidRDefault="00D210B2" w:rsidP="00FA42B2">
      <w:pPr>
        <w:ind w:firstLine="709"/>
        <w:rPr>
          <w:sz w:val="24"/>
          <w:szCs w:val="24"/>
        </w:rPr>
      </w:pPr>
      <w:r w:rsidRPr="00AC05C5">
        <w:rPr>
          <w:sz w:val="24"/>
          <w:szCs w:val="24"/>
        </w:rPr>
        <w:lastRenderedPageBreak/>
        <w:t>- подчиняться действующим правилам внутреннего распорядка;</w:t>
      </w:r>
    </w:p>
    <w:p w:rsidR="00D210B2" w:rsidRPr="00AC05C5" w:rsidRDefault="00D210B2" w:rsidP="00FA42B2">
      <w:pPr>
        <w:ind w:firstLine="709"/>
        <w:rPr>
          <w:sz w:val="24"/>
          <w:szCs w:val="24"/>
        </w:rPr>
      </w:pPr>
      <w:r w:rsidRPr="00AC05C5">
        <w:rPr>
          <w:sz w:val="24"/>
          <w:szCs w:val="24"/>
        </w:rPr>
        <w:t>- изучить и строго соблюдать правила охраны труда и промышленной безопасности, производственной санитарии, действующие на предприятии;</w:t>
      </w:r>
    </w:p>
    <w:p w:rsidR="00D210B2" w:rsidRPr="00AC05C5" w:rsidRDefault="00D210B2" w:rsidP="00FA42B2">
      <w:pPr>
        <w:ind w:firstLine="709"/>
        <w:rPr>
          <w:sz w:val="24"/>
          <w:szCs w:val="24"/>
        </w:rPr>
      </w:pPr>
      <w:r w:rsidRPr="00AC05C5">
        <w:rPr>
          <w:sz w:val="24"/>
          <w:szCs w:val="24"/>
        </w:rPr>
        <w:t>- полностью выполнить индивидуальное задание, предусмотренные программой практики;</w:t>
      </w:r>
    </w:p>
    <w:p w:rsidR="00D210B2" w:rsidRPr="00AC05C5" w:rsidRDefault="00D210B2" w:rsidP="00FA42B2">
      <w:pPr>
        <w:ind w:firstLine="709"/>
        <w:rPr>
          <w:sz w:val="24"/>
          <w:szCs w:val="24"/>
        </w:rPr>
      </w:pPr>
      <w:r w:rsidRPr="00AC05C5">
        <w:rPr>
          <w:sz w:val="24"/>
          <w:szCs w:val="24"/>
        </w:rPr>
        <w:t>- выполнять задания руководителя практики;</w:t>
      </w:r>
    </w:p>
    <w:p w:rsidR="00FA42B2" w:rsidRPr="00AC05C5" w:rsidRDefault="00D210B2" w:rsidP="00FA42B2">
      <w:pPr>
        <w:ind w:firstLine="709"/>
        <w:rPr>
          <w:sz w:val="24"/>
          <w:szCs w:val="24"/>
        </w:rPr>
      </w:pPr>
      <w:r w:rsidRPr="00AC05C5">
        <w:rPr>
          <w:sz w:val="24"/>
          <w:szCs w:val="24"/>
        </w:rPr>
        <w:t xml:space="preserve">- составить отчет </w:t>
      </w:r>
      <w:r w:rsidR="00CA642D" w:rsidRPr="00AC05C5">
        <w:rPr>
          <w:sz w:val="24"/>
          <w:szCs w:val="24"/>
        </w:rPr>
        <w:t>п</w:t>
      </w:r>
      <w:r w:rsidRPr="00AC05C5">
        <w:rPr>
          <w:sz w:val="24"/>
          <w:szCs w:val="24"/>
        </w:rPr>
        <w:t xml:space="preserve">о практике </w:t>
      </w:r>
      <w:r w:rsidR="00FA42B2" w:rsidRPr="00AC05C5">
        <w:rPr>
          <w:sz w:val="24"/>
          <w:szCs w:val="24"/>
        </w:rPr>
        <w:t xml:space="preserve">с </w:t>
      </w:r>
      <w:r w:rsidRPr="00AC05C5">
        <w:rPr>
          <w:sz w:val="24"/>
          <w:szCs w:val="24"/>
        </w:rPr>
        <w:t>обязательным приложени</w:t>
      </w:r>
      <w:r w:rsidR="00FA42B2" w:rsidRPr="00AC05C5">
        <w:rPr>
          <w:sz w:val="24"/>
          <w:szCs w:val="24"/>
        </w:rPr>
        <w:t>ем аттестационного листа;</w:t>
      </w:r>
    </w:p>
    <w:p w:rsidR="00D210B2" w:rsidRPr="00AC05C5" w:rsidRDefault="00CA642D" w:rsidP="00FA42B2">
      <w:pPr>
        <w:ind w:firstLine="709"/>
        <w:rPr>
          <w:sz w:val="24"/>
          <w:szCs w:val="24"/>
        </w:rPr>
      </w:pPr>
      <w:r w:rsidRPr="00AC05C5">
        <w:rPr>
          <w:sz w:val="24"/>
          <w:szCs w:val="24"/>
        </w:rPr>
        <w:t>- защитить отчет по практике,</w:t>
      </w:r>
      <w:r w:rsidR="00D210B2" w:rsidRPr="00AC05C5">
        <w:rPr>
          <w:sz w:val="24"/>
          <w:szCs w:val="24"/>
        </w:rPr>
        <w:t xml:space="preserve"> в установленные расписанием сроки.</w:t>
      </w:r>
    </w:p>
    <w:p w:rsidR="0020642F" w:rsidRPr="00AC05C5" w:rsidRDefault="0020642F" w:rsidP="0020642F">
      <w:pPr>
        <w:rPr>
          <w:caps/>
          <w:sz w:val="24"/>
          <w:szCs w:val="24"/>
        </w:rPr>
      </w:pPr>
    </w:p>
    <w:p w:rsidR="0020642F" w:rsidRPr="00AC05C5" w:rsidRDefault="0020642F" w:rsidP="00BC2926">
      <w:pPr>
        <w:jc w:val="center"/>
        <w:rPr>
          <w:b/>
          <w:sz w:val="24"/>
          <w:szCs w:val="24"/>
        </w:rPr>
      </w:pPr>
      <w:r w:rsidRPr="00AC05C5">
        <w:rPr>
          <w:b/>
          <w:caps/>
          <w:sz w:val="24"/>
          <w:szCs w:val="24"/>
        </w:rPr>
        <w:t>Контроль и оценка результатов освоения практики</w:t>
      </w:r>
    </w:p>
    <w:p w:rsidR="0020642F" w:rsidRPr="00AC05C5" w:rsidRDefault="0020642F" w:rsidP="0020642F">
      <w:pPr>
        <w:rPr>
          <w:sz w:val="24"/>
          <w:szCs w:val="24"/>
        </w:rPr>
      </w:pPr>
    </w:p>
    <w:p w:rsidR="0020642F" w:rsidRPr="00AC05C5" w:rsidRDefault="00953EED" w:rsidP="0020642F">
      <w:pPr>
        <w:ind w:firstLine="567"/>
        <w:rPr>
          <w:bCs/>
          <w:iCs/>
          <w:sz w:val="24"/>
          <w:szCs w:val="24"/>
        </w:rPr>
      </w:pPr>
      <w:r w:rsidRPr="00AC05C5">
        <w:rPr>
          <w:bCs/>
          <w:iCs/>
          <w:sz w:val="24"/>
          <w:szCs w:val="24"/>
        </w:rPr>
        <w:t>Промежуточная аттестация по практике:</w:t>
      </w:r>
      <w:r w:rsidR="00F7039E" w:rsidRPr="00AC05C5">
        <w:rPr>
          <w:bCs/>
          <w:iCs/>
          <w:sz w:val="24"/>
          <w:szCs w:val="24"/>
        </w:rPr>
        <w:t xml:space="preserve"> дифференцированный зачет</w:t>
      </w:r>
      <w:r w:rsidR="00DD79A1" w:rsidRPr="00AC05C5">
        <w:rPr>
          <w:bCs/>
          <w:iCs/>
          <w:sz w:val="24"/>
          <w:szCs w:val="24"/>
        </w:rPr>
        <w:t>.</w:t>
      </w:r>
    </w:p>
    <w:p w:rsidR="00D210B2" w:rsidRPr="00AC05C5" w:rsidRDefault="00D210B2" w:rsidP="00D210B2">
      <w:pPr>
        <w:ind w:firstLine="567"/>
        <w:jc w:val="both"/>
        <w:rPr>
          <w:bCs/>
          <w:sz w:val="24"/>
          <w:szCs w:val="24"/>
        </w:rPr>
      </w:pPr>
      <w:r w:rsidRPr="00AC05C5">
        <w:rPr>
          <w:bCs/>
          <w:sz w:val="24"/>
          <w:szCs w:val="24"/>
        </w:rPr>
        <w:t xml:space="preserve">Контроль и оценка результатов освоения учебной </w:t>
      </w:r>
      <w:proofErr w:type="gramStart"/>
      <w:r w:rsidRPr="00AC05C5">
        <w:rPr>
          <w:bCs/>
          <w:sz w:val="24"/>
          <w:szCs w:val="24"/>
        </w:rPr>
        <w:t>практики  осуществляется</w:t>
      </w:r>
      <w:proofErr w:type="gramEnd"/>
      <w:r w:rsidRPr="00AC05C5">
        <w:rPr>
          <w:bCs/>
          <w:sz w:val="24"/>
          <w:szCs w:val="24"/>
        </w:rPr>
        <w:t xml:space="preserve"> руководителем практики</w:t>
      </w:r>
      <w:r w:rsidR="007A61CB" w:rsidRPr="00AC05C5">
        <w:rPr>
          <w:bCs/>
          <w:sz w:val="24"/>
          <w:szCs w:val="24"/>
        </w:rPr>
        <w:t xml:space="preserve"> от К</w:t>
      </w:r>
      <w:r w:rsidR="00953EED" w:rsidRPr="00AC05C5">
        <w:rPr>
          <w:bCs/>
          <w:sz w:val="24"/>
          <w:szCs w:val="24"/>
        </w:rPr>
        <w:t>олледжа</w:t>
      </w:r>
      <w:r w:rsidRPr="00AC05C5">
        <w:rPr>
          <w:bCs/>
          <w:sz w:val="24"/>
          <w:szCs w:val="24"/>
        </w:rPr>
        <w:t xml:space="preserve"> в процессе  наблюдения, а </w:t>
      </w:r>
      <w:proofErr w:type="spellStart"/>
      <w:r w:rsidRPr="00AC05C5">
        <w:rPr>
          <w:bCs/>
          <w:sz w:val="24"/>
          <w:szCs w:val="24"/>
        </w:rPr>
        <w:t>также</w:t>
      </w:r>
      <w:r w:rsidR="00FF0C8F" w:rsidRPr="00AC05C5">
        <w:rPr>
          <w:bCs/>
          <w:sz w:val="24"/>
          <w:szCs w:val="24"/>
        </w:rPr>
        <w:t>по</w:t>
      </w:r>
      <w:proofErr w:type="spellEnd"/>
      <w:r w:rsidR="00FF0C8F" w:rsidRPr="00AC05C5">
        <w:rPr>
          <w:bCs/>
          <w:sz w:val="24"/>
          <w:szCs w:val="24"/>
        </w:rPr>
        <w:t xml:space="preserve"> итогам выполнения обучающим</w:t>
      </w:r>
      <w:r w:rsidRPr="00AC05C5">
        <w:rPr>
          <w:bCs/>
          <w:sz w:val="24"/>
          <w:szCs w:val="24"/>
        </w:rPr>
        <w:t>ся заданий.</w:t>
      </w:r>
    </w:p>
    <w:p w:rsidR="00D210B2" w:rsidRPr="00AC05C5" w:rsidRDefault="00D210B2" w:rsidP="008C0516">
      <w:pPr>
        <w:ind w:firstLine="709"/>
        <w:jc w:val="both"/>
        <w:rPr>
          <w:sz w:val="24"/>
          <w:szCs w:val="24"/>
        </w:rPr>
      </w:pPr>
      <w:r w:rsidRPr="00AC05C5">
        <w:rPr>
          <w:sz w:val="24"/>
          <w:szCs w:val="24"/>
        </w:rPr>
        <w:t>Оценка заданий производится очно, с участием экзаменуемого по 5-ти бальной системе.</w:t>
      </w:r>
    </w:p>
    <w:p w:rsidR="00B07EBF" w:rsidRPr="00AC05C5" w:rsidRDefault="00D210B2" w:rsidP="00981CC1">
      <w:pPr>
        <w:ind w:firstLine="567"/>
        <w:jc w:val="both"/>
        <w:rPr>
          <w:sz w:val="24"/>
          <w:szCs w:val="24"/>
        </w:rPr>
      </w:pPr>
      <w:r w:rsidRPr="00AC05C5">
        <w:rPr>
          <w:sz w:val="24"/>
          <w:szCs w:val="24"/>
        </w:rPr>
        <w:t xml:space="preserve"> Оценка работы студента </w:t>
      </w:r>
      <w:r w:rsidR="00FF0C8F" w:rsidRPr="00AC05C5">
        <w:rPr>
          <w:sz w:val="24"/>
          <w:szCs w:val="24"/>
        </w:rPr>
        <w:t>за</w:t>
      </w:r>
      <w:r w:rsidRPr="00AC05C5">
        <w:rPr>
          <w:sz w:val="24"/>
          <w:szCs w:val="24"/>
        </w:rPr>
        <w:t xml:space="preserve"> практик</w:t>
      </w:r>
      <w:r w:rsidR="00FF0C8F" w:rsidRPr="00AC05C5">
        <w:rPr>
          <w:sz w:val="24"/>
          <w:szCs w:val="24"/>
        </w:rPr>
        <w:t>у</w:t>
      </w:r>
      <w:r w:rsidRPr="00AC05C5">
        <w:rPr>
          <w:sz w:val="24"/>
          <w:szCs w:val="24"/>
        </w:rPr>
        <w:t xml:space="preserve"> основывается на качестве доклада, </w:t>
      </w:r>
      <w:r w:rsidR="00BB54ED" w:rsidRPr="00AC05C5">
        <w:rPr>
          <w:sz w:val="24"/>
          <w:szCs w:val="24"/>
        </w:rPr>
        <w:t>правильности оформления</w:t>
      </w:r>
      <w:r w:rsidRPr="00AC05C5">
        <w:rPr>
          <w:sz w:val="24"/>
          <w:szCs w:val="24"/>
        </w:rPr>
        <w:t xml:space="preserve"> </w:t>
      </w:r>
      <w:proofErr w:type="gramStart"/>
      <w:r w:rsidRPr="00AC05C5">
        <w:rPr>
          <w:sz w:val="24"/>
          <w:szCs w:val="24"/>
        </w:rPr>
        <w:t xml:space="preserve">и </w:t>
      </w:r>
      <w:r w:rsidR="00BB54ED" w:rsidRPr="00AC05C5">
        <w:rPr>
          <w:sz w:val="24"/>
          <w:szCs w:val="24"/>
        </w:rPr>
        <w:t xml:space="preserve"> качестве</w:t>
      </w:r>
      <w:proofErr w:type="gramEnd"/>
      <w:r w:rsidR="00BB54ED" w:rsidRPr="00AC05C5">
        <w:rPr>
          <w:sz w:val="24"/>
          <w:szCs w:val="24"/>
        </w:rPr>
        <w:t xml:space="preserve"> содержания</w:t>
      </w:r>
      <w:r w:rsidRPr="00AC05C5">
        <w:rPr>
          <w:sz w:val="24"/>
          <w:szCs w:val="24"/>
        </w:rPr>
        <w:t xml:space="preserve"> отчёта, ответах на вопросы, деятельности в период практики. Оценка одновременно проставляется в зачётной книжке и зачётной ведомости.</w:t>
      </w:r>
    </w:p>
    <w:p w:rsidR="00FA42B2" w:rsidRPr="00AC05C5" w:rsidRDefault="00FA42B2" w:rsidP="00FA42B2">
      <w:pPr>
        <w:ind w:firstLine="567"/>
        <w:jc w:val="both"/>
        <w:rPr>
          <w:sz w:val="24"/>
          <w:szCs w:val="24"/>
        </w:rPr>
      </w:pPr>
    </w:p>
    <w:p w:rsidR="0020642F" w:rsidRPr="00AC05C5" w:rsidRDefault="0020642F" w:rsidP="00FA42B2">
      <w:pPr>
        <w:ind w:firstLine="567"/>
        <w:jc w:val="both"/>
        <w:rPr>
          <w:sz w:val="24"/>
          <w:szCs w:val="24"/>
        </w:rPr>
      </w:pPr>
      <w:r w:rsidRPr="00AC05C5">
        <w:rPr>
          <w:sz w:val="24"/>
          <w:szCs w:val="24"/>
        </w:rPr>
        <w:t>Критерии оценки: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7867"/>
      </w:tblGrid>
      <w:tr w:rsidR="005001FC" w:rsidRPr="00AC05C5" w:rsidTr="005001FC">
        <w:tc>
          <w:tcPr>
            <w:tcW w:w="890" w:type="pct"/>
            <w:tcBorders>
              <w:top w:val="single" w:sz="4" w:space="0" w:color="auto"/>
              <w:left w:val="single" w:sz="4" w:space="0" w:color="auto"/>
              <w:bottom w:val="single" w:sz="4" w:space="0" w:color="auto"/>
              <w:right w:val="single" w:sz="4" w:space="0" w:color="auto"/>
            </w:tcBorders>
            <w:hideMark/>
          </w:tcPr>
          <w:p w:rsidR="005001FC" w:rsidRPr="00AC05C5" w:rsidRDefault="005001FC" w:rsidP="005001FC">
            <w:pPr>
              <w:pStyle w:val="a6"/>
              <w:spacing w:line="276" w:lineRule="auto"/>
              <w:jc w:val="center"/>
              <w:rPr>
                <w:sz w:val="24"/>
                <w:szCs w:val="24"/>
                <w:lang w:eastAsia="en-US"/>
              </w:rPr>
            </w:pPr>
            <w:r w:rsidRPr="00AC05C5">
              <w:rPr>
                <w:sz w:val="24"/>
                <w:szCs w:val="24"/>
                <w:lang w:eastAsia="en-US"/>
              </w:rPr>
              <w:t>Оценка</w:t>
            </w:r>
          </w:p>
        </w:tc>
        <w:tc>
          <w:tcPr>
            <w:tcW w:w="4110" w:type="pct"/>
            <w:tcBorders>
              <w:top w:val="single" w:sz="4" w:space="0" w:color="auto"/>
              <w:left w:val="single" w:sz="4" w:space="0" w:color="auto"/>
              <w:bottom w:val="single" w:sz="4" w:space="0" w:color="auto"/>
              <w:right w:val="single" w:sz="4" w:space="0" w:color="auto"/>
            </w:tcBorders>
            <w:hideMark/>
          </w:tcPr>
          <w:p w:rsidR="005001FC" w:rsidRPr="00AC05C5" w:rsidRDefault="005001FC" w:rsidP="005001FC">
            <w:pPr>
              <w:spacing w:line="276" w:lineRule="auto"/>
              <w:jc w:val="center"/>
              <w:rPr>
                <w:sz w:val="24"/>
                <w:szCs w:val="24"/>
                <w:lang w:eastAsia="en-US"/>
              </w:rPr>
            </w:pPr>
            <w:r w:rsidRPr="00AC05C5">
              <w:rPr>
                <w:sz w:val="24"/>
                <w:szCs w:val="24"/>
                <w:lang w:eastAsia="en-US"/>
              </w:rPr>
              <w:t>Критерии</w:t>
            </w:r>
          </w:p>
        </w:tc>
      </w:tr>
      <w:tr w:rsidR="005001FC" w:rsidRPr="00AC05C5" w:rsidTr="005001FC">
        <w:tc>
          <w:tcPr>
            <w:tcW w:w="890" w:type="pct"/>
            <w:tcBorders>
              <w:top w:val="single" w:sz="4" w:space="0" w:color="auto"/>
              <w:left w:val="single" w:sz="4" w:space="0" w:color="auto"/>
              <w:bottom w:val="single" w:sz="4" w:space="0" w:color="auto"/>
              <w:right w:val="single" w:sz="4" w:space="0" w:color="auto"/>
            </w:tcBorders>
            <w:hideMark/>
          </w:tcPr>
          <w:p w:rsidR="005001FC" w:rsidRPr="00AC05C5" w:rsidRDefault="005001FC" w:rsidP="005001FC">
            <w:pPr>
              <w:pStyle w:val="a6"/>
              <w:spacing w:line="276" w:lineRule="auto"/>
              <w:rPr>
                <w:sz w:val="24"/>
                <w:szCs w:val="24"/>
                <w:lang w:eastAsia="en-US"/>
              </w:rPr>
            </w:pPr>
            <w:r w:rsidRPr="00AC05C5">
              <w:rPr>
                <w:sz w:val="24"/>
                <w:szCs w:val="24"/>
                <w:lang w:eastAsia="en-US"/>
              </w:rPr>
              <w:t>5 (отлично)</w:t>
            </w:r>
          </w:p>
          <w:p w:rsidR="005001FC" w:rsidRPr="00AC05C5" w:rsidRDefault="005001FC" w:rsidP="005001FC">
            <w:pPr>
              <w:pStyle w:val="a6"/>
              <w:spacing w:line="276" w:lineRule="auto"/>
              <w:rPr>
                <w:sz w:val="24"/>
                <w:szCs w:val="24"/>
                <w:lang w:eastAsia="en-US"/>
              </w:rPr>
            </w:pPr>
          </w:p>
        </w:tc>
        <w:tc>
          <w:tcPr>
            <w:tcW w:w="4110" w:type="pct"/>
            <w:tcBorders>
              <w:top w:val="single" w:sz="4" w:space="0" w:color="auto"/>
              <w:left w:val="single" w:sz="4" w:space="0" w:color="auto"/>
              <w:bottom w:val="single" w:sz="4" w:space="0" w:color="auto"/>
              <w:right w:val="single" w:sz="4" w:space="0" w:color="auto"/>
            </w:tcBorders>
            <w:hideMark/>
          </w:tcPr>
          <w:p w:rsidR="005001FC" w:rsidRPr="00AC05C5" w:rsidRDefault="005001FC" w:rsidP="00BB54ED">
            <w:pPr>
              <w:spacing w:line="276" w:lineRule="auto"/>
              <w:jc w:val="both"/>
              <w:rPr>
                <w:sz w:val="24"/>
                <w:szCs w:val="24"/>
                <w:lang w:eastAsia="en-US"/>
              </w:rPr>
            </w:pPr>
            <w:r w:rsidRPr="00AC05C5">
              <w:rPr>
                <w:sz w:val="24"/>
                <w:szCs w:val="24"/>
                <w:lang w:eastAsia="en-US"/>
              </w:rPr>
              <w:t>Изложение материалов полное, последовательное, грамотное. Отчет написан аккуратно, без исправлений. Индивидуальное задание и задание по практике (задачи) выполнены. Приложения логично связаны с текстовой частью отчета. Отчет сдан в установленный срок. Программа практики выполнена. Отзыв положительный.</w:t>
            </w:r>
          </w:p>
        </w:tc>
      </w:tr>
      <w:tr w:rsidR="005001FC" w:rsidRPr="00AC05C5" w:rsidTr="005001FC">
        <w:tc>
          <w:tcPr>
            <w:tcW w:w="890" w:type="pct"/>
            <w:tcBorders>
              <w:top w:val="single" w:sz="4" w:space="0" w:color="auto"/>
              <w:left w:val="single" w:sz="4" w:space="0" w:color="auto"/>
              <w:bottom w:val="single" w:sz="4" w:space="0" w:color="auto"/>
              <w:right w:val="single" w:sz="4" w:space="0" w:color="auto"/>
            </w:tcBorders>
            <w:hideMark/>
          </w:tcPr>
          <w:p w:rsidR="005001FC" w:rsidRPr="00AC05C5" w:rsidRDefault="005001FC" w:rsidP="005001FC">
            <w:pPr>
              <w:pStyle w:val="a6"/>
              <w:spacing w:line="276" w:lineRule="auto"/>
              <w:rPr>
                <w:sz w:val="24"/>
                <w:szCs w:val="24"/>
                <w:lang w:eastAsia="en-US"/>
              </w:rPr>
            </w:pPr>
            <w:r w:rsidRPr="00AC05C5">
              <w:rPr>
                <w:sz w:val="24"/>
                <w:szCs w:val="24"/>
                <w:lang w:eastAsia="en-US"/>
              </w:rPr>
              <w:t>4 (хорошо)</w:t>
            </w:r>
          </w:p>
          <w:p w:rsidR="005001FC" w:rsidRPr="00AC05C5" w:rsidRDefault="005001FC" w:rsidP="005001FC">
            <w:pPr>
              <w:pStyle w:val="a6"/>
              <w:spacing w:line="276" w:lineRule="auto"/>
              <w:rPr>
                <w:sz w:val="24"/>
                <w:szCs w:val="24"/>
                <w:lang w:eastAsia="en-US"/>
              </w:rPr>
            </w:pPr>
          </w:p>
        </w:tc>
        <w:tc>
          <w:tcPr>
            <w:tcW w:w="4110" w:type="pct"/>
            <w:tcBorders>
              <w:top w:val="single" w:sz="4" w:space="0" w:color="auto"/>
              <w:left w:val="single" w:sz="4" w:space="0" w:color="auto"/>
              <w:bottom w:val="single" w:sz="4" w:space="0" w:color="auto"/>
              <w:right w:val="single" w:sz="4" w:space="0" w:color="auto"/>
            </w:tcBorders>
            <w:hideMark/>
          </w:tcPr>
          <w:p w:rsidR="005001FC" w:rsidRPr="00AC05C5" w:rsidRDefault="005001FC" w:rsidP="005001FC">
            <w:pPr>
              <w:spacing w:line="276" w:lineRule="auto"/>
              <w:jc w:val="both"/>
              <w:rPr>
                <w:sz w:val="24"/>
                <w:szCs w:val="24"/>
                <w:lang w:eastAsia="en-US"/>
              </w:rPr>
            </w:pPr>
            <w:r w:rsidRPr="00AC05C5">
              <w:rPr>
                <w:sz w:val="24"/>
                <w:szCs w:val="24"/>
                <w:lang w:eastAsia="en-US"/>
              </w:rPr>
              <w:t>Изложение материалов полное, последовательное в соответствии с требованиями программы. Допускаются единичные грамматические и стилистические ошибки. Оформление аккуратное. Приложения в основном связаны с текстовой частью. Отчет сдан в установленный срок. Программа практики выполнена. Отзыв положительный.</w:t>
            </w:r>
          </w:p>
        </w:tc>
      </w:tr>
      <w:tr w:rsidR="005001FC" w:rsidRPr="00AC05C5" w:rsidTr="005001FC">
        <w:tc>
          <w:tcPr>
            <w:tcW w:w="890" w:type="pct"/>
            <w:tcBorders>
              <w:top w:val="single" w:sz="4" w:space="0" w:color="auto"/>
              <w:left w:val="single" w:sz="4" w:space="0" w:color="auto"/>
              <w:bottom w:val="single" w:sz="4" w:space="0" w:color="auto"/>
              <w:right w:val="single" w:sz="4" w:space="0" w:color="auto"/>
            </w:tcBorders>
            <w:hideMark/>
          </w:tcPr>
          <w:p w:rsidR="005001FC" w:rsidRPr="00AC05C5" w:rsidRDefault="005001FC" w:rsidP="005001FC">
            <w:pPr>
              <w:pStyle w:val="a6"/>
              <w:spacing w:line="276" w:lineRule="auto"/>
              <w:rPr>
                <w:sz w:val="24"/>
                <w:szCs w:val="24"/>
                <w:lang w:eastAsia="en-US"/>
              </w:rPr>
            </w:pPr>
            <w:r w:rsidRPr="00AC05C5">
              <w:rPr>
                <w:sz w:val="24"/>
                <w:szCs w:val="24"/>
                <w:lang w:eastAsia="en-US"/>
              </w:rPr>
              <w:t>3 (</w:t>
            </w:r>
            <w:proofErr w:type="spellStart"/>
            <w:r w:rsidRPr="00AC05C5">
              <w:rPr>
                <w:sz w:val="24"/>
                <w:szCs w:val="24"/>
                <w:lang w:eastAsia="en-US"/>
              </w:rPr>
              <w:t>удовл</w:t>
            </w:r>
            <w:proofErr w:type="spellEnd"/>
            <w:r w:rsidRPr="00AC05C5">
              <w:rPr>
                <w:sz w:val="24"/>
                <w:szCs w:val="24"/>
                <w:lang w:eastAsia="en-US"/>
              </w:rPr>
              <w:t>.)</w:t>
            </w:r>
          </w:p>
          <w:p w:rsidR="005001FC" w:rsidRPr="00AC05C5" w:rsidRDefault="005001FC" w:rsidP="005001FC">
            <w:pPr>
              <w:pStyle w:val="a6"/>
              <w:spacing w:line="276" w:lineRule="auto"/>
              <w:rPr>
                <w:sz w:val="24"/>
                <w:szCs w:val="24"/>
                <w:lang w:eastAsia="en-US"/>
              </w:rPr>
            </w:pPr>
          </w:p>
        </w:tc>
        <w:tc>
          <w:tcPr>
            <w:tcW w:w="4110" w:type="pct"/>
            <w:tcBorders>
              <w:top w:val="single" w:sz="4" w:space="0" w:color="auto"/>
              <w:left w:val="single" w:sz="4" w:space="0" w:color="auto"/>
              <w:bottom w:val="single" w:sz="4" w:space="0" w:color="auto"/>
              <w:right w:val="single" w:sz="4" w:space="0" w:color="auto"/>
            </w:tcBorders>
            <w:hideMark/>
          </w:tcPr>
          <w:p w:rsidR="005001FC" w:rsidRPr="00AC05C5" w:rsidRDefault="005001FC" w:rsidP="005001FC">
            <w:pPr>
              <w:spacing w:line="276" w:lineRule="auto"/>
              <w:jc w:val="both"/>
              <w:rPr>
                <w:sz w:val="24"/>
                <w:szCs w:val="24"/>
                <w:lang w:eastAsia="en-US"/>
              </w:rPr>
            </w:pPr>
            <w:r w:rsidRPr="00AC05C5">
              <w:rPr>
                <w:sz w:val="24"/>
                <w:szCs w:val="24"/>
                <w:lang w:eastAsia="en-US"/>
              </w:rPr>
              <w:t>Изложение материалов неполное. Оформление не аккуратное. Текстовая часть отчета не везде связана с приложениями. Отчет сдан в установленный срок. Программа практики выполнена не в полном объеме. Отзыв положительный.</w:t>
            </w:r>
          </w:p>
        </w:tc>
      </w:tr>
      <w:tr w:rsidR="005001FC" w:rsidRPr="00AC05C5" w:rsidTr="005001FC">
        <w:tc>
          <w:tcPr>
            <w:tcW w:w="890" w:type="pct"/>
            <w:tcBorders>
              <w:top w:val="single" w:sz="4" w:space="0" w:color="auto"/>
              <w:left w:val="single" w:sz="4" w:space="0" w:color="auto"/>
              <w:bottom w:val="single" w:sz="4" w:space="0" w:color="auto"/>
              <w:right w:val="single" w:sz="4" w:space="0" w:color="auto"/>
            </w:tcBorders>
            <w:hideMark/>
          </w:tcPr>
          <w:p w:rsidR="005001FC" w:rsidRPr="00AC05C5" w:rsidRDefault="005001FC" w:rsidP="005001FC">
            <w:pPr>
              <w:pStyle w:val="a6"/>
              <w:spacing w:line="276" w:lineRule="auto"/>
              <w:rPr>
                <w:sz w:val="24"/>
                <w:szCs w:val="24"/>
                <w:lang w:eastAsia="en-US"/>
              </w:rPr>
            </w:pPr>
            <w:r w:rsidRPr="00AC05C5">
              <w:rPr>
                <w:sz w:val="24"/>
                <w:szCs w:val="24"/>
                <w:lang w:eastAsia="en-US"/>
              </w:rPr>
              <w:t>2 (неуд.)</w:t>
            </w:r>
          </w:p>
          <w:p w:rsidR="005001FC" w:rsidRPr="00AC05C5" w:rsidRDefault="005001FC" w:rsidP="005001FC">
            <w:pPr>
              <w:pStyle w:val="a6"/>
              <w:spacing w:line="276" w:lineRule="auto"/>
              <w:rPr>
                <w:sz w:val="24"/>
                <w:szCs w:val="24"/>
                <w:lang w:eastAsia="en-US"/>
              </w:rPr>
            </w:pPr>
          </w:p>
        </w:tc>
        <w:tc>
          <w:tcPr>
            <w:tcW w:w="4110" w:type="pct"/>
            <w:tcBorders>
              <w:top w:val="single" w:sz="4" w:space="0" w:color="auto"/>
              <w:left w:val="single" w:sz="4" w:space="0" w:color="auto"/>
              <w:bottom w:val="single" w:sz="4" w:space="0" w:color="auto"/>
              <w:right w:val="single" w:sz="4" w:space="0" w:color="auto"/>
            </w:tcBorders>
            <w:hideMark/>
          </w:tcPr>
          <w:p w:rsidR="005001FC" w:rsidRPr="00AC05C5" w:rsidRDefault="005001FC" w:rsidP="005001FC">
            <w:pPr>
              <w:spacing w:line="276" w:lineRule="auto"/>
              <w:jc w:val="both"/>
              <w:rPr>
                <w:sz w:val="24"/>
                <w:szCs w:val="24"/>
                <w:lang w:eastAsia="en-US"/>
              </w:rPr>
            </w:pPr>
            <w:r w:rsidRPr="00AC05C5">
              <w:rPr>
                <w:sz w:val="24"/>
                <w:szCs w:val="24"/>
                <w:lang w:eastAsia="en-US"/>
              </w:rPr>
              <w:t>Изложение материалов неполное, бессистемное. Существуют ошибки, оформление неаккуратное. Приложения отсутствуют. Отчет сдан в установленный срок. Отзыв отрицательный. Программа практики не выполнена.</w:t>
            </w:r>
          </w:p>
        </w:tc>
      </w:tr>
    </w:tbl>
    <w:p w:rsidR="0020642F" w:rsidRPr="00AC05C5" w:rsidRDefault="0020642F" w:rsidP="0020642F">
      <w:pPr>
        <w:ind w:firstLine="567"/>
        <w:jc w:val="both"/>
        <w:rPr>
          <w:sz w:val="24"/>
          <w:szCs w:val="24"/>
        </w:rPr>
      </w:pPr>
    </w:p>
    <w:p w:rsidR="002203FB" w:rsidRPr="00AC05C5" w:rsidRDefault="002203FB" w:rsidP="002203FB">
      <w:pPr>
        <w:ind w:firstLine="567"/>
        <w:jc w:val="both"/>
        <w:rPr>
          <w:sz w:val="24"/>
          <w:szCs w:val="24"/>
        </w:rPr>
      </w:pPr>
      <w:r w:rsidRPr="00AC05C5">
        <w:rPr>
          <w:sz w:val="24"/>
          <w:szCs w:val="24"/>
        </w:rPr>
        <w:t>Студенты, не выполнившие без уважительной причины</w:t>
      </w:r>
      <w:r w:rsidR="00FF0C8F" w:rsidRPr="00AC05C5">
        <w:rPr>
          <w:sz w:val="24"/>
          <w:szCs w:val="24"/>
        </w:rPr>
        <w:t xml:space="preserve"> требования программы практики </w:t>
      </w:r>
      <w:r w:rsidRPr="00AC05C5">
        <w:rPr>
          <w:sz w:val="24"/>
          <w:szCs w:val="24"/>
        </w:rPr>
        <w:t xml:space="preserve">или получившие </w:t>
      </w:r>
      <w:r w:rsidR="00BB54ED" w:rsidRPr="00AC05C5">
        <w:rPr>
          <w:sz w:val="24"/>
          <w:szCs w:val="24"/>
        </w:rPr>
        <w:t xml:space="preserve">неудовлетворительную </w:t>
      </w:r>
      <w:r w:rsidRPr="00AC05C5">
        <w:rPr>
          <w:sz w:val="24"/>
          <w:szCs w:val="24"/>
        </w:rPr>
        <w:t xml:space="preserve">оценку, считаются </w:t>
      </w:r>
      <w:proofErr w:type="spellStart"/>
      <w:r w:rsidRPr="00AC05C5">
        <w:rPr>
          <w:sz w:val="24"/>
          <w:szCs w:val="24"/>
        </w:rPr>
        <w:t>имеющимиакадемическую</w:t>
      </w:r>
      <w:proofErr w:type="spellEnd"/>
      <w:r w:rsidRPr="00AC05C5">
        <w:rPr>
          <w:sz w:val="24"/>
          <w:szCs w:val="24"/>
        </w:rPr>
        <w:t xml:space="preserve"> задолженность. В случае уважительной причины, студенты</w:t>
      </w:r>
      <w:r w:rsidR="00BB54ED" w:rsidRPr="00AC05C5">
        <w:rPr>
          <w:sz w:val="24"/>
          <w:szCs w:val="24"/>
        </w:rPr>
        <w:t xml:space="preserve"> повторно</w:t>
      </w:r>
      <w:r w:rsidRPr="00AC05C5">
        <w:rPr>
          <w:sz w:val="24"/>
          <w:szCs w:val="24"/>
        </w:rPr>
        <w:t xml:space="preserve"> направляются на практику, в свободное от учебы время.</w:t>
      </w:r>
    </w:p>
    <w:p w:rsidR="002203FB" w:rsidRPr="00AC05C5" w:rsidRDefault="002203FB" w:rsidP="0020642F">
      <w:pPr>
        <w:ind w:firstLine="567"/>
        <w:jc w:val="both"/>
        <w:rPr>
          <w:sz w:val="24"/>
          <w:szCs w:val="24"/>
        </w:rPr>
      </w:pPr>
    </w:p>
    <w:p w:rsidR="007D7EB4" w:rsidRPr="00AC05C5" w:rsidRDefault="007D7EB4">
      <w:pPr>
        <w:spacing w:after="200" w:line="276" w:lineRule="auto"/>
        <w:rPr>
          <w:b/>
          <w:sz w:val="24"/>
          <w:szCs w:val="24"/>
        </w:rPr>
      </w:pPr>
      <w:bookmarkStart w:id="8" w:name="_Toc397694953"/>
      <w:r w:rsidRPr="00AC05C5">
        <w:rPr>
          <w:szCs w:val="24"/>
        </w:rPr>
        <w:br w:type="page"/>
      </w:r>
    </w:p>
    <w:p w:rsidR="0020642F" w:rsidRPr="00AC05C5" w:rsidRDefault="0020642F" w:rsidP="0020642F">
      <w:pPr>
        <w:pStyle w:val="1"/>
        <w:rPr>
          <w:szCs w:val="24"/>
        </w:rPr>
      </w:pPr>
      <w:bookmarkStart w:id="9" w:name="_Toc62465031"/>
      <w:r w:rsidRPr="00AC05C5">
        <w:rPr>
          <w:szCs w:val="24"/>
        </w:rPr>
        <w:lastRenderedPageBreak/>
        <w:t>ЗАДАНИЕ НА ПРАКТИКУ</w:t>
      </w:r>
      <w:bookmarkEnd w:id="8"/>
      <w:bookmarkEnd w:id="9"/>
    </w:p>
    <w:p w:rsidR="00E449A3" w:rsidRPr="00AC05C5" w:rsidRDefault="00E449A3" w:rsidP="00E449A3"/>
    <w:p w:rsidR="002E3C17" w:rsidRPr="00AC05C5" w:rsidRDefault="002E3C17" w:rsidP="002E3C17">
      <w:pPr>
        <w:suppressAutoHyphens/>
        <w:jc w:val="both"/>
        <w:rPr>
          <w:b/>
          <w:sz w:val="24"/>
          <w:szCs w:val="24"/>
        </w:rPr>
      </w:pPr>
      <w:bookmarkStart w:id="10" w:name="_Toc397694954"/>
      <w:r w:rsidRPr="00AC05C5">
        <w:rPr>
          <w:b/>
          <w:bCs/>
          <w:sz w:val="24"/>
          <w:szCs w:val="24"/>
        </w:rPr>
        <w:t>Задание 1. (ПК 4.1</w:t>
      </w:r>
      <w:proofErr w:type="gramStart"/>
      <w:r w:rsidRPr="00AC05C5">
        <w:rPr>
          <w:b/>
          <w:bCs/>
          <w:sz w:val="24"/>
          <w:szCs w:val="24"/>
        </w:rPr>
        <w:t>)</w:t>
      </w:r>
      <w:proofErr w:type="gramEnd"/>
      <w:r w:rsidRPr="00AC05C5">
        <w:rPr>
          <w:b/>
          <w:bCs/>
          <w:sz w:val="24"/>
          <w:szCs w:val="24"/>
        </w:rPr>
        <w:t xml:space="preserve"> </w:t>
      </w:r>
      <w:r w:rsidRPr="00AC05C5">
        <w:rPr>
          <w:b/>
          <w:sz w:val="24"/>
          <w:szCs w:val="24"/>
        </w:rPr>
        <w:t xml:space="preserve">Изучить следующие нормативно-правовые документы, регулирующие деятельность в сфере финансового контроля: </w:t>
      </w:r>
    </w:p>
    <w:p w:rsidR="002E3C17" w:rsidRPr="00A95141" w:rsidRDefault="002E3C17" w:rsidP="00A95141">
      <w:pPr>
        <w:pStyle w:val="aa"/>
        <w:numPr>
          <w:ilvl w:val="0"/>
          <w:numId w:val="19"/>
        </w:numPr>
        <w:jc w:val="both"/>
        <w:rPr>
          <w:rFonts w:ascii="Times New Roman" w:hAnsi="Times New Roman"/>
          <w:sz w:val="24"/>
          <w:szCs w:val="24"/>
        </w:rPr>
      </w:pPr>
      <w:r w:rsidRPr="00A95141">
        <w:rPr>
          <w:rFonts w:ascii="Times New Roman" w:hAnsi="Times New Roman"/>
          <w:sz w:val="24"/>
          <w:szCs w:val="24"/>
        </w:rPr>
        <w:t>Приказ Минфина РФ от 13.06.1995 N 49 (ред. от 08.11.2010) "Об утверждении Методических указаний по инвентаризации имущества и финансовых обязательств";</w:t>
      </w:r>
    </w:p>
    <w:p w:rsidR="002E3C17" w:rsidRPr="00A95141" w:rsidRDefault="002E3C17" w:rsidP="00A95141">
      <w:pPr>
        <w:pStyle w:val="aa"/>
        <w:numPr>
          <w:ilvl w:val="0"/>
          <w:numId w:val="19"/>
        </w:numPr>
        <w:jc w:val="both"/>
        <w:rPr>
          <w:rFonts w:ascii="Times New Roman" w:hAnsi="Times New Roman"/>
          <w:sz w:val="24"/>
          <w:szCs w:val="24"/>
        </w:rPr>
      </w:pPr>
      <w:r w:rsidRPr="00A95141">
        <w:rPr>
          <w:rFonts w:ascii="Times New Roman" w:hAnsi="Times New Roman"/>
          <w:sz w:val="24"/>
          <w:szCs w:val="24"/>
        </w:rPr>
        <w:t>Постановление Правительства РФ от 27.02.2020 N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w:t>
      </w:r>
    </w:p>
    <w:p w:rsidR="002E3C17" w:rsidRPr="00A95141" w:rsidRDefault="002E3C17" w:rsidP="00A95141">
      <w:pPr>
        <w:pStyle w:val="aa"/>
        <w:numPr>
          <w:ilvl w:val="0"/>
          <w:numId w:val="19"/>
        </w:numPr>
        <w:jc w:val="both"/>
        <w:rPr>
          <w:rFonts w:ascii="Times New Roman" w:hAnsi="Times New Roman"/>
          <w:sz w:val="24"/>
          <w:szCs w:val="24"/>
        </w:rPr>
      </w:pPr>
      <w:r w:rsidRPr="00A95141">
        <w:rPr>
          <w:rFonts w:ascii="Times New Roman" w:hAnsi="Times New Roman"/>
          <w:sz w:val="24"/>
          <w:szCs w:val="24"/>
        </w:rPr>
        <w:t>Постановление Правительства РФ от 17.08.2020 N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w:t>
      </w:r>
    </w:p>
    <w:p w:rsidR="002E3C17" w:rsidRPr="00A95141" w:rsidRDefault="002E3C17" w:rsidP="00A95141">
      <w:pPr>
        <w:pStyle w:val="aa"/>
        <w:numPr>
          <w:ilvl w:val="0"/>
          <w:numId w:val="19"/>
        </w:numPr>
        <w:jc w:val="both"/>
        <w:rPr>
          <w:rFonts w:ascii="Times New Roman" w:hAnsi="Times New Roman"/>
          <w:sz w:val="24"/>
          <w:szCs w:val="24"/>
        </w:rPr>
      </w:pPr>
      <w:r w:rsidRPr="00A95141">
        <w:rPr>
          <w:rFonts w:ascii="Times New Roman" w:hAnsi="Times New Roman"/>
          <w:sz w:val="24"/>
          <w:szCs w:val="24"/>
        </w:rPr>
        <w:t>Постановление Правительства РФ от 16.09.2020 N 1478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w:t>
      </w:r>
    </w:p>
    <w:p w:rsidR="002E3C17" w:rsidRPr="00A95141" w:rsidRDefault="002E3C17" w:rsidP="00A95141">
      <w:pPr>
        <w:pStyle w:val="aa"/>
        <w:numPr>
          <w:ilvl w:val="0"/>
          <w:numId w:val="19"/>
        </w:numPr>
        <w:jc w:val="both"/>
        <w:rPr>
          <w:rFonts w:ascii="Times New Roman" w:hAnsi="Times New Roman"/>
          <w:sz w:val="24"/>
          <w:szCs w:val="24"/>
        </w:rPr>
      </w:pPr>
      <w:r w:rsidRPr="00A95141">
        <w:rPr>
          <w:rFonts w:ascii="Times New Roman" w:hAnsi="Times New Roman"/>
          <w:sz w:val="24"/>
          <w:szCs w:val="24"/>
        </w:rPr>
        <w:t>Федеральный закон от 05.04.2013 № 44-ФЗ «О контрактной системе в сфере закупок товаров, работ, услуг для обеспечения государственных и муниципальных нужд» (последняя редакция);</w:t>
      </w:r>
    </w:p>
    <w:p w:rsidR="002E3C17" w:rsidRPr="00A95141" w:rsidRDefault="002E3C17" w:rsidP="00A95141">
      <w:pPr>
        <w:pStyle w:val="aa"/>
        <w:numPr>
          <w:ilvl w:val="0"/>
          <w:numId w:val="19"/>
        </w:numPr>
        <w:jc w:val="both"/>
        <w:rPr>
          <w:rFonts w:ascii="Times New Roman" w:hAnsi="Times New Roman"/>
          <w:sz w:val="24"/>
          <w:szCs w:val="24"/>
        </w:rPr>
      </w:pPr>
      <w:r w:rsidRPr="00A95141">
        <w:rPr>
          <w:rFonts w:ascii="Times New Roman" w:hAnsi="Times New Roman"/>
          <w:sz w:val="24"/>
          <w:szCs w:val="24"/>
        </w:rPr>
        <w:t>Федеральный закон от 18.07.2011 N 223-ФЗ (ред. от 28.11.2018) "О закупках товаров, работ, услуг отдельными видами юридических лиц" и т.д.</w:t>
      </w:r>
    </w:p>
    <w:p w:rsidR="002E3C17" w:rsidRPr="00AC05C5" w:rsidRDefault="002E3C17" w:rsidP="002E3C17"/>
    <w:p w:rsidR="002E3C17" w:rsidRPr="00AC05C5" w:rsidRDefault="002E3C17" w:rsidP="002E3C17">
      <w:pPr>
        <w:ind w:left="357"/>
        <w:rPr>
          <w:b/>
        </w:rPr>
      </w:pPr>
      <w:r w:rsidRPr="00AC05C5">
        <w:rPr>
          <w:b/>
        </w:rPr>
        <w:t xml:space="preserve">Задача 1 </w:t>
      </w:r>
    </w:p>
    <w:p w:rsidR="002E3C17" w:rsidRPr="00AC05C5" w:rsidRDefault="002E3C17" w:rsidP="002E3C17">
      <w:pPr>
        <w:ind w:left="357"/>
        <w:rPr>
          <w:b/>
        </w:rPr>
      </w:pPr>
    </w:p>
    <w:p w:rsidR="002E3C17" w:rsidRPr="00AC05C5" w:rsidRDefault="002E3C17" w:rsidP="002E3C17">
      <w:pPr>
        <w:ind w:left="357"/>
        <w:jc w:val="both"/>
        <w:rPr>
          <w:b/>
          <w:sz w:val="24"/>
          <w:szCs w:val="24"/>
        </w:rPr>
      </w:pPr>
      <w:r w:rsidRPr="00AC05C5">
        <w:rPr>
          <w:b/>
          <w:sz w:val="24"/>
          <w:szCs w:val="24"/>
        </w:rPr>
        <w:t>1.Описать кратко содержание нормативного акта по проведению инвентаризации и закупочным процедурам (приложение 2).</w:t>
      </w:r>
    </w:p>
    <w:p w:rsidR="002E3C17" w:rsidRPr="00AC05C5" w:rsidRDefault="002E3C17" w:rsidP="002E3C17">
      <w:pPr>
        <w:ind w:left="357"/>
        <w:jc w:val="both"/>
        <w:rPr>
          <w:sz w:val="24"/>
          <w:szCs w:val="24"/>
        </w:rPr>
      </w:pPr>
      <w:r w:rsidRPr="00AC05C5">
        <w:rPr>
          <w:sz w:val="24"/>
          <w:szCs w:val="24"/>
        </w:rPr>
        <w:t>Цель:</w:t>
      </w:r>
    </w:p>
    <w:p w:rsidR="002E3C17" w:rsidRPr="00AC05C5" w:rsidRDefault="002E3C17" w:rsidP="002E3C17">
      <w:pPr>
        <w:ind w:left="357"/>
        <w:jc w:val="both"/>
        <w:rPr>
          <w:sz w:val="24"/>
          <w:szCs w:val="24"/>
        </w:rPr>
      </w:pPr>
      <w:r w:rsidRPr="00AC05C5">
        <w:rPr>
          <w:sz w:val="24"/>
          <w:szCs w:val="24"/>
        </w:rPr>
        <w:t xml:space="preserve">А) изучить порядок проведения инвентаризации </w:t>
      </w:r>
    </w:p>
    <w:p w:rsidR="002E3C17" w:rsidRPr="00AC05C5" w:rsidRDefault="002E3C17" w:rsidP="002E3C17">
      <w:pPr>
        <w:ind w:left="357"/>
        <w:jc w:val="both"/>
        <w:rPr>
          <w:sz w:val="24"/>
          <w:szCs w:val="24"/>
        </w:rPr>
      </w:pPr>
      <w:r w:rsidRPr="00AC05C5">
        <w:rPr>
          <w:sz w:val="24"/>
          <w:szCs w:val="24"/>
        </w:rPr>
        <w:t>Б) требования к документам закупочной процедуры</w:t>
      </w:r>
    </w:p>
    <w:p w:rsidR="002E3C17" w:rsidRPr="00AC05C5" w:rsidRDefault="002E3C17" w:rsidP="002E3C17">
      <w:pPr>
        <w:ind w:left="357"/>
        <w:jc w:val="both"/>
        <w:rPr>
          <w:sz w:val="24"/>
          <w:szCs w:val="24"/>
        </w:rPr>
      </w:pPr>
    </w:p>
    <w:p w:rsidR="002E3C17" w:rsidRPr="00AC05C5" w:rsidRDefault="002E3C17" w:rsidP="002E3C17">
      <w:pPr>
        <w:ind w:left="357"/>
        <w:jc w:val="both"/>
        <w:rPr>
          <w:sz w:val="24"/>
          <w:szCs w:val="24"/>
        </w:rPr>
      </w:pPr>
      <w:r w:rsidRPr="00AC05C5">
        <w:rPr>
          <w:sz w:val="24"/>
          <w:szCs w:val="24"/>
        </w:rPr>
        <w:t>Условие: с помощью приложения 2 сформировать этапы проведения инвентаризации и требования по содержанию документов закупочных процедур.</w:t>
      </w:r>
    </w:p>
    <w:p w:rsidR="002E3C17" w:rsidRPr="00AC05C5" w:rsidRDefault="002E3C17" w:rsidP="002E3C17">
      <w:pPr>
        <w:jc w:val="both"/>
        <w:rPr>
          <w:sz w:val="24"/>
          <w:szCs w:val="24"/>
        </w:rPr>
      </w:pPr>
    </w:p>
    <w:p w:rsidR="002E3C17" w:rsidRPr="00AC05C5" w:rsidRDefault="002E3C17" w:rsidP="002E3C17">
      <w:pPr>
        <w:suppressAutoHyphens/>
        <w:jc w:val="both"/>
        <w:rPr>
          <w:b/>
          <w:sz w:val="24"/>
          <w:szCs w:val="24"/>
        </w:rPr>
      </w:pPr>
      <w:r w:rsidRPr="00AC05C5">
        <w:rPr>
          <w:b/>
          <w:sz w:val="24"/>
          <w:szCs w:val="24"/>
        </w:rPr>
        <w:t>Задание 2. (ПК 4.1</w:t>
      </w:r>
      <w:proofErr w:type="gramStart"/>
      <w:r w:rsidRPr="00AC05C5">
        <w:rPr>
          <w:b/>
          <w:sz w:val="24"/>
          <w:szCs w:val="24"/>
        </w:rPr>
        <w:t>)</w:t>
      </w:r>
      <w:proofErr w:type="gramEnd"/>
      <w:r w:rsidRPr="00AC05C5">
        <w:rPr>
          <w:b/>
          <w:sz w:val="24"/>
          <w:szCs w:val="24"/>
        </w:rPr>
        <w:t xml:space="preserve"> Изучить источники информации для проведения контрольных процедур:</w:t>
      </w:r>
    </w:p>
    <w:p w:rsidR="002E3C17" w:rsidRPr="00AC05C5" w:rsidRDefault="002E3C17" w:rsidP="002E3C17">
      <w:pPr>
        <w:suppressAutoHyphens/>
        <w:jc w:val="both"/>
        <w:rPr>
          <w:b/>
          <w:sz w:val="24"/>
          <w:szCs w:val="24"/>
        </w:rPr>
      </w:pPr>
    </w:p>
    <w:p w:rsidR="002E3C17" w:rsidRPr="00AC05C5" w:rsidRDefault="002E3C17" w:rsidP="002E3C17">
      <w:pPr>
        <w:ind w:left="708"/>
        <w:jc w:val="both"/>
      </w:pPr>
      <w:r w:rsidRPr="00AC05C5">
        <w:t>- Учетную политику организации в целях бухгалтерского и налогового учета;</w:t>
      </w:r>
    </w:p>
    <w:p w:rsidR="002E3C17" w:rsidRPr="00AC05C5" w:rsidRDefault="002E3C17" w:rsidP="002E3C17">
      <w:pPr>
        <w:ind w:left="708"/>
        <w:jc w:val="both"/>
      </w:pPr>
      <w:r w:rsidRPr="00AC05C5">
        <w:t>- Положение об инвентаризации;</w:t>
      </w:r>
    </w:p>
    <w:p w:rsidR="002E3C17" w:rsidRPr="00AC05C5" w:rsidRDefault="002E3C17" w:rsidP="002E3C17">
      <w:pPr>
        <w:ind w:left="708"/>
        <w:jc w:val="both"/>
      </w:pPr>
      <w:r w:rsidRPr="00AC05C5">
        <w:t>- Должностные инструкции специалистов по внутреннему контролю;</w:t>
      </w:r>
    </w:p>
    <w:p w:rsidR="002E3C17" w:rsidRPr="00AC05C5" w:rsidRDefault="002E3C17" w:rsidP="002E3C17">
      <w:pPr>
        <w:ind w:left="708"/>
        <w:jc w:val="both"/>
      </w:pPr>
      <w:r w:rsidRPr="00AC05C5">
        <w:t>- Бухгалтерскую (финансовую) отчетность предприятия;</w:t>
      </w:r>
    </w:p>
    <w:p w:rsidR="002E3C17" w:rsidRPr="00AC05C5" w:rsidRDefault="002E3C17" w:rsidP="002E3C17">
      <w:pPr>
        <w:ind w:left="708"/>
        <w:jc w:val="both"/>
      </w:pPr>
      <w:r w:rsidRPr="00AC05C5">
        <w:t>- инструкции по организации автоматизированного процесса обработки информации и финансового анализа;</w:t>
      </w:r>
    </w:p>
    <w:p w:rsidR="002E3C17" w:rsidRPr="00AC05C5" w:rsidRDefault="002E3C17" w:rsidP="002E3C17">
      <w:pPr>
        <w:ind w:left="708"/>
        <w:jc w:val="both"/>
      </w:pPr>
      <w:r w:rsidRPr="00AC05C5">
        <w:t xml:space="preserve">- схемы документооборота; </w:t>
      </w:r>
    </w:p>
    <w:p w:rsidR="002E3C17" w:rsidRPr="00AC05C5" w:rsidRDefault="002E3C17" w:rsidP="002E3C17">
      <w:pPr>
        <w:ind w:left="708"/>
        <w:jc w:val="both"/>
      </w:pPr>
      <w:r w:rsidRPr="00AC05C5">
        <w:t xml:space="preserve">- акты проверок финансово-хозяйственной деятельности предприятия государственными органами власти </w:t>
      </w:r>
      <w:proofErr w:type="gramStart"/>
      <w:r w:rsidRPr="00AC05C5">
        <w:t>( ГРБС</w:t>
      </w:r>
      <w:proofErr w:type="gramEnd"/>
      <w:r w:rsidRPr="00AC05C5">
        <w:t>, ФНС, Счетная палата РФ, и т.д., внебюджетными фондами);</w:t>
      </w:r>
    </w:p>
    <w:p w:rsidR="002E3C17" w:rsidRPr="00AC05C5" w:rsidRDefault="002E3C17" w:rsidP="002E3C17">
      <w:pPr>
        <w:jc w:val="both"/>
        <w:rPr>
          <w:b/>
          <w:sz w:val="24"/>
          <w:szCs w:val="24"/>
        </w:rPr>
      </w:pPr>
    </w:p>
    <w:p w:rsidR="002E3C17" w:rsidRPr="00AC05C5" w:rsidRDefault="002E3C17" w:rsidP="002E3C17">
      <w:pPr>
        <w:ind w:left="708"/>
        <w:jc w:val="both"/>
        <w:rPr>
          <w:b/>
          <w:sz w:val="24"/>
          <w:szCs w:val="24"/>
        </w:rPr>
      </w:pPr>
      <w:r w:rsidRPr="00AC05C5">
        <w:rPr>
          <w:b/>
          <w:sz w:val="24"/>
          <w:szCs w:val="24"/>
        </w:rPr>
        <w:t xml:space="preserve">Задача 2 </w:t>
      </w:r>
    </w:p>
    <w:p w:rsidR="002E3C17" w:rsidRPr="00AC05C5" w:rsidRDefault="002E3C17" w:rsidP="002E3C17">
      <w:pPr>
        <w:ind w:left="708"/>
        <w:jc w:val="both"/>
        <w:rPr>
          <w:sz w:val="24"/>
          <w:szCs w:val="24"/>
        </w:rPr>
      </w:pPr>
      <w:r w:rsidRPr="00AC05C5">
        <w:rPr>
          <w:b/>
          <w:sz w:val="24"/>
          <w:szCs w:val="24"/>
        </w:rPr>
        <w:t>А)</w:t>
      </w:r>
      <w:r w:rsidRPr="00AC05C5">
        <w:rPr>
          <w:sz w:val="24"/>
          <w:szCs w:val="24"/>
        </w:rPr>
        <w:t xml:space="preserve"> Описать структуру Учетной политики в целях бухгалтерского и налогового учета организации на УСН с помощью системы Консультант (приложение 2)</w:t>
      </w:r>
    </w:p>
    <w:p w:rsidR="002E3C17" w:rsidRPr="00AC05C5" w:rsidRDefault="002E3C17" w:rsidP="002E3C17">
      <w:pPr>
        <w:ind w:left="708"/>
        <w:jc w:val="both"/>
        <w:rPr>
          <w:sz w:val="24"/>
          <w:szCs w:val="24"/>
        </w:rPr>
      </w:pPr>
      <w:proofErr w:type="gramStart"/>
      <w:r w:rsidRPr="00AC05C5">
        <w:rPr>
          <w:b/>
          <w:sz w:val="24"/>
          <w:szCs w:val="24"/>
        </w:rPr>
        <w:t xml:space="preserve">Б)  </w:t>
      </w:r>
      <w:r w:rsidRPr="00AC05C5">
        <w:rPr>
          <w:sz w:val="24"/>
          <w:szCs w:val="24"/>
        </w:rPr>
        <w:t>описать</w:t>
      </w:r>
      <w:proofErr w:type="gramEnd"/>
      <w:r w:rsidRPr="00AC05C5">
        <w:rPr>
          <w:sz w:val="24"/>
          <w:szCs w:val="24"/>
        </w:rPr>
        <w:t xml:space="preserve"> структуру, цель и задачи Положения об инвентаризации в текстовой части отчета о практике; Представить фрагмент документа в Приложении к отчету</w:t>
      </w:r>
    </w:p>
    <w:p w:rsidR="002E3C17" w:rsidRPr="00AC05C5" w:rsidRDefault="002E3C17" w:rsidP="002E3C17">
      <w:pPr>
        <w:ind w:left="708"/>
        <w:jc w:val="both"/>
        <w:rPr>
          <w:sz w:val="24"/>
          <w:szCs w:val="24"/>
        </w:rPr>
      </w:pPr>
      <w:r w:rsidRPr="00AC05C5">
        <w:rPr>
          <w:sz w:val="24"/>
          <w:szCs w:val="24"/>
        </w:rPr>
        <w:t>2)</w:t>
      </w:r>
    </w:p>
    <w:p w:rsidR="002E3C17" w:rsidRPr="00AC05C5" w:rsidRDefault="002E3C17" w:rsidP="002E3C17">
      <w:pPr>
        <w:ind w:left="708"/>
        <w:jc w:val="both"/>
        <w:rPr>
          <w:sz w:val="24"/>
          <w:szCs w:val="24"/>
        </w:rPr>
      </w:pPr>
    </w:p>
    <w:p w:rsidR="002E3C17" w:rsidRPr="00AC05C5" w:rsidRDefault="002E3C17" w:rsidP="002E3C17">
      <w:pPr>
        <w:ind w:left="708"/>
        <w:jc w:val="both"/>
        <w:rPr>
          <w:b/>
          <w:sz w:val="24"/>
          <w:szCs w:val="24"/>
        </w:rPr>
      </w:pPr>
      <w:r w:rsidRPr="00AC05C5">
        <w:rPr>
          <w:b/>
          <w:sz w:val="24"/>
          <w:szCs w:val="24"/>
        </w:rPr>
        <w:t>Задача 3</w:t>
      </w:r>
    </w:p>
    <w:p w:rsidR="002E3C17" w:rsidRPr="00AC05C5" w:rsidRDefault="002E3C17" w:rsidP="002E3C17">
      <w:pPr>
        <w:ind w:left="708"/>
        <w:jc w:val="both"/>
        <w:rPr>
          <w:sz w:val="24"/>
          <w:szCs w:val="24"/>
        </w:rPr>
      </w:pPr>
      <w:r w:rsidRPr="00AC05C5">
        <w:rPr>
          <w:sz w:val="24"/>
          <w:szCs w:val="24"/>
        </w:rPr>
        <w:t xml:space="preserve">Перечислить финансовую отчетность </w:t>
      </w:r>
      <w:proofErr w:type="gramStart"/>
      <w:r w:rsidRPr="00AC05C5">
        <w:rPr>
          <w:sz w:val="24"/>
          <w:szCs w:val="24"/>
        </w:rPr>
        <w:t>предприятия( бухгалтерская</w:t>
      </w:r>
      <w:proofErr w:type="gramEnd"/>
      <w:r w:rsidRPr="00AC05C5">
        <w:rPr>
          <w:sz w:val="24"/>
          <w:szCs w:val="24"/>
        </w:rPr>
        <w:t>, налоговая, статистическая и во внебюджетные фонды) С помощью нормативных актов и системы Консультант</w:t>
      </w:r>
    </w:p>
    <w:p w:rsidR="002E3C17" w:rsidRPr="00AC05C5" w:rsidRDefault="002E3C17" w:rsidP="002E3C17">
      <w:pPr>
        <w:ind w:left="708"/>
        <w:jc w:val="both"/>
        <w:rPr>
          <w:b/>
          <w:sz w:val="24"/>
          <w:szCs w:val="24"/>
        </w:rPr>
      </w:pPr>
    </w:p>
    <w:p w:rsidR="002E3C17" w:rsidRPr="00AC05C5" w:rsidRDefault="002E3C17" w:rsidP="002E3C17">
      <w:pPr>
        <w:ind w:left="708"/>
        <w:jc w:val="both"/>
        <w:rPr>
          <w:sz w:val="24"/>
          <w:szCs w:val="24"/>
        </w:rPr>
      </w:pPr>
      <w:r w:rsidRPr="00AC05C5">
        <w:rPr>
          <w:b/>
          <w:sz w:val="24"/>
          <w:szCs w:val="24"/>
        </w:rPr>
        <w:t>Задача 4</w:t>
      </w:r>
      <w:r w:rsidRPr="00AC05C5">
        <w:rPr>
          <w:sz w:val="24"/>
          <w:szCs w:val="24"/>
        </w:rPr>
        <w:t xml:space="preserve"> </w:t>
      </w:r>
    </w:p>
    <w:p w:rsidR="002E3C17" w:rsidRPr="00AC05C5" w:rsidRDefault="002E3C17" w:rsidP="002E3C17">
      <w:pPr>
        <w:ind w:left="708"/>
        <w:jc w:val="both"/>
        <w:rPr>
          <w:sz w:val="24"/>
          <w:szCs w:val="24"/>
        </w:rPr>
      </w:pPr>
      <w:r w:rsidRPr="00AC05C5">
        <w:rPr>
          <w:sz w:val="24"/>
          <w:szCs w:val="24"/>
        </w:rPr>
        <w:lastRenderedPageBreak/>
        <w:t>Составить таблицу «Объект, периодичность и сроки проведения инвентаризации» (приложение 2)</w:t>
      </w:r>
    </w:p>
    <w:p w:rsidR="002E3C17" w:rsidRPr="00AC05C5" w:rsidRDefault="002E3C17" w:rsidP="002E3C17">
      <w:pPr>
        <w:ind w:left="708"/>
        <w:jc w:val="both"/>
        <w:rPr>
          <w:sz w:val="24"/>
          <w:szCs w:val="24"/>
        </w:rPr>
      </w:pPr>
    </w:p>
    <w:p w:rsidR="002E3C17" w:rsidRPr="00AC05C5" w:rsidRDefault="002E3C17" w:rsidP="002E3C17">
      <w:pPr>
        <w:ind w:left="708"/>
        <w:jc w:val="both"/>
        <w:rPr>
          <w:sz w:val="24"/>
          <w:szCs w:val="24"/>
        </w:rPr>
      </w:pPr>
    </w:p>
    <w:p w:rsidR="002E3C17" w:rsidRPr="00AC05C5" w:rsidRDefault="002E3C17" w:rsidP="002E3C17">
      <w:pPr>
        <w:jc w:val="both"/>
        <w:rPr>
          <w:b/>
          <w:sz w:val="24"/>
          <w:szCs w:val="24"/>
        </w:rPr>
      </w:pPr>
      <w:r w:rsidRPr="00AC05C5">
        <w:rPr>
          <w:b/>
          <w:sz w:val="24"/>
          <w:szCs w:val="24"/>
        </w:rPr>
        <w:t>Задание 3. (ПК 4.2</w:t>
      </w:r>
      <w:proofErr w:type="gramStart"/>
      <w:r w:rsidRPr="00AC05C5">
        <w:rPr>
          <w:b/>
          <w:sz w:val="24"/>
          <w:szCs w:val="24"/>
        </w:rPr>
        <w:t>)</w:t>
      </w:r>
      <w:proofErr w:type="gramEnd"/>
      <w:r w:rsidRPr="00AC05C5">
        <w:rPr>
          <w:b/>
          <w:sz w:val="24"/>
          <w:szCs w:val="24"/>
        </w:rPr>
        <w:t xml:space="preserve"> Изучить аналитические процедуры, позволяющие выявить наиболее значимые аспекты контроля:</w:t>
      </w:r>
    </w:p>
    <w:p w:rsidR="002E3C17" w:rsidRPr="00AC05C5" w:rsidRDefault="002E3C17" w:rsidP="002E3C17">
      <w:pPr>
        <w:jc w:val="both"/>
        <w:rPr>
          <w:b/>
          <w:sz w:val="24"/>
          <w:szCs w:val="24"/>
        </w:rPr>
      </w:pPr>
    </w:p>
    <w:p w:rsidR="002E3C17" w:rsidRPr="00AC05C5" w:rsidRDefault="002E3C17" w:rsidP="002E3C17">
      <w:pPr>
        <w:jc w:val="both"/>
        <w:rPr>
          <w:sz w:val="24"/>
          <w:szCs w:val="24"/>
        </w:rPr>
      </w:pPr>
      <w:r w:rsidRPr="00AC05C5">
        <w:rPr>
          <w:sz w:val="24"/>
          <w:szCs w:val="24"/>
        </w:rPr>
        <w:t xml:space="preserve">А) раскрыть горизонтальный, вертикальный и </w:t>
      </w:r>
      <w:proofErr w:type="spellStart"/>
      <w:r w:rsidRPr="00AC05C5">
        <w:rPr>
          <w:sz w:val="24"/>
          <w:szCs w:val="24"/>
        </w:rPr>
        <w:t>коэффициентныйанализы</w:t>
      </w:r>
      <w:proofErr w:type="spellEnd"/>
      <w:r w:rsidRPr="00AC05C5">
        <w:rPr>
          <w:sz w:val="24"/>
          <w:szCs w:val="24"/>
        </w:rPr>
        <w:t xml:space="preserve"> показателей бухгалтерской (финансовой) отчетности;</w:t>
      </w:r>
    </w:p>
    <w:p w:rsidR="002E3C17" w:rsidRPr="00AC05C5" w:rsidRDefault="002E3C17" w:rsidP="002E3C17">
      <w:pPr>
        <w:jc w:val="both"/>
        <w:rPr>
          <w:sz w:val="24"/>
          <w:szCs w:val="24"/>
        </w:rPr>
      </w:pPr>
      <w:r w:rsidRPr="00AC05C5">
        <w:rPr>
          <w:sz w:val="24"/>
          <w:szCs w:val="24"/>
        </w:rPr>
        <w:t>Б) анализ выполнения плановых и фактических показателей деятельности с учетом особенностей предприятия (места практики)</w:t>
      </w:r>
    </w:p>
    <w:p w:rsidR="002E3C17" w:rsidRPr="00AC05C5" w:rsidRDefault="002E3C17" w:rsidP="002E3C17">
      <w:pPr>
        <w:jc w:val="center"/>
        <w:rPr>
          <w:b/>
          <w:sz w:val="24"/>
          <w:szCs w:val="24"/>
        </w:rPr>
      </w:pPr>
      <w:r w:rsidRPr="00AC05C5">
        <w:rPr>
          <w:b/>
          <w:sz w:val="24"/>
          <w:szCs w:val="24"/>
        </w:rPr>
        <w:t xml:space="preserve">        А</w:t>
      </w:r>
    </w:p>
    <w:p w:rsidR="002E3C17" w:rsidRPr="00AC05C5" w:rsidRDefault="002E3C17" w:rsidP="002E3C17">
      <w:pPr>
        <w:ind w:left="708"/>
        <w:jc w:val="both"/>
        <w:rPr>
          <w:b/>
          <w:sz w:val="24"/>
          <w:szCs w:val="24"/>
        </w:rPr>
      </w:pPr>
      <w:r w:rsidRPr="00AC05C5">
        <w:rPr>
          <w:b/>
          <w:sz w:val="24"/>
          <w:szCs w:val="24"/>
        </w:rPr>
        <w:t>Задача 5</w:t>
      </w:r>
    </w:p>
    <w:p w:rsidR="002E3C17" w:rsidRPr="00AC05C5" w:rsidRDefault="002E3C17" w:rsidP="002E3C17">
      <w:pPr>
        <w:ind w:left="708"/>
        <w:jc w:val="both"/>
        <w:rPr>
          <w:sz w:val="24"/>
          <w:szCs w:val="24"/>
        </w:rPr>
      </w:pPr>
      <w:r w:rsidRPr="00AC05C5">
        <w:rPr>
          <w:sz w:val="24"/>
          <w:szCs w:val="24"/>
        </w:rPr>
        <w:t>С помощью теоретического материала описать методы экономического, финансового анализов (горизонтальный, вертикальны и коэффициентный, представить формулы, фрагменты примеров)</w:t>
      </w:r>
    </w:p>
    <w:p w:rsidR="002E3C17" w:rsidRPr="00AC05C5" w:rsidRDefault="002E3C17" w:rsidP="002E3C17">
      <w:pPr>
        <w:ind w:left="708"/>
        <w:jc w:val="both"/>
        <w:rPr>
          <w:sz w:val="24"/>
          <w:szCs w:val="24"/>
        </w:rPr>
      </w:pPr>
    </w:p>
    <w:p w:rsidR="002E3C17" w:rsidRPr="00AC05C5" w:rsidRDefault="002E3C17" w:rsidP="002E3C17">
      <w:pPr>
        <w:ind w:left="708"/>
        <w:jc w:val="both"/>
        <w:rPr>
          <w:b/>
          <w:sz w:val="24"/>
          <w:szCs w:val="24"/>
        </w:rPr>
      </w:pPr>
      <w:r w:rsidRPr="00AC05C5">
        <w:rPr>
          <w:b/>
          <w:sz w:val="24"/>
          <w:szCs w:val="24"/>
        </w:rPr>
        <w:t>Задача 6</w:t>
      </w:r>
    </w:p>
    <w:p w:rsidR="002E3C17" w:rsidRPr="00AC05C5" w:rsidRDefault="002E3C17" w:rsidP="002E3C17">
      <w:pPr>
        <w:ind w:left="708"/>
        <w:jc w:val="both"/>
        <w:rPr>
          <w:sz w:val="24"/>
          <w:szCs w:val="24"/>
        </w:rPr>
      </w:pPr>
      <w:r w:rsidRPr="00AC05C5">
        <w:rPr>
          <w:sz w:val="24"/>
          <w:szCs w:val="24"/>
        </w:rPr>
        <w:t xml:space="preserve">Рассчитать изменение показателей в динамике за </w:t>
      </w:r>
      <w:proofErr w:type="gramStart"/>
      <w:r w:rsidRPr="00AC05C5">
        <w:rPr>
          <w:sz w:val="24"/>
          <w:szCs w:val="24"/>
        </w:rPr>
        <w:t>два  или</w:t>
      </w:r>
      <w:proofErr w:type="gramEnd"/>
      <w:r w:rsidRPr="00AC05C5">
        <w:rPr>
          <w:sz w:val="24"/>
          <w:szCs w:val="24"/>
        </w:rPr>
        <w:t xml:space="preserve"> три года по данным бухгалтерского баланса в таблице «</w:t>
      </w:r>
      <w:proofErr w:type="spellStart"/>
      <w:r w:rsidRPr="00AC05C5">
        <w:rPr>
          <w:sz w:val="24"/>
          <w:szCs w:val="24"/>
        </w:rPr>
        <w:t>Экспрес</w:t>
      </w:r>
      <w:proofErr w:type="spellEnd"/>
      <w:r w:rsidRPr="00AC05C5">
        <w:rPr>
          <w:sz w:val="24"/>
          <w:szCs w:val="24"/>
        </w:rPr>
        <w:t>-анализ финансовой отчетности»  по данным открытых источников финансовой отчетности представленных в (приложении 2)</w:t>
      </w:r>
    </w:p>
    <w:p w:rsidR="002E3C17" w:rsidRPr="00AC05C5" w:rsidRDefault="002E3C17" w:rsidP="002E3C17">
      <w:pPr>
        <w:ind w:left="708"/>
        <w:jc w:val="center"/>
        <w:rPr>
          <w:sz w:val="24"/>
          <w:szCs w:val="24"/>
        </w:rPr>
      </w:pPr>
      <w:r w:rsidRPr="00AC05C5">
        <w:rPr>
          <w:sz w:val="24"/>
          <w:szCs w:val="24"/>
        </w:rPr>
        <w:t>Б</w:t>
      </w:r>
    </w:p>
    <w:p w:rsidR="002E3C17" w:rsidRPr="00AC05C5" w:rsidRDefault="002E3C17" w:rsidP="002E3C17">
      <w:pPr>
        <w:ind w:left="708"/>
        <w:jc w:val="both"/>
        <w:rPr>
          <w:sz w:val="24"/>
          <w:szCs w:val="24"/>
        </w:rPr>
      </w:pPr>
      <w:r w:rsidRPr="00AC05C5">
        <w:rPr>
          <w:sz w:val="24"/>
          <w:szCs w:val="24"/>
        </w:rPr>
        <w:t>Б) анализ выполнения плановых и фактических показателей деятельности с учетом особенностей предприятия (места практики)</w:t>
      </w:r>
    </w:p>
    <w:p w:rsidR="002E3C17" w:rsidRPr="00AC05C5" w:rsidRDefault="002E3C17" w:rsidP="002E3C17">
      <w:pPr>
        <w:ind w:left="708"/>
        <w:jc w:val="both"/>
        <w:rPr>
          <w:b/>
          <w:sz w:val="24"/>
          <w:szCs w:val="24"/>
        </w:rPr>
      </w:pPr>
    </w:p>
    <w:p w:rsidR="002E3C17" w:rsidRPr="00AC05C5" w:rsidRDefault="002E3C17" w:rsidP="002E3C17">
      <w:pPr>
        <w:ind w:left="708"/>
        <w:jc w:val="both"/>
        <w:rPr>
          <w:b/>
          <w:sz w:val="24"/>
          <w:szCs w:val="24"/>
        </w:rPr>
      </w:pPr>
      <w:r w:rsidRPr="00AC05C5">
        <w:rPr>
          <w:b/>
          <w:sz w:val="24"/>
          <w:szCs w:val="24"/>
        </w:rPr>
        <w:t>Задача 7</w:t>
      </w:r>
    </w:p>
    <w:p w:rsidR="002E3C17" w:rsidRPr="00AC05C5" w:rsidRDefault="002E3C17" w:rsidP="002E3C17">
      <w:pPr>
        <w:ind w:left="708"/>
        <w:jc w:val="both"/>
        <w:rPr>
          <w:sz w:val="24"/>
          <w:szCs w:val="24"/>
        </w:rPr>
      </w:pPr>
      <w:r w:rsidRPr="00AC05C5">
        <w:rPr>
          <w:sz w:val="24"/>
          <w:szCs w:val="24"/>
        </w:rPr>
        <w:t xml:space="preserve">Рассчитать показатели бюджетной </w:t>
      </w:r>
      <w:proofErr w:type="spellStart"/>
      <w:r w:rsidRPr="00AC05C5">
        <w:rPr>
          <w:sz w:val="24"/>
          <w:szCs w:val="24"/>
        </w:rPr>
        <w:t>сметыплан</w:t>
      </w:r>
      <w:proofErr w:type="spellEnd"/>
      <w:r w:rsidRPr="00AC05C5">
        <w:rPr>
          <w:sz w:val="24"/>
          <w:szCs w:val="24"/>
        </w:rPr>
        <w:t xml:space="preserve"> - факт в (приложении 1) графа 10 и 11, сделать вывод. Методический материал и пример: приложение 1 и 2</w:t>
      </w:r>
    </w:p>
    <w:p w:rsidR="002E3C17" w:rsidRPr="00AC05C5" w:rsidRDefault="002E3C17" w:rsidP="002E3C17">
      <w:pPr>
        <w:jc w:val="both"/>
        <w:rPr>
          <w:sz w:val="24"/>
          <w:szCs w:val="24"/>
        </w:rPr>
      </w:pPr>
    </w:p>
    <w:p w:rsidR="002E3C17" w:rsidRPr="00AC05C5" w:rsidRDefault="002E3C17" w:rsidP="002E3C17">
      <w:pPr>
        <w:jc w:val="both"/>
        <w:rPr>
          <w:sz w:val="24"/>
          <w:szCs w:val="24"/>
        </w:rPr>
      </w:pPr>
      <w:r w:rsidRPr="00AC05C5">
        <w:rPr>
          <w:b/>
          <w:sz w:val="24"/>
          <w:szCs w:val="24"/>
        </w:rPr>
        <w:t>Задание 4. (ПК 4.3</w:t>
      </w:r>
      <w:proofErr w:type="gramStart"/>
      <w:r w:rsidRPr="00AC05C5">
        <w:rPr>
          <w:b/>
          <w:sz w:val="24"/>
          <w:szCs w:val="24"/>
        </w:rPr>
        <w:t>)</w:t>
      </w:r>
      <w:proofErr w:type="gramEnd"/>
      <w:r w:rsidRPr="00AC05C5">
        <w:rPr>
          <w:b/>
          <w:sz w:val="24"/>
          <w:szCs w:val="24"/>
        </w:rPr>
        <w:t xml:space="preserve"> Изучить о</w:t>
      </w:r>
      <w:r w:rsidRPr="00AC05C5">
        <w:rPr>
          <w:sz w:val="24"/>
          <w:szCs w:val="24"/>
        </w:rPr>
        <w:t>формление документов по проведению внутренней проверки финансово-хозяйственной деятельности:</w:t>
      </w:r>
    </w:p>
    <w:p w:rsidR="002E3C17" w:rsidRPr="00AC05C5" w:rsidRDefault="002E3C17" w:rsidP="002E3C17">
      <w:pPr>
        <w:jc w:val="both"/>
        <w:rPr>
          <w:sz w:val="24"/>
          <w:szCs w:val="24"/>
        </w:rPr>
      </w:pPr>
    </w:p>
    <w:p w:rsidR="002E3C17" w:rsidRPr="00AC05C5" w:rsidRDefault="002E3C17" w:rsidP="002E3C17">
      <w:pPr>
        <w:ind w:left="708"/>
        <w:jc w:val="both"/>
      </w:pPr>
      <w:r w:rsidRPr="00AC05C5">
        <w:t>План мероприятий внутреннего контроля, Приказ об инвентаризации, инвентаризационные ведомости, акты инвентаризации, отчеты и перечень мероприятий по результату инвентаризации</w:t>
      </w:r>
    </w:p>
    <w:p w:rsidR="002E3C17" w:rsidRPr="00AC05C5" w:rsidRDefault="002E3C17" w:rsidP="002E3C17">
      <w:pPr>
        <w:ind w:left="708"/>
        <w:jc w:val="both"/>
        <w:rPr>
          <w:b/>
          <w:sz w:val="24"/>
          <w:szCs w:val="24"/>
        </w:rPr>
      </w:pPr>
    </w:p>
    <w:p w:rsidR="002E3C17" w:rsidRPr="00AC05C5" w:rsidRDefault="002E3C17" w:rsidP="002E3C17">
      <w:pPr>
        <w:ind w:left="708"/>
        <w:jc w:val="both"/>
        <w:rPr>
          <w:b/>
          <w:sz w:val="24"/>
          <w:szCs w:val="24"/>
        </w:rPr>
      </w:pPr>
    </w:p>
    <w:p w:rsidR="002E3C17" w:rsidRPr="00AC05C5" w:rsidRDefault="002E3C17" w:rsidP="002E3C17">
      <w:pPr>
        <w:ind w:left="708"/>
        <w:jc w:val="both"/>
        <w:rPr>
          <w:b/>
          <w:sz w:val="24"/>
          <w:szCs w:val="24"/>
        </w:rPr>
      </w:pPr>
      <w:r w:rsidRPr="00AC05C5">
        <w:rPr>
          <w:b/>
          <w:sz w:val="24"/>
          <w:szCs w:val="24"/>
        </w:rPr>
        <w:t>Задача 8</w:t>
      </w:r>
    </w:p>
    <w:p w:rsidR="002E3C17" w:rsidRPr="00AC05C5" w:rsidRDefault="002E3C17" w:rsidP="002E3C17">
      <w:pPr>
        <w:ind w:left="708"/>
        <w:jc w:val="both"/>
        <w:rPr>
          <w:b/>
          <w:sz w:val="24"/>
          <w:szCs w:val="24"/>
        </w:rPr>
      </w:pPr>
      <w:r w:rsidRPr="00AC05C5">
        <w:rPr>
          <w:sz w:val="24"/>
          <w:szCs w:val="24"/>
        </w:rPr>
        <w:t xml:space="preserve">Изучить, описать цель и задачи формирования </w:t>
      </w:r>
      <w:proofErr w:type="gramStart"/>
      <w:r w:rsidRPr="00AC05C5">
        <w:rPr>
          <w:sz w:val="24"/>
          <w:szCs w:val="24"/>
        </w:rPr>
        <w:t>документа,  и</w:t>
      </w:r>
      <w:proofErr w:type="gramEnd"/>
      <w:r w:rsidRPr="00AC05C5">
        <w:rPr>
          <w:sz w:val="24"/>
          <w:szCs w:val="24"/>
        </w:rPr>
        <w:t xml:space="preserve"> представить образец документа по проведению внутреннего контроля</w:t>
      </w:r>
    </w:p>
    <w:p w:rsidR="002E3C17" w:rsidRPr="00AC05C5" w:rsidRDefault="002E3C17" w:rsidP="002E3C17">
      <w:pPr>
        <w:spacing w:after="160" w:line="259" w:lineRule="auto"/>
        <w:ind w:left="708"/>
        <w:rPr>
          <w:rFonts w:eastAsiaTheme="minorHAnsi"/>
          <w:b/>
          <w:sz w:val="24"/>
          <w:szCs w:val="24"/>
        </w:rPr>
      </w:pPr>
    </w:p>
    <w:p w:rsidR="002E3C17" w:rsidRPr="00AC05C5" w:rsidRDefault="002E3C17" w:rsidP="002E3C17">
      <w:pPr>
        <w:spacing w:after="160" w:line="259" w:lineRule="auto"/>
        <w:ind w:left="708"/>
        <w:rPr>
          <w:rFonts w:eastAsiaTheme="minorHAnsi"/>
          <w:b/>
          <w:sz w:val="24"/>
          <w:szCs w:val="24"/>
        </w:rPr>
      </w:pPr>
      <w:r w:rsidRPr="00AC05C5">
        <w:rPr>
          <w:rFonts w:eastAsiaTheme="minorHAnsi"/>
          <w:b/>
          <w:sz w:val="24"/>
          <w:szCs w:val="24"/>
        </w:rPr>
        <w:t>Задача 9</w:t>
      </w:r>
    </w:p>
    <w:p w:rsidR="002E3C17" w:rsidRPr="00AC05C5" w:rsidRDefault="002E3C17" w:rsidP="002E3C17">
      <w:pPr>
        <w:spacing w:after="160" w:line="259" w:lineRule="auto"/>
        <w:ind w:left="708"/>
        <w:rPr>
          <w:rFonts w:eastAsiaTheme="minorHAnsi"/>
          <w:sz w:val="24"/>
          <w:szCs w:val="24"/>
        </w:rPr>
      </w:pPr>
      <w:r w:rsidRPr="00AC05C5">
        <w:rPr>
          <w:rFonts w:eastAsiaTheme="minorHAnsi"/>
          <w:sz w:val="24"/>
          <w:szCs w:val="24"/>
        </w:rPr>
        <w:t>Сформируйте перечень видов мероприятий налогового контроля (по данным таблицы 9).</w:t>
      </w:r>
    </w:p>
    <w:p w:rsidR="002E3C17" w:rsidRPr="00AC05C5" w:rsidRDefault="002E3C17" w:rsidP="002E3C17">
      <w:pPr>
        <w:spacing w:after="86"/>
        <w:ind w:right="3"/>
        <w:jc w:val="both"/>
        <w:rPr>
          <w:sz w:val="24"/>
          <w:szCs w:val="24"/>
        </w:rPr>
      </w:pPr>
      <w:r w:rsidRPr="00AC05C5">
        <w:rPr>
          <w:b/>
          <w:sz w:val="24"/>
          <w:szCs w:val="24"/>
        </w:rPr>
        <w:t>Задание 5.</w:t>
      </w:r>
      <w:r w:rsidR="00B27E79">
        <w:rPr>
          <w:b/>
          <w:sz w:val="24"/>
          <w:szCs w:val="24"/>
        </w:rPr>
        <w:t xml:space="preserve"> </w:t>
      </w:r>
      <w:r w:rsidRPr="00AC05C5">
        <w:rPr>
          <w:b/>
          <w:sz w:val="24"/>
          <w:szCs w:val="24"/>
        </w:rPr>
        <w:t xml:space="preserve">(ПК 4.4) Изучить нормативные </w:t>
      </w:r>
      <w:proofErr w:type="spellStart"/>
      <w:r w:rsidRPr="00AC05C5">
        <w:rPr>
          <w:b/>
          <w:sz w:val="24"/>
          <w:szCs w:val="24"/>
        </w:rPr>
        <w:t>актыо</w:t>
      </w:r>
      <w:proofErr w:type="spellEnd"/>
      <w:r w:rsidR="00B27E79">
        <w:rPr>
          <w:b/>
          <w:sz w:val="24"/>
          <w:szCs w:val="24"/>
        </w:rPr>
        <w:t xml:space="preserve"> </w:t>
      </w:r>
      <w:proofErr w:type="spellStart"/>
      <w:r w:rsidRPr="00AC05C5">
        <w:rPr>
          <w:b/>
          <w:sz w:val="24"/>
          <w:szCs w:val="24"/>
        </w:rPr>
        <w:t>бразцы</w:t>
      </w:r>
      <w:proofErr w:type="spellEnd"/>
      <w:r w:rsidRPr="00AC05C5">
        <w:rPr>
          <w:b/>
          <w:sz w:val="24"/>
          <w:szCs w:val="24"/>
        </w:rPr>
        <w:t xml:space="preserve"> фрагменты документов</w:t>
      </w:r>
      <w:r w:rsidR="00B27E79">
        <w:rPr>
          <w:b/>
          <w:sz w:val="24"/>
          <w:szCs w:val="24"/>
        </w:rPr>
        <w:t xml:space="preserve"> </w:t>
      </w:r>
      <w:r w:rsidRPr="00AC05C5">
        <w:rPr>
          <w:b/>
          <w:sz w:val="24"/>
          <w:szCs w:val="24"/>
        </w:rPr>
        <w:t>для проведения закупочных процедур:</w:t>
      </w:r>
      <w:r w:rsidR="00B27E79">
        <w:rPr>
          <w:b/>
          <w:sz w:val="24"/>
          <w:szCs w:val="24"/>
        </w:rPr>
        <w:t xml:space="preserve"> </w:t>
      </w:r>
      <w:r w:rsidRPr="00AC05C5">
        <w:rPr>
          <w:b/>
          <w:sz w:val="24"/>
          <w:szCs w:val="24"/>
        </w:rPr>
        <w:t xml:space="preserve">положение о контрактной </w:t>
      </w:r>
      <w:proofErr w:type="gramStart"/>
      <w:r w:rsidRPr="00AC05C5">
        <w:rPr>
          <w:b/>
          <w:sz w:val="24"/>
          <w:szCs w:val="24"/>
        </w:rPr>
        <w:t>службе  (</w:t>
      </w:r>
      <w:proofErr w:type="gramEnd"/>
      <w:r w:rsidRPr="00AC05C5">
        <w:rPr>
          <w:b/>
          <w:sz w:val="24"/>
          <w:szCs w:val="24"/>
        </w:rPr>
        <w:t>фрагмент), заявка на участие в закупках (электронном аукционе или конкурсе)(фрагмент), план закупок (фрагменты документов).</w:t>
      </w:r>
    </w:p>
    <w:p w:rsidR="002E3C17" w:rsidRPr="00AC05C5" w:rsidRDefault="002E3C17" w:rsidP="002E3C17">
      <w:pPr>
        <w:rPr>
          <w:b/>
          <w:sz w:val="24"/>
          <w:szCs w:val="24"/>
        </w:rPr>
      </w:pPr>
    </w:p>
    <w:p w:rsidR="002E3C17" w:rsidRPr="00AC05C5" w:rsidRDefault="002E3C17" w:rsidP="002E3C17">
      <w:pPr>
        <w:ind w:left="708"/>
        <w:rPr>
          <w:b/>
          <w:sz w:val="24"/>
          <w:szCs w:val="24"/>
        </w:rPr>
      </w:pPr>
      <w:r w:rsidRPr="00AC05C5">
        <w:rPr>
          <w:b/>
          <w:sz w:val="24"/>
          <w:szCs w:val="24"/>
        </w:rPr>
        <w:t>Задача 10</w:t>
      </w:r>
    </w:p>
    <w:p w:rsidR="002E3C17" w:rsidRPr="00AC05C5" w:rsidRDefault="002E3C17" w:rsidP="002E3C17">
      <w:pPr>
        <w:ind w:left="708"/>
        <w:rPr>
          <w:b/>
          <w:sz w:val="24"/>
          <w:szCs w:val="24"/>
        </w:rPr>
      </w:pPr>
    </w:p>
    <w:p w:rsidR="002E3C17" w:rsidRPr="00AC05C5" w:rsidRDefault="002E3C17" w:rsidP="002E3C17">
      <w:pPr>
        <w:ind w:left="708"/>
        <w:rPr>
          <w:sz w:val="24"/>
          <w:szCs w:val="24"/>
        </w:rPr>
      </w:pPr>
      <w:r w:rsidRPr="00AC05C5">
        <w:rPr>
          <w:sz w:val="24"/>
          <w:szCs w:val="24"/>
        </w:rPr>
        <w:lastRenderedPageBreak/>
        <w:t>Кратко сформулировать для текстовой части отчета ошибки при составлении документации</w:t>
      </w:r>
    </w:p>
    <w:p w:rsidR="002E3C17" w:rsidRPr="00AC05C5" w:rsidRDefault="002E3C17" w:rsidP="002E3C17">
      <w:pPr>
        <w:ind w:left="708"/>
        <w:rPr>
          <w:b/>
          <w:sz w:val="24"/>
          <w:szCs w:val="24"/>
        </w:rPr>
      </w:pPr>
    </w:p>
    <w:p w:rsidR="002E3C17" w:rsidRPr="00AC05C5" w:rsidRDefault="002E3C17" w:rsidP="002E3C17">
      <w:pPr>
        <w:ind w:left="708"/>
        <w:jc w:val="both"/>
        <w:rPr>
          <w:b/>
          <w:sz w:val="24"/>
          <w:szCs w:val="24"/>
        </w:rPr>
      </w:pPr>
      <w:r w:rsidRPr="00AC05C5">
        <w:rPr>
          <w:b/>
          <w:sz w:val="24"/>
          <w:szCs w:val="24"/>
        </w:rPr>
        <w:t>Задача 11</w:t>
      </w:r>
    </w:p>
    <w:p w:rsidR="002E3C17" w:rsidRPr="00AC05C5" w:rsidRDefault="002E3C17" w:rsidP="002E3C17">
      <w:pPr>
        <w:ind w:left="708"/>
        <w:jc w:val="both"/>
        <w:rPr>
          <w:sz w:val="24"/>
          <w:szCs w:val="24"/>
        </w:rPr>
      </w:pPr>
      <w:r w:rsidRPr="00AC05C5">
        <w:rPr>
          <w:sz w:val="24"/>
          <w:szCs w:val="24"/>
        </w:rPr>
        <w:t>Изучить информационные системы для закупочных процедур Автоматизированную информационную систему города Москвы "Портал поставщиков" Пермского края, расположенную в информационно-телекоммуникационной сети "Интернет" по адресу: http://zakupki.mos.ru.</w:t>
      </w:r>
      <w:r w:rsidRPr="00AC05C5">
        <w:rPr>
          <w:sz w:val="24"/>
          <w:szCs w:val="24"/>
        </w:rPr>
        <w:br/>
      </w:r>
      <w:hyperlink r:id="rId9" w:history="1">
        <w:r w:rsidRPr="00AC05C5">
          <w:rPr>
            <w:rStyle w:val="a9"/>
            <w:color w:val="auto"/>
            <w:sz w:val="24"/>
            <w:szCs w:val="24"/>
          </w:rPr>
          <w:t>https://zakupki.gov.ru/epz/main/public/home.html</w:t>
        </w:r>
      </w:hyperlink>
    </w:p>
    <w:p w:rsidR="002E3C17" w:rsidRPr="00AC05C5" w:rsidRDefault="002E3C17" w:rsidP="002E3C17">
      <w:pPr>
        <w:ind w:left="708"/>
        <w:rPr>
          <w:sz w:val="24"/>
          <w:szCs w:val="24"/>
        </w:rPr>
      </w:pPr>
      <w:r w:rsidRPr="00AC05C5">
        <w:rPr>
          <w:sz w:val="24"/>
          <w:szCs w:val="24"/>
        </w:rPr>
        <w:t xml:space="preserve">Изучите и </w:t>
      </w:r>
      <w:proofErr w:type="gramStart"/>
      <w:r w:rsidRPr="00AC05C5">
        <w:rPr>
          <w:sz w:val="24"/>
          <w:szCs w:val="24"/>
        </w:rPr>
        <w:t>опишите  структуру</w:t>
      </w:r>
      <w:proofErr w:type="gramEnd"/>
      <w:r w:rsidRPr="00AC05C5">
        <w:rPr>
          <w:sz w:val="24"/>
          <w:szCs w:val="24"/>
        </w:rPr>
        <w:t xml:space="preserve"> государственных порталов закупок, сформируйте перечень НПА в закладке «Документы»  и  опишите сведение о закупке.</w:t>
      </w:r>
    </w:p>
    <w:p w:rsidR="002E3C17" w:rsidRPr="00AC05C5" w:rsidRDefault="002E3C17" w:rsidP="002E3C17">
      <w:pPr>
        <w:ind w:left="708"/>
        <w:rPr>
          <w:sz w:val="24"/>
          <w:szCs w:val="24"/>
        </w:rPr>
      </w:pPr>
    </w:p>
    <w:p w:rsidR="002E3C17" w:rsidRPr="00AC05C5" w:rsidRDefault="002E3C17" w:rsidP="002E3C17">
      <w:pPr>
        <w:jc w:val="right"/>
        <w:rPr>
          <w:b/>
          <w:sz w:val="24"/>
          <w:szCs w:val="24"/>
        </w:rPr>
      </w:pPr>
      <w:r w:rsidRPr="00AC05C5">
        <w:rPr>
          <w:b/>
          <w:sz w:val="24"/>
          <w:szCs w:val="24"/>
        </w:rPr>
        <w:t>Приложение 1</w:t>
      </w:r>
    </w:p>
    <w:p w:rsidR="002E3C17" w:rsidRPr="00AC05C5" w:rsidRDefault="002E3C17" w:rsidP="002E3C17">
      <w:pPr>
        <w:ind w:left="708"/>
        <w:rPr>
          <w:sz w:val="24"/>
          <w:szCs w:val="24"/>
        </w:rPr>
      </w:pPr>
      <w:r w:rsidRPr="00AC05C5">
        <w:rPr>
          <w:sz w:val="24"/>
          <w:szCs w:val="24"/>
        </w:rPr>
        <w:t>См. прикрепленный файл с приложенными бланками документов</w:t>
      </w:r>
    </w:p>
    <w:p w:rsidR="002E3C17" w:rsidRPr="00AC05C5" w:rsidRDefault="002E3C17" w:rsidP="002E3C17">
      <w:pPr>
        <w:ind w:left="708"/>
        <w:rPr>
          <w:sz w:val="24"/>
          <w:szCs w:val="24"/>
        </w:rPr>
      </w:pPr>
    </w:p>
    <w:p w:rsidR="002E3C17" w:rsidRPr="00AC05C5" w:rsidRDefault="002E3C17" w:rsidP="002E3C17">
      <w:pPr>
        <w:pStyle w:val="ConsPlusNormal"/>
        <w:ind w:firstLine="540"/>
        <w:jc w:val="right"/>
        <w:rPr>
          <w:rFonts w:ascii="Times New Roman" w:hAnsi="Times New Roman" w:cs="Times New Roman"/>
          <w:b/>
          <w:sz w:val="24"/>
          <w:szCs w:val="24"/>
        </w:rPr>
      </w:pPr>
      <w:r w:rsidRPr="00AC05C5">
        <w:rPr>
          <w:rFonts w:ascii="Times New Roman" w:hAnsi="Times New Roman" w:cs="Times New Roman"/>
          <w:b/>
          <w:sz w:val="24"/>
          <w:szCs w:val="24"/>
        </w:rPr>
        <w:t>Приложения 2</w:t>
      </w:r>
    </w:p>
    <w:p w:rsidR="002E3C17" w:rsidRPr="00AC05C5" w:rsidRDefault="002E3C17" w:rsidP="002E3C17">
      <w:pPr>
        <w:pStyle w:val="ConsPlusNormal"/>
        <w:ind w:firstLine="540"/>
        <w:jc w:val="center"/>
        <w:rPr>
          <w:rFonts w:ascii="Times New Roman" w:hAnsi="Times New Roman" w:cs="Times New Roman"/>
          <w:b/>
          <w:sz w:val="24"/>
          <w:szCs w:val="24"/>
        </w:rPr>
      </w:pPr>
      <w:r w:rsidRPr="00AC05C5">
        <w:rPr>
          <w:rFonts w:ascii="Times New Roman" w:hAnsi="Times New Roman" w:cs="Times New Roman"/>
          <w:b/>
          <w:sz w:val="24"/>
          <w:szCs w:val="24"/>
        </w:rPr>
        <w:t>Задание 1</w:t>
      </w:r>
    </w:p>
    <w:p w:rsidR="002E3C17" w:rsidRPr="00AC05C5" w:rsidRDefault="002E3C17" w:rsidP="002E3C17">
      <w:pPr>
        <w:pStyle w:val="ConsPlusNormal"/>
        <w:ind w:firstLine="540"/>
        <w:jc w:val="center"/>
        <w:rPr>
          <w:rFonts w:ascii="Times New Roman" w:hAnsi="Times New Roman" w:cs="Times New Roman"/>
          <w:b/>
          <w:sz w:val="24"/>
          <w:szCs w:val="24"/>
        </w:rPr>
      </w:pPr>
    </w:p>
    <w:p w:rsidR="002E3C17" w:rsidRPr="00AC05C5" w:rsidRDefault="002E3C17" w:rsidP="002E3C17">
      <w:pPr>
        <w:jc w:val="both"/>
        <w:rPr>
          <w:b/>
          <w:sz w:val="24"/>
          <w:szCs w:val="24"/>
        </w:rPr>
      </w:pPr>
      <w:r w:rsidRPr="00AC05C5">
        <w:rPr>
          <w:b/>
          <w:sz w:val="24"/>
          <w:szCs w:val="24"/>
        </w:rPr>
        <w:t xml:space="preserve">Задача: </w:t>
      </w:r>
      <w:proofErr w:type="gramStart"/>
      <w:r w:rsidRPr="00AC05C5">
        <w:rPr>
          <w:b/>
          <w:sz w:val="24"/>
          <w:szCs w:val="24"/>
        </w:rPr>
        <w:t>1.Описать</w:t>
      </w:r>
      <w:proofErr w:type="gramEnd"/>
      <w:r w:rsidRPr="00AC05C5">
        <w:rPr>
          <w:b/>
          <w:sz w:val="24"/>
          <w:szCs w:val="24"/>
        </w:rPr>
        <w:t xml:space="preserve"> кратко содержание нормативного акта</w:t>
      </w:r>
      <w:r w:rsidR="00B27E79">
        <w:rPr>
          <w:b/>
          <w:sz w:val="24"/>
          <w:szCs w:val="24"/>
        </w:rPr>
        <w:t xml:space="preserve"> </w:t>
      </w:r>
      <w:r w:rsidRPr="00AC05C5">
        <w:rPr>
          <w:b/>
          <w:sz w:val="24"/>
          <w:szCs w:val="24"/>
        </w:rPr>
        <w:t>по проведению инвентаризации и закупочным процедурам (приложение 2).</w:t>
      </w:r>
    </w:p>
    <w:p w:rsidR="002E3C17" w:rsidRPr="00AC05C5" w:rsidRDefault="002E3C17" w:rsidP="002E3C17">
      <w:pPr>
        <w:jc w:val="both"/>
        <w:rPr>
          <w:sz w:val="24"/>
          <w:szCs w:val="24"/>
        </w:rPr>
      </w:pPr>
      <w:r w:rsidRPr="00AC05C5">
        <w:rPr>
          <w:b/>
          <w:sz w:val="24"/>
          <w:szCs w:val="24"/>
        </w:rPr>
        <w:t>Цель:</w:t>
      </w:r>
      <w:r w:rsidRPr="00AC05C5">
        <w:rPr>
          <w:sz w:val="24"/>
          <w:szCs w:val="24"/>
        </w:rPr>
        <w:t xml:space="preserve"> а) изучить порядок проведения инвентаризации </w:t>
      </w:r>
    </w:p>
    <w:p w:rsidR="002E3C17" w:rsidRPr="00AC05C5" w:rsidRDefault="002E3C17" w:rsidP="002E3C17">
      <w:pPr>
        <w:jc w:val="both"/>
        <w:rPr>
          <w:sz w:val="24"/>
          <w:szCs w:val="24"/>
        </w:rPr>
      </w:pPr>
      <w:r w:rsidRPr="00AC05C5">
        <w:rPr>
          <w:sz w:val="24"/>
          <w:szCs w:val="24"/>
        </w:rPr>
        <w:t>Б) изучить требования к документам закупочной процедуры</w:t>
      </w:r>
    </w:p>
    <w:p w:rsidR="002E3C17" w:rsidRPr="00AC05C5" w:rsidRDefault="002E3C17" w:rsidP="002E3C17">
      <w:pPr>
        <w:jc w:val="both"/>
        <w:rPr>
          <w:sz w:val="24"/>
          <w:szCs w:val="24"/>
        </w:rPr>
      </w:pPr>
    </w:p>
    <w:p w:rsidR="002E3C17" w:rsidRPr="00AC05C5" w:rsidRDefault="002E3C17" w:rsidP="002E3C17">
      <w:pPr>
        <w:jc w:val="both"/>
        <w:rPr>
          <w:sz w:val="24"/>
          <w:szCs w:val="24"/>
        </w:rPr>
      </w:pPr>
      <w:r w:rsidRPr="00AC05C5">
        <w:rPr>
          <w:b/>
          <w:sz w:val="24"/>
          <w:szCs w:val="24"/>
        </w:rPr>
        <w:t>Условие:</w:t>
      </w:r>
      <w:r w:rsidRPr="00AC05C5">
        <w:rPr>
          <w:sz w:val="24"/>
          <w:szCs w:val="24"/>
        </w:rPr>
        <w:t xml:space="preserve"> с помощью приложения 2 сформировать этапы проведения инвентаризации и требования по содержанию документов закупочных процедур</w:t>
      </w:r>
    </w:p>
    <w:p w:rsidR="002E3C17" w:rsidRPr="00B27E79" w:rsidRDefault="002E3C17" w:rsidP="00B27E79">
      <w:pPr>
        <w:rPr>
          <w:b/>
          <w:bCs/>
          <w:sz w:val="24"/>
          <w:szCs w:val="24"/>
        </w:rPr>
      </w:pPr>
    </w:p>
    <w:p w:rsidR="002E3C17" w:rsidRPr="00B27E79" w:rsidRDefault="002E3C17" w:rsidP="00B27E79">
      <w:pPr>
        <w:rPr>
          <w:b/>
          <w:bCs/>
          <w:sz w:val="24"/>
          <w:szCs w:val="24"/>
        </w:rPr>
      </w:pPr>
      <w:r w:rsidRPr="00B27E79">
        <w:rPr>
          <w:b/>
          <w:bCs/>
          <w:sz w:val="24"/>
          <w:szCs w:val="24"/>
        </w:rPr>
        <w:t>А) Приказ Минфина РФ от 13.06.1995 N 49 (ред. от 08.11.2010) "Об утверждении Методических указаний по инвентаризации имущества и финансовых обязательств"</w:t>
      </w:r>
    </w:p>
    <w:p w:rsidR="002E3C17" w:rsidRPr="00AC05C5" w:rsidRDefault="002E3C17" w:rsidP="002E3C17">
      <w:pPr>
        <w:widowControl w:val="0"/>
        <w:autoSpaceDE w:val="0"/>
        <w:autoSpaceDN w:val="0"/>
        <w:jc w:val="right"/>
        <w:outlineLvl w:val="0"/>
      </w:pPr>
    </w:p>
    <w:p w:rsidR="002E3C17" w:rsidRPr="0053666E" w:rsidRDefault="002E3C17" w:rsidP="0053666E">
      <w:pPr>
        <w:jc w:val="right"/>
      </w:pPr>
      <w:r w:rsidRPr="0053666E">
        <w:t>1.Приложение</w:t>
      </w:r>
    </w:p>
    <w:p w:rsidR="002E3C17" w:rsidRPr="0053666E" w:rsidRDefault="002E3C17" w:rsidP="0053666E">
      <w:pPr>
        <w:jc w:val="right"/>
      </w:pPr>
      <w:r w:rsidRPr="0053666E">
        <w:t>к Приказу Министерства финансов</w:t>
      </w:r>
    </w:p>
    <w:p w:rsidR="002E3C17" w:rsidRPr="0053666E" w:rsidRDefault="002E3C17" w:rsidP="0053666E">
      <w:pPr>
        <w:jc w:val="right"/>
      </w:pPr>
      <w:r w:rsidRPr="0053666E">
        <w:t>Российской Федерации</w:t>
      </w:r>
    </w:p>
    <w:p w:rsidR="002E3C17" w:rsidRPr="0053666E" w:rsidRDefault="002E3C17" w:rsidP="0053666E">
      <w:pPr>
        <w:jc w:val="right"/>
      </w:pPr>
      <w:r w:rsidRPr="0053666E">
        <w:t>от 13 июня 1995 г. N 49</w:t>
      </w:r>
    </w:p>
    <w:p w:rsidR="002E3C17" w:rsidRPr="00AC05C5" w:rsidRDefault="002E3C17" w:rsidP="002E3C17">
      <w:pPr>
        <w:widowControl w:val="0"/>
        <w:autoSpaceDE w:val="0"/>
        <w:autoSpaceDN w:val="0"/>
        <w:rPr>
          <w:rFonts w:cs="Calibri"/>
        </w:rPr>
      </w:pPr>
    </w:p>
    <w:p w:rsidR="002E3C17" w:rsidRPr="00AC05C5" w:rsidRDefault="002E3C17" w:rsidP="002E3C17">
      <w:pPr>
        <w:widowControl w:val="0"/>
        <w:autoSpaceDE w:val="0"/>
        <w:autoSpaceDN w:val="0"/>
        <w:jc w:val="center"/>
        <w:rPr>
          <w:rFonts w:cs="Calibri"/>
          <w:b/>
        </w:rPr>
      </w:pPr>
      <w:r w:rsidRPr="00AC05C5">
        <w:rPr>
          <w:rFonts w:cs="Calibri"/>
          <w:b/>
        </w:rPr>
        <w:t>МЕТОДИЧЕСКИЕ УКАЗАНИЯ</w:t>
      </w:r>
    </w:p>
    <w:p w:rsidR="002E3C17" w:rsidRPr="00AC05C5" w:rsidRDefault="002E3C17" w:rsidP="002E3C17">
      <w:pPr>
        <w:widowControl w:val="0"/>
        <w:autoSpaceDE w:val="0"/>
        <w:autoSpaceDN w:val="0"/>
        <w:jc w:val="center"/>
        <w:rPr>
          <w:rFonts w:cs="Calibri"/>
          <w:b/>
        </w:rPr>
      </w:pPr>
      <w:r w:rsidRPr="00AC05C5">
        <w:rPr>
          <w:rFonts w:cs="Calibri"/>
          <w:b/>
        </w:rPr>
        <w:t>ПО ИНВЕНТАРИЗАЦИИ ИМУЩЕСТВА И ФИНАНСОВЫХ ОБЯЗАТЕЛЬСТВ</w:t>
      </w: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2E3C17" w:rsidRPr="00AC05C5" w:rsidTr="00403163">
        <w:trPr>
          <w:jc w:val="center"/>
        </w:trPr>
        <w:tc>
          <w:tcPr>
            <w:tcW w:w="9294" w:type="dxa"/>
            <w:tcBorders>
              <w:top w:val="nil"/>
              <w:bottom w:val="nil"/>
            </w:tcBorders>
            <w:shd w:val="clear" w:color="auto" w:fill="F4F3F8"/>
          </w:tcPr>
          <w:p w:rsidR="002E3C17" w:rsidRPr="00AC05C5" w:rsidRDefault="002E3C17" w:rsidP="00403163">
            <w:pPr>
              <w:widowControl w:val="0"/>
              <w:autoSpaceDE w:val="0"/>
              <w:autoSpaceDN w:val="0"/>
              <w:jc w:val="center"/>
              <w:rPr>
                <w:rFonts w:cs="Calibri"/>
              </w:rPr>
            </w:pPr>
            <w:r w:rsidRPr="00AC05C5">
              <w:rPr>
                <w:rFonts w:cs="Calibri"/>
              </w:rPr>
              <w:t>Список изменяющих документов</w:t>
            </w:r>
          </w:p>
          <w:p w:rsidR="002E3C17" w:rsidRPr="00AC05C5" w:rsidRDefault="002E3C17" w:rsidP="00403163">
            <w:pPr>
              <w:widowControl w:val="0"/>
              <w:autoSpaceDE w:val="0"/>
              <w:autoSpaceDN w:val="0"/>
              <w:jc w:val="center"/>
              <w:rPr>
                <w:rFonts w:cs="Calibri"/>
              </w:rPr>
            </w:pPr>
            <w:r w:rsidRPr="00AC05C5">
              <w:rPr>
                <w:rFonts w:cs="Calibri"/>
              </w:rPr>
              <w:t xml:space="preserve">(в ред. </w:t>
            </w:r>
            <w:hyperlink r:id="rId10" w:history="1">
              <w:r w:rsidRPr="00AC05C5">
                <w:rPr>
                  <w:rFonts w:cs="Calibri"/>
                </w:rPr>
                <w:t>Приказа</w:t>
              </w:r>
            </w:hyperlink>
            <w:r w:rsidRPr="00AC05C5">
              <w:rPr>
                <w:rFonts w:cs="Calibri"/>
              </w:rPr>
              <w:t xml:space="preserve"> Минфина РФ от 08.11.2010 N 142н)</w:t>
            </w:r>
          </w:p>
        </w:tc>
      </w:tr>
    </w:tbl>
    <w:p w:rsidR="002E3C17" w:rsidRPr="00AC05C5" w:rsidRDefault="002E3C17" w:rsidP="002E3C17">
      <w:pPr>
        <w:widowControl w:val="0"/>
        <w:autoSpaceDE w:val="0"/>
        <w:autoSpaceDN w:val="0"/>
        <w:rPr>
          <w:rFonts w:cs="Calibri"/>
        </w:rPr>
      </w:pPr>
    </w:p>
    <w:p w:rsidR="002E3C17" w:rsidRPr="0053666E" w:rsidRDefault="002E3C17" w:rsidP="0053666E">
      <w:pPr>
        <w:jc w:val="center"/>
      </w:pPr>
      <w:r w:rsidRPr="0053666E">
        <w:t>1. Общие положения</w:t>
      </w:r>
    </w:p>
    <w:p w:rsidR="002E3C17" w:rsidRPr="00AC05C5" w:rsidRDefault="002E3C17" w:rsidP="00AD2717">
      <w:pPr>
        <w:pStyle w:val="aa"/>
        <w:widowControl w:val="0"/>
        <w:numPr>
          <w:ilvl w:val="1"/>
          <w:numId w:val="11"/>
        </w:numPr>
        <w:autoSpaceDE w:val="0"/>
        <w:autoSpaceDN w:val="0"/>
        <w:spacing w:after="0" w:line="240" w:lineRule="auto"/>
        <w:jc w:val="both"/>
        <w:rPr>
          <w:rFonts w:eastAsia="Times New Roman" w:cs="Calibri"/>
          <w:szCs w:val="20"/>
          <w:lang w:eastAsia="ru-RU"/>
        </w:rPr>
      </w:pPr>
      <w:r w:rsidRPr="00AC05C5">
        <w:rPr>
          <w:rFonts w:eastAsia="Times New Roman" w:cs="Calibri"/>
          <w:szCs w:val="20"/>
          <w:lang w:eastAsia="ru-RU"/>
        </w:rPr>
        <w:t>Настоящие Методические указания устанавливают порядок проведения инвентаризации имущества и финансовых обязательств организации и оформления ее результатов. И т.д.</w:t>
      </w:r>
    </w:p>
    <w:p w:rsidR="002E3C17" w:rsidRPr="00AC05C5" w:rsidRDefault="002E3C17" w:rsidP="00AD2717">
      <w:pPr>
        <w:pStyle w:val="aa"/>
        <w:widowControl w:val="0"/>
        <w:numPr>
          <w:ilvl w:val="1"/>
          <w:numId w:val="11"/>
        </w:numPr>
        <w:autoSpaceDE w:val="0"/>
        <w:autoSpaceDN w:val="0"/>
        <w:spacing w:after="0" w:line="240" w:lineRule="auto"/>
        <w:jc w:val="both"/>
        <w:rPr>
          <w:rFonts w:eastAsia="Times New Roman" w:cs="Calibri"/>
          <w:szCs w:val="20"/>
          <w:lang w:eastAsia="ru-RU"/>
        </w:rPr>
      </w:pPr>
      <w:r w:rsidRPr="00AC05C5">
        <w:rPr>
          <w:rFonts w:eastAsia="Times New Roman" w:cs="Calibri"/>
          <w:szCs w:val="20"/>
          <w:lang w:eastAsia="ru-RU"/>
        </w:rPr>
        <w:t>И т.д.</w:t>
      </w:r>
    </w:p>
    <w:p w:rsidR="002E3C17" w:rsidRPr="00AC05C5" w:rsidRDefault="002E3C17" w:rsidP="002E3C17">
      <w:pPr>
        <w:widowControl w:val="0"/>
        <w:autoSpaceDE w:val="0"/>
        <w:autoSpaceDN w:val="0"/>
        <w:jc w:val="both"/>
        <w:rPr>
          <w:rFonts w:cs="Calibri"/>
        </w:rPr>
      </w:pPr>
    </w:p>
    <w:p w:rsidR="002E3C17" w:rsidRPr="00AC05C5" w:rsidRDefault="002E3C17" w:rsidP="002E3C17">
      <w:pPr>
        <w:pStyle w:val="aa"/>
        <w:widowControl w:val="0"/>
        <w:autoSpaceDE w:val="0"/>
        <w:autoSpaceDN w:val="0"/>
        <w:spacing w:after="0" w:line="240" w:lineRule="auto"/>
        <w:ind w:left="924"/>
        <w:jc w:val="both"/>
        <w:rPr>
          <w:rFonts w:ascii="Times New Roman" w:eastAsia="Times New Roman" w:hAnsi="Times New Roman"/>
          <w:b/>
          <w:sz w:val="24"/>
          <w:szCs w:val="24"/>
          <w:lang w:eastAsia="ru-RU"/>
        </w:rPr>
      </w:pPr>
      <w:r w:rsidRPr="00AC05C5">
        <w:rPr>
          <w:rFonts w:ascii="Times New Roman" w:eastAsia="Times New Roman" w:hAnsi="Times New Roman"/>
          <w:b/>
          <w:sz w:val="24"/>
          <w:szCs w:val="24"/>
          <w:lang w:eastAsia="ru-RU"/>
        </w:rPr>
        <w:t>Пример ответа:</w:t>
      </w:r>
    </w:p>
    <w:p w:rsidR="002E3C17" w:rsidRPr="00AC05C5" w:rsidRDefault="002E3C17" w:rsidP="002E3C17">
      <w:pPr>
        <w:pStyle w:val="aa"/>
        <w:widowControl w:val="0"/>
        <w:autoSpaceDE w:val="0"/>
        <w:autoSpaceDN w:val="0"/>
        <w:spacing w:after="0" w:line="240" w:lineRule="auto"/>
        <w:ind w:left="924"/>
        <w:jc w:val="both"/>
        <w:rPr>
          <w:rFonts w:ascii="Times New Roman" w:eastAsia="Times New Roman" w:hAnsi="Times New Roman"/>
          <w:sz w:val="24"/>
          <w:szCs w:val="24"/>
          <w:lang w:eastAsia="ru-RU"/>
        </w:rPr>
      </w:pPr>
      <w:r w:rsidRPr="00AC05C5">
        <w:rPr>
          <w:rFonts w:ascii="Times New Roman" w:eastAsia="Times New Roman" w:hAnsi="Times New Roman"/>
          <w:sz w:val="24"/>
          <w:szCs w:val="24"/>
          <w:lang w:eastAsia="ru-RU"/>
        </w:rPr>
        <w:t>Структура документа: название, первый раздел – общие положения и т.д.</w:t>
      </w:r>
    </w:p>
    <w:p w:rsidR="002E3C17" w:rsidRPr="0053666E" w:rsidRDefault="002E3C17" w:rsidP="0053666E">
      <w:pPr>
        <w:ind w:firstLine="540"/>
        <w:rPr>
          <w:rFonts w:eastAsia="Calibri"/>
          <w:sz w:val="24"/>
          <w:szCs w:val="24"/>
        </w:rPr>
      </w:pPr>
      <w:r w:rsidRPr="0053666E">
        <w:rPr>
          <w:sz w:val="24"/>
          <w:szCs w:val="24"/>
        </w:rPr>
        <w:t>Приказ Минфина РФ от 13.06.1995 N 49 (ред. от 08.11.2010) «Об утверждении Методических указаний по инвентаризации имущества и финансовых обязательств» регламентирует общий порядок проведения инвентаризации имущества и обязательств в организациях.</w:t>
      </w:r>
    </w:p>
    <w:p w:rsidR="002E3C17" w:rsidRPr="00AC05C5" w:rsidRDefault="002E3C17" w:rsidP="002E3C17">
      <w:pPr>
        <w:pStyle w:val="ConsPlusNormal"/>
        <w:ind w:firstLine="540"/>
        <w:jc w:val="both"/>
        <w:rPr>
          <w:rFonts w:ascii="Times New Roman" w:hAnsi="Times New Roman" w:cs="Times New Roman"/>
          <w:b/>
          <w:sz w:val="24"/>
          <w:szCs w:val="24"/>
        </w:rPr>
      </w:pPr>
      <w:r w:rsidRPr="00AC05C5">
        <w:rPr>
          <w:rFonts w:ascii="Times New Roman" w:hAnsi="Times New Roman" w:cs="Times New Roman"/>
          <w:b/>
          <w:sz w:val="24"/>
          <w:szCs w:val="24"/>
        </w:rPr>
        <w:t xml:space="preserve">Решение: Этапы инвентаризации в государственных учреждениях состоят </w:t>
      </w:r>
      <w:proofErr w:type="gramStart"/>
      <w:r w:rsidRPr="00AC05C5">
        <w:rPr>
          <w:rFonts w:ascii="Times New Roman" w:hAnsi="Times New Roman" w:cs="Times New Roman"/>
          <w:b/>
          <w:sz w:val="24"/>
          <w:szCs w:val="24"/>
        </w:rPr>
        <w:t>из:…</w:t>
      </w:r>
      <w:proofErr w:type="gramEnd"/>
      <w:r w:rsidRPr="00AC05C5">
        <w:rPr>
          <w:rFonts w:ascii="Times New Roman" w:hAnsi="Times New Roman" w:cs="Times New Roman"/>
          <w:b/>
          <w:sz w:val="24"/>
          <w:szCs w:val="24"/>
        </w:rPr>
        <w:t>.</w:t>
      </w:r>
    </w:p>
    <w:p w:rsidR="002E3C17" w:rsidRPr="00AC05C5" w:rsidRDefault="002E3C17" w:rsidP="002E3C17">
      <w:pPr>
        <w:pStyle w:val="ConsPlusNormal"/>
        <w:ind w:firstLine="540"/>
        <w:jc w:val="both"/>
        <w:rPr>
          <w:rFonts w:ascii="Times New Roman" w:hAnsi="Times New Roman" w:cs="Times New Roman"/>
          <w:b/>
          <w:sz w:val="24"/>
          <w:szCs w:val="24"/>
        </w:rPr>
      </w:pPr>
      <w:r w:rsidRPr="00AC05C5">
        <w:rPr>
          <w:rFonts w:ascii="Times New Roman" w:hAnsi="Times New Roman" w:cs="Times New Roman"/>
          <w:b/>
          <w:sz w:val="24"/>
          <w:szCs w:val="24"/>
        </w:rPr>
        <w:t>Методический материал:</w:t>
      </w:r>
    </w:p>
    <w:p w:rsidR="002E3C17" w:rsidRPr="00AC05C5" w:rsidRDefault="002E3C17" w:rsidP="002E3C17">
      <w:pPr>
        <w:widowControl w:val="0"/>
        <w:autoSpaceDE w:val="0"/>
        <w:autoSpaceDN w:val="0"/>
        <w:jc w:val="both"/>
      </w:pPr>
      <w:r w:rsidRPr="00AC05C5">
        <w:t>С учетом нормативных актов предлагаем проводить инвентаризацию в следующем порядке.</w:t>
      </w:r>
    </w:p>
    <w:p w:rsidR="002E3C17" w:rsidRPr="00AC05C5" w:rsidRDefault="002E3C17" w:rsidP="00AD2717">
      <w:pPr>
        <w:widowControl w:val="0"/>
        <w:numPr>
          <w:ilvl w:val="0"/>
          <w:numId w:val="10"/>
        </w:numPr>
        <w:autoSpaceDE w:val="0"/>
        <w:autoSpaceDN w:val="0"/>
        <w:jc w:val="both"/>
      </w:pPr>
      <w:r w:rsidRPr="00AC05C5">
        <w:t xml:space="preserve">Руководитель учреждения подписывает приказ </w:t>
      </w:r>
      <w:hyperlink r:id="rId11" w:history="1">
        <w:r w:rsidRPr="00AC05C5">
          <w:t>(форма N ИНВ-22)</w:t>
        </w:r>
      </w:hyperlink>
      <w:r w:rsidRPr="00AC05C5">
        <w:t xml:space="preserve">, в котором указывает следующие </w:t>
      </w:r>
      <w:r w:rsidRPr="00AC05C5">
        <w:lastRenderedPageBreak/>
        <w:t>сведения (</w:t>
      </w:r>
      <w:hyperlink r:id="rId12" w:history="1">
        <w:r w:rsidRPr="00AC05C5">
          <w:t>п. п. 2.2</w:t>
        </w:r>
      </w:hyperlink>
      <w:r w:rsidRPr="00AC05C5">
        <w:t xml:space="preserve">, </w:t>
      </w:r>
      <w:hyperlink r:id="rId13" w:history="1">
        <w:r w:rsidRPr="00AC05C5">
          <w:t>2.3</w:t>
        </w:r>
      </w:hyperlink>
      <w:r w:rsidRPr="00AC05C5">
        <w:t xml:space="preserve">, </w:t>
      </w:r>
      <w:hyperlink r:id="rId14" w:history="1">
        <w:r w:rsidRPr="00AC05C5">
          <w:t>2.8</w:t>
        </w:r>
      </w:hyperlink>
      <w:r w:rsidRPr="00AC05C5">
        <w:t xml:space="preserve"> Методических указаний по инвентаризации):</w:t>
      </w:r>
    </w:p>
    <w:p w:rsidR="002E3C17" w:rsidRPr="00AC05C5" w:rsidRDefault="002E3C17" w:rsidP="00AD2717">
      <w:pPr>
        <w:widowControl w:val="0"/>
        <w:numPr>
          <w:ilvl w:val="1"/>
          <w:numId w:val="10"/>
        </w:numPr>
        <w:autoSpaceDE w:val="0"/>
        <w:autoSpaceDN w:val="0"/>
        <w:jc w:val="both"/>
      </w:pPr>
      <w:r w:rsidRPr="00AC05C5">
        <w:t>должности и Ф.И.О. председателя и членов инвентаризационной комиссии. В состав комиссии могут быть включены любые работники учреждения. Целесообразно, чтобы среди них были представители бухгалтерии и технические специалисты, однако это не обязательно (</w:t>
      </w:r>
      <w:hyperlink r:id="rId15" w:history="1">
        <w:r w:rsidRPr="00AC05C5">
          <w:t>Письмо</w:t>
        </w:r>
      </w:hyperlink>
      <w:r w:rsidRPr="00AC05C5">
        <w:t xml:space="preserve"> Минфина от 19.05.2020 N 02-07-10/41023). Материально ответственные лица должны присутствовать при инвентаризации вверенного им имущества, но членами инвентаризационной комиссии быть не могут;</w:t>
      </w:r>
    </w:p>
    <w:p w:rsidR="002E3C17" w:rsidRPr="00AC05C5" w:rsidRDefault="0053666E" w:rsidP="00AD2717">
      <w:pPr>
        <w:widowControl w:val="0"/>
        <w:numPr>
          <w:ilvl w:val="1"/>
          <w:numId w:val="10"/>
        </w:numPr>
        <w:autoSpaceDE w:val="0"/>
        <w:autoSpaceDN w:val="0"/>
        <w:jc w:val="both"/>
      </w:pPr>
      <w:hyperlink r:id="rId16" w:history="1">
        <w:r w:rsidR="002E3C17" w:rsidRPr="00AC05C5">
          <w:t>причину</w:t>
        </w:r>
      </w:hyperlink>
      <w:r w:rsidR="002E3C17" w:rsidRPr="00AC05C5">
        <w:t xml:space="preserve"> проведения инвентаризации;</w:t>
      </w:r>
    </w:p>
    <w:p w:rsidR="002E3C17" w:rsidRPr="00AC05C5" w:rsidRDefault="002E3C17" w:rsidP="00AD2717">
      <w:pPr>
        <w:widowControl w:val="0"/>
        <w:numPr>
          <w:ilvl w:val="1"/>
          <w:numId w:val="10"/>
        </w:numPr>
        <w:autoSpaceDE w:val="0"/>
        <w:autoSpaceDN w:val="0"/>
        <w:jc w:val="both"/>
      </w:pPr>
      <w:r w:rsidRPr="00AC05C5">
        <w:t>срок, в течение которого надо провести инвентаризацию. Установить дату проведения годовой инвентаризации можно до завершения финансового года, за который составляется отчетность, например в 4 квартале (</w:t>
      </w:r>
      <w:hyperlink r:id="rId17" w:history="1">
        <w:r w:rsidRPr="00AC05C5">
          <w:t>Письмо</w:t>
        </w:r>
      </w:hyperlink>
      <w:r w:rsidRPr="00AC05C5">
        <w:t xml:space="preserve"> Минфина от 10.02.2020 N 02-07-10/8553);</w:t>
      </w:r>
    </w:p>
    <w:p w:rsidR="002E3C17" w:rsidRPr="00AC05C5" w:rsidRDefault="002E3C17" w:rsidP="00AD2717">
      <w:pPr>
        <w:widowControl w:val="0"/>
        <w:numPr>
          <w:ilvl w:val="1"/>
          <w:numId w:val="10"/>
        </w:numPr>
        <w:autoSpaceDE w:val="0"/>
        <w:autoSpaceDN w:val="0"/>
        <w:jc w:val="both"/>
      </w:pPr>
      <w:r w:rsidRPr="00AC05C5">
        <w:t>виды инвентаризируемых объектов учета.</w:t>
      </w:r>
    </w:p>
    <w:p w:rsidR="002E3C17" w:rsidRPr="00AC05C5" w:rsidRDefault="002E3C17" w:rsidP="00AD2717">
      <w:pPr>
        <w:widowControl w:val="0"/>
        <w:numPr>
          <w:ilvl w:val="0"/>
          <w:numId w:val="10"/>
        </w:numPr>
        <w:autoSpaceDE w:val="0"/>
        <w:autoSpaceDN w:val="0"/>
        <w:jc w:val="both"/>
      </w:pPr>
      <w:r w:rsidRPr="00AC05C5">
        <w:t>Инвентаризационная комиссия определяет:</w:t>
      </w:r>
    </w:p>
    <w:p w:rsidR="002E3C17" w:rsidRPr="00AC05C5" w:rsidRDefault="002E3C17" w:rsidP="00AD2717">
      <w:pPr>
        <w:widowControl w:val="0"/>
        <w:numPr>
          <w:ilvl w:val="1"/>
          <w:numId w:val="10"/>
        </w:numPr>
        <w:autoSpaceDE w:val="0"/>
        <w:autoSpaceDN w:val="0"/>
        <w:jc w:val="both"/>
      </w:pPr>
      <w:r w:rsidRPr="00AC05C5">
        <w:t>наименования и количество имущества (основные средства, материальные запасы, деньги в кассе, денежные документы, бланки строгой отчетности, документарные ценные бумаги), имеющегося в учреждении, - путем натурального подсчета (</w:t>
      </w:r>
      <w:hyperlink r:id="rId18" w:history="1">
        <w:r w:rsidRPr="00AC05C5">
          <w:t>п. 2.7</w:t>
        </w:r>
      </w:hyperlink>
      <w:r w:rsidRPr="00AC05C5">
        <w:t xml:space="preserve"> Методических указаний по инвентаризации). Одновременно с этим проверяется качественное состояние этих объектов (могут ли они использоваться по назначению);</w:t>
      </w:r>
    </w:p>
    <w:p w:rsidR="002E3C17" w:rsidRPr="00AC05C5" w:rsidRDefault="002E3C17" w:rsidP="00AD2717">
      <w:pPr>
        <w:widowControl w:val="0"/>
        <w:numPr>
          <w:ilvl w:val="1"/>
          <w:numId w:val="10"/>
        </w:numPr>
        <w:autoSpaceDE w:val="0"/>
        <w:autoSpaceDN w:val="0"/>
        <w:jc w:val="both"/>
      </w:pPr>
      <w:r w:rsidRPr="00AC05C5">
        <w:t>виды активов, не имеющих материально-вещественной формы (безналичные деньги, НМА, финансовые вложения), - путем сверки документов, подтверждающих права организации на эти активы (</w:t>
      </w:r>
      <w:hyperlink r:id="rId19" w:history="1">
        <w:r w:rsidRPr="00AC05C5">
          <w:t>п. п. 3.8</w:t>
        </w:r>
      </w:hyperlink>
      <w:r w:rsidRPr="00AC05C5">
        <w:t xml:space="preserve">, </w:t>
      </w:r>
      <w:hyperlink r:id="rId20" w:history="1">
        <w:r w:rsidRPr="00AC05C5">
          <w:t>3.14</w:t>
        </w:r>
      </w:hyperlink>
      <w:r w:rsidRPr="00AC05C5">
        <w:t xml:space="preserve">, </w:t>
      </w:r>
      <w:hyperlink r:id="rId21" w:history="1">
        <w:r w:rsidRPr="00AC05C5">
          <w:t>3.43</w:t>
        </w:r>
      </w:hyperlink>
      <w:r w:rsidRPr="00AC05C5">
        <w:t xml:space="preserve"> Методических указаний по инвентаризации);</w:t>
      </w:r>
    </w:p>
    <w:p w:rsidR="002E3C17" w:rsidRPr="00AC05C5" w:rsidRDefault="002E3C17" w:rsidP="00AD2717">
      <w:pPr>
        <w:widowControl w:val="0"/>
        <w:numPr>
          <w:ilvl w:val="1"/>
          <w:numId w:val="10"/>
        </w:numPr>
        <w:autoSpaceDE w:val="0"/>
        <w:autoSpaceDN w:val="0"/>
        <w:jc w:val="both"/>
      </w:pPr>
      <w:r w:rsidRPr="00AC05C5">
        <w:t>состав дебиторской и кредиторской задолженности - путем проведения сверки с контрагентами имеющейся кредиторской и дебиторской задолженности и проверки документов, подтверждающих существование обязательства или требования (</w:t>
      </w:r>
      <w:hyperlink r:id="rId22" w:history="1">
        <w:r w:rsidRPr="00AC05C5">
          <w:t>п. 3.44</w:t>
        </w:r>
      </w:hyperlink>
      <w:r w:rsidRPr="00AC05C5">
        <w:t xml:space="preserve"> Методических указаний по инвентаризации).</w:t>
      </w:r>
    </w:p>
    <w:p w:rsidR="002E3C17" w:rsidRPr="00AC05C5" w:rsidRDefault="002E3C17" w:rsidP="002E3C17">
      <w:pPr>
        <w:widowControl w:val="0"/>
        <w:autoSpaceDE w:val="0"/>
        <w:autoSpaceDN w:val="0"/>
        <w:ind w:left="1080"/>
        <w:jc w:val="both"/>
      </w:pPr>
      <w:r w:rsidRPr="00AC05C5">
        <w:t>Полученные данные комиссия заносит в соответствующие инвентаризационные описи (сличительные ведомости), на которых материально ответственные лица должны расписаться в том, что они присутствовали при проведении инвентаризации (</w:t>
      </w:r>
      <w:hyperlink r:id="rId23" w:history="1">
        <w:r w:rsidRPr="00AC05C5">
          <w:t>п. п. 2.4</w:t>
        </w:r>
      </w:hyperlink>
      <w:r w:rsidRPr="00AC05C5">
        <w:t xml:space="preserve">, </w:t>
      </w:r>
      <w:hyperlink r:id="rId24" w:history="1">
        <w:r w:rsidRPr="00AC05C5">
          <w:t>2.5</w:t>
        </w:r>
      </w:hyperlink>
      <w:r w:rsidRPr="00AC05C5">
        <w:t xml:space="preserve">, </w:t>
      </w:r>
      <w:hyperlink r:id="rId25" w:history="1">
        <w:r w:rsidRPr="00AC05C5">
          <w:t>2.9</w:t>
        </w:r>
      </w:hyperlink>
      <w:r w:rsidRPr="00AC05C5">
        <w:t xml:space="preserve"> - </w:t>
      </w:r>
      <w:hyperlink r:id="rId26" w:history="1">
        <w:r w:rsidRPr="00AC05C5">
          <w:t>2.11</w:t>
        </w:r>
      </w:hyperlink>
      <w:r w:rsidRPr="00AC05C5">
        <w:t xml:space="preserve"> Методических указаний по инвентаризации).</w:t>
      </w:r>
    </w:p>
    <w:p w:rsidR="002E3C17" w:rsidRPr="00AC05C5" w:rsidRDefault="002E3C17" w:rsidP="00AD2717">
      <w:pPr>
        <w:widowControl w:val="0"/>
        <w:numPr>
          <w:ilvl w:val="0"/>
          <w:numId w:val="10"/>
        </w:numPr>
        <w:autoSpaceDE w:val="0"/>
        <w:autoSpaceDN w:val="0"/>
        <w:jc w:val="both"/>
      </w:pPr>
      <w:r w:rsidRPr="00AC05C5">
        <w:t>После этого полученные данные сверяются с данными бухгалтерского (бюджетного) учета. Результат фиксируется в инвентаризационных описях (сличительных ведомостях) (</w:t>
      </w:r>
      <w:hyperlink r:id="rId27" w:history="1">
        <w:r w:rsidRPr="00AC05C5">
          <w:t>п. 4.1</w:t>
        </w:r>
      </w:hyperlink>
      <w:r w:rsidRPr="00AC05C5">
        <w:t xml:space="preserve"> Методических указаний по инвентаризации).</w:t>
      </w:r>
    </w:p>
    <w:p w:rsidR="002E3C17" w:rsidRPr="00AC05C5" w:rsidRDefault="002E3C17" w:rsidP="002E3C17">
      <w:pPr>
        <w:widowControl w:val="0"/>
        <w:autoSpaceDE w:val="0"/>
        <w:autoSpaceDN w:val="0"/>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6065"/>
      </w:tblGrid>
      <w:tr w:rsidR="002E3C17" w:rsidRPr="00AC05C5" w:rsidTr="00403163">
        <w:tc>
          <w:tcPr>
            <w:tcW w:w="3005" w:type="dxa"/>
          </w:tcPr>
          <w:p w:rsidR="002E3C17" w:rsidRPr="00AC05C5" w:rsidRDefault="002E3C17" w:rsidP="00403163">
            <w:pPr>
              <w:widowControl w:val="0"/>
              <w:autoSpaceDE w:val="0"/>
              <w:autoSpaceDN w:val="0"/>
              <w:rPr>
                <w:sz w:val="18"/>
                <w:szCs w:val="18"/>
              </w:rPr>
            </w:pPr>
            <w:r w:rsidRPr="00AC05C5">
              <w:rPr>
                <w:sz w:val="18"/>
                <w:szCs w:val="18"/>
              </w:rPr>
              <w:t>Объект инвентаризации</w:t>
            </w:r>
          </w:p>
        </w:tc>
        <w:tc>
          <w:tcPr>
            <w:tcW w:w="6065" w:type="dxa"/>
          </w:tcPr>
          <w:p w:rsidR="002E3C17" w:rsidRPr="00AC05C5" w:rsidRDefault="002E3C17" w:rsidP="00403163">
            <w:pPr>
              <w:widowControl w:val="0"/>
              <w:autoSpaceDE w:val="0"/>
              <w:autoSpaceDN w:val="0"/>
              <w:rPr>
                <w:sz w:val="18"/>
                <w:szCs w:val="18"/>
              </w:rPr>
            </w:pPr>
            <w:r w:rsidRPr="00AC05C5">
              <w:rPr>
                <w:sz w:val="18"/>
                <w:szCs w:val="18"/>
              </w:rPr>
              <w:t>Формы документов, которые можно использовать для оформления проведения и результатов инвентаризации</w:t>
            </w:r>
          </w:p>
        </w:tc>
      </w:tr>
      <w:tr w:rsidR="002E3C17" w:rsidRPr="00AC05C5" w:rsidTr="00403163">
        <w:tc>
          <w:tcPr>
            <w:tcW w:w="3005" w:type="dxa"/>
          </w:tcPr>
          <w:p w:rsidR="002E3C17" w:rsidRPr="00AC05C5" w:rsidRDefault="002E3C17" w:rsidP="00403163">
            <w:pPr>
              <w:widowControl w:val="0"/>
              <w:autoSpaceDE w:val="0"/>
              <w:autoSpaceDN w:val="0"/>
              <w:rPr>
                <w:sz w:val="18"/>
                <w:szCs w:val="18"/>
              </w:rPr>
            </w:pPr>
            <w:r w:rsidRPr="00AC05C5">
              <w:rPr>
                <w:sz w:val="18"/>
                <w:szCs w:val="18"/>
              </w:rPr>
              <w:t>Нефинансовые активы</w:t>
            </w:r>
          </w:p>
        </w:tc>
        <w:tc>
          <w:tcPr>
            <w:tcW w:w="6065" w:type="dxa"/>
          </w:tcPr>
          <w:p w:rsidR="002E3C17" w:rsidRPr="00AC05C5" w:rsidRDefault="002E3C17" w:rsidP="00403163">
            <w:pPr>
              <w:widowControl w:val="0"/>
              <w:autoSpaceDE w:val="0"/>
              <w:autoSpaceDN w:val="0"/>
              <w:rPr>
                <w:sz w:val="18"/>
                <w:szCs w:val="18"/>
              </w:rPr>
            </w:pPr>
            <w:r w:rsidRPr="00AC05C5">
              <w:rPr>
                <w:sz w:val="18"/>
                <w:szCs w:val="18"/>
              </w:rPr>
              <w:t xml:space="preserve">Инвентаризационная опись (сличительная ведомость) по объектам нефинансовых активов </w:t>
            </w:r>
            <w:hyperlink r:id="rId28" w:history="1">
              <w:r w:rsidRPr="00AC05C5">
                <w:rPr>
                  <w:sz w:val="18"/>
                  <w:szCs w:val="18"/>
                </w:rPr>
                <w:t>(форма N 0504087)</w:t>
              </w:r>
            </w:hyperlink>
          </w:p>
        </w:tc>
      </w:tr>
      <w:tr w:rsidR="002E3C17" w:rsidRPr="00AC05C5" w:rsidTr="00403163">
        <w:tc>
          <w:tcPr>
            <w:tcW w:w="3005" w:type="dxa"/>
          </w:tcPr>
          <w:p w:rsidR="002E3C17" w:rsidRPr="00AC05C5" w:rsidRDefault="002E3C17" w:rsidP="00403163">
            <w:pPr>
              <w:widowControl w:val="0"/>
              <w:autoSpaceDE w:val="0"/>
              <w:autoSpaceDN w:val="0"/>
              <w:rPr>
                <w:sz w:val="18"/>
                <w:szCs w:val="18"/>
              </w:rPr>
            </w:pPr>
            <w:r w:rsidRPr="00AC05C5">
              <w:rPr>
                <w:sz w:val="18"/>
                <w:szCs w:val="18"/>
              </w:rPr>
              <w:t>Касса</w:t>
            </w:r>
          </w:p>
        </w:tc>
        <w:tc>
          <w:tcPr>
            <w:tcW w:w="6065" w:type="dxa"/>
          </w:tcPr>
          <w:p w:rsidR="002E3C17" w:rsidRPr="00AC05C5" w:rsidRDefault="002E3C17" w:rsidP="00403163">
            <w:pPr>
              <w:widowControl w:val="0"/>
              <w:autoSpaceDE w:val="0"/>
              <w:autoSpaceDN w:val="0"/>
              <w:rPr>
                <w:sz w:val="18"/>
                <w:szCs w:val="18"/>
              </w:rPr>
            </w:pPr>
            <w:r w:rsidRPr="00AC05C5">
              <w:rPr>
                <w:sz w:val="18"/>
                <w:szCs w:val="18"/>
              </w:rPr>
              <w:t xml:space="preserve">Инвентаризационная опись наличных денежных средств </w:t>
            </w:r>
            <w:hyperlink r:id="rId29" w:history="1">
              <w:r w:rsidRPr="00AC05C5">
                <w:rPr>
                  <w:sz w:val="18"/>
                  <w:szCs w:val="18"/>
                </w:rPr>
                <w:t>(форма N 0504088)</w:t>
              </w:r>
            </w:hyperlink>
          </w:p>
        </w:tc>
      </w:tr>
      <w:tr w:rsidR="002E3C17" w:rsidRPr="00AC05C5" w:rsidTr="00403163">
        <w:tc>
          <w:tcPr>
            <w:tcW w:w="3005" w:type="dxa"/>
          </w:tcPr>
          <w:p w:rsidR="002E3C17" w:rsidRPr="00AC05C5" w:rsidRDefault="002E3C17" w:rsidP="00403163">
            <w:pPr>
              <w:widowControl w:val="0"/>
              <w:autoSpaceDE w:val="0"/>
              <w:autoSpaceDN w:val="0"/>
              <w:rPr>
                <w:sz w:val="18"/>
                <w:szCs w:val="18"/>
              </w:rPr>
            </w:pPr>
            <w:r w:rsidRPr="00AC05C5">
              <w:rPr>
                <w:sz w:val="18"/>
                <w:szCs w:val="18"/>
              </w:rPr>
              <w:t>Документарные ценные бумаги</w:t>
            </w:r>
          </w:p>
        </w:tc>
        <w:tc>
          <w:tcPr>
            <w:tcW w:w="6065" w:type="dxa"/>
          </w:tcPr>
          <w:p w:rsidR="002E3C17" w:rsidRPr="00AC05C5" w:rsidRDefault="002E3C17" w:rsidP="00403163">
            <w:pPr>
              <w:widowControl w:val="0"/>
              <w:autoSpaceDE w:val="0"/>
              <w:autoSpaceDN w:val="0"/>
              <w:rPr>
                <w:sz w:val="18"/>
                <w:szCs w:val="18"/>
              </w:rPr>
            </w:pPr>
            <w:r w:rsidRPr="00AC05C5">
              <w:rPr>
                <w:sz w:val="18"/>
                <w:szCs w:val="18"/>
              </w:rPr>
              <w:t xml:space="preserve">Инвентаризационная опись ценных бумаг </w:t>
            </w:r>
            <w:hyperlink r:id="rId30" w:history="1">
              <w:r w:rsidRPr="00AC05C5">
                <w:rPr>
                  <w:sz w:val="18"/>
                  <w:szCs w:val="18"/>
                </w:rPr>
                <w:t>(форма N 0504081)</w:t>
              </w:r>
            </w:hyperlink>
          </w:p>
        </w:tc>
      </w:tr>
      <w:tr w:rsidR="002E3C17" w:rsidRPr="00AC05C5" w:rsidTr="00403163">
        <w:tc>
          <w:tcPr>
            <w:tcW w:w="3005" w:type="dxa"/>
          </w:tcPr>
          <w:p w:rsidR="002E3C17" w:rsidRPr="00AC05C5" w:rsidRDefault="002E3C17" w:rsidP="00403163">
            <w:pPr>
              <w:widowControl w:val="0"/>
              <w:autoSpaceDE w:val="0"/>
              <w:autoSpaceDN w:val="0"/>
              <w:rPr>
                <w:sz w:val="18"/>
                <w:szCs w:val="18"/>
              </w:rPr>
            </w:pPr>
            <w:r w:rsidRPr="00AC05C5">
              <w:rPr>
                <w:sz w:val="18"/>
                <w:szCs w:val="18"/>
              </w:rPr>
              <w:t>Бланки строгой отчетности, денежные документы</w:t>
            </w:r>
          </w:p>
        </w:tc>
        <w:tc>
          <w:tcPr>
            <w:tcW w:w="6065" w:type="dxa"/>
          </w:tcPr>
          <w:p w:rsidR="002E3C17" w:rsidRPr="00AC05C5" w:rsidRDefault="002E3C17" w:rsidP="00403163">
            <w:pPr>
              <w:widowControl w:val="0"/>
              <w:autoSpaceDE w:val="0"/>
              <w:autoSpaceDN w:val="0"/>
              <w:rPr>
                <w:sz w:val="18"/>
                <w:szCs w:val="18"/>
              </w:rPr>
            </w:pPr>
            <w:r w:rsidRPr="00AC05C5">
              <w:rPr>
                <w:sz w:val="18"/>
                <w:szCs w:val="18"/>
              </w:rPr>
              <w:t xml:space="preserve">Инвентаризационная опись (сличительная ведомость) бланков строгой отчетности и денежных документов </w:t>
            </w:r>
            <w:hyperlink r:id="rId31" w:history="1">
              <w:r w:rsidRPr="00AC05C5">
                <w:rPr>
                  <w:sz w:val="18"/>
                  <w:szCs w:val="18"/>
                </w:rPr>
                <w:t>(форма N 0504086)</w:t>
              </w:r>
            </w:hyperlink>
          </w:p>
        </w:tc>
      </w:tr>
      <w:tr w:rsidR="002E3C17" w:rsidRPr="00AC05C5" w:rsidTr="00403163">
        <w:tc>
          <w:tcPr>
            <w:tcW w:w="3005" w:type="dxa"/>
          </w:tcPr>
          <w:p w:rsidR="002E3C17" w:rsidRPr="00AC05C5" w:rsidRDefault="002E3C17" w:rsidP="00403163">
            <w:pPr>
              <w:widowControl w:val="0"/>
              <w:autoSpaceDE w:val="0"/>
              <w:autoSpaceDN w:val="0"/>
              <w:rPr>
                <w:sz w:val="18"/>
                <w:szCs w:val="18"/>
              </w:rPr>
            </w:pPr>
            <w:r w:rsidRPr="00AC05C5">
              <w:rPr>
                <w:sz w:val="18"/>
                <w:szCs w:val="18"/>
              </w:rPr>
              <w:t>Денежные средства на лицевых (банковских) счетах</w:t>
            </w:r>
          </w:p>
        </w:tc>
        <w:tc>
          <w:tcPr>
            <w:tcW w:w="6065" w:type="dxa"/>
          </w:tcPr>
          <w:p w:rsidR="002E3C17" w:rsidRPr="00AC05C5" w:rsidRDefault="002E3C17" w:rsidP="00403163">
            <w:pPr>
              <w:widowControl w:val="0"/>
              <w:autoSpaceDE w:val="0"/>
              <w:autoSpaceDN w:val="0"/>
              <w:rPr>
                <w:sz w:val="18"/>
                <w:szCs w:val="18"/>
              </w:rPr>
            </w:pPr>
            <w:r w:rsidRPr="00AC05C5">
              <w:rPr>
                <w:sz w:val="18"/>
                <w:szCs w:val="18"/>
              </w:rPr>
              <w:t xml:space="preserve">Инвентаризационная опись остатков на счетах учета денежных средств </w:t>
            </w:r>
            <w:hyperlink r:id="rId32" w:history="1">
              <w:r w:rsidRPr="00AC05C5">
                <w:rPr>
                  <w:sz w:val="18"/>
                  <w:szCs w:val="18"/>
                </w:rPr>
                <w:t>(форма N 0504082)</w:t>
              </w:r>
            </w:hyperlink>
          </w:p>
        </w:tc>
      </w:tr>
      <w:tr w:rsidR="002E3C17" w:rsidRPr="00AC05C5" w:rsidTr="00403163">
        <w:tc>
          <w:tcPr>
            <w:tcW w:w="3005" w:type="dxa"/>
          </w:tcPr>
          <w:p w:rsidR="002E3C17" w:rsidRPr="00AC05C5" w:rsidRDefault="002E3C17" w:rsidP="00403163">
            <w:pPr>
              <w:widowControl w:val="0"/>
              <w:autoSpaceDE w:val="0"/>
              <w:autoSpaceDN w:val="0"/>
              <w:rPr>
                <w:sz w:val="18"/>
                <w:szCs w:val="18"/>
              </w:rPr>
            </w:pPr>
            <w:r w:rsidRPr="00AC05C5">
              <w:rPr>
                <w:sz w:val="18"/>
                <w:szCs w:val="18"/>
              </w:rPr>
              <w:t>Расчеты с покупателями, поставщиками и прочими дебиторами и кредиторами</w:t>
            </w:r>
          </w:p>
        </w:tc>
        <w:tc>
          <w:tcPr>
            <w:tcW w:w="6065" w:type="dxa"/>
          </w:tcPr>
          <w:p w:rsidR="002E3C17" w:rsidRPr="00AC05C5" w:rsidRDefault="002E3C17" w:rsidP="00403163">
            <w:pPr>
              <w:widowControl w:val="0"/>
              <w:autoSpaceDE w:val="0"/>
              <w:autoSpaceDN w:val="0"/>
              <w:rPr>
                <w:sz w:val="18"/>
                <w:szCs w:val="18"/>
              </w:rPr>
            </w:pPr>
            <w:r w:rsidRPr="00AC05C5">
              <w:rPr>
                <w:sz w:val="18"/>
                <w:szCs w:val="18"/>
              </w:rPr>
              <w:t xml:space="preserve">Инвентаризационная опись расчетов с покупателями, поставщиками и прочими дебиторами и кредиторами </w:t>
            </w:r>
            <w:hyperlink r:id="rId33" w:history="1">
              <w:r w:rsidRPr="00AC05C5">
                <w:rPr>
                  <w:sz w:val="18"/>
                  <w:szCs w:val="18"/>
                </w:rPr>
                <w:t>(форма N 0504089)</w:t>
              </w:r>
            </w:hyperlink>
          </w:p>
        </w:tc>
      </w:tr>
      <w:tr w:rsidR="002E3C17" w:rsidRPr="00AC05C5" w:rsidTr="00403163">
        <w:tc>
          <w:tcPr>
            <w:tcW w:w="3005" w:type="dxa"/>
          </w:tcPr>
          <w:p w:rsidR="002E3C17" w:rsidRPr="00AC05C5" w:rsidRDefault="002E3C17" w:rsidP="00403163">
            <w:pPr>
              <w:widowControl w:val="0"/>
              <w:autoSpaceDE w:val="0"/>
              <w:autoSpaceDN w:val="0"/>
              <w:rPr>
                <w:sz w:val="18"/>
                <w:szCs w:val="18"/>
              </w:rPr>
            </w:pPr>
            <w:r w:rsidRPr="00AC05C5">
              <w:rPr>
                <w:sz w:val="18"/>
                <w:szCs w:val="18"/>
              </w:rPr>
              <w:t>Расчеты по доходам</w:t>
            </w:r>
          </w:p>
        </w:tc>
        <w:tc>
          <w:tcPr>
            <w:tcW w:w="6065" w:type="dxa"/>
          </w:tcPr>
          <w:p w:rsidR="002E3C17" w:rsidRPr="00AC05C5" w:rsidRDefault="002E3C17" w:rsidP="00403163">
            <w:pPr>
              <w:widowControl w:val="0"/>
              <w:autoSpaceDE w:val="0"/>
              <w:autoSpaceDN w:val="0"/>
              <w:rPr>
                <w:sz w:val="18"/>
                <w:szCs w:val="18"/>
              </w:rPr>
            </w:pPr>
            <w:r w:rsidRPr="00AC05C5">
              <w:rPr>
                <w:sz w:val="18"/>
                <w:szCs w:val="18"/>
              </w:rPr>
              <w:t xml:space="preserve">Инвентаризационная опись расчетов по поступлениям </w:t>
            </w:r>
            <w:hyperlink r:id="rId34" w:history="1">
              <w:r w:rsidRPr="00AC05C5">
                <w:rPr>
                  <w:sz w:val="18"/>
                  <w:szCs w:val="18"/>
                </w:rPr>
                <w:t>(форма N 0504091)</w:t>
              </w:r>
            </w:hyperlink>
          </w:p>
        </w:tc>
      </w:tr>
      <w:tr w:rsidR="002E3C17" w:rsidRPr="00AC05C5" w:rsidTr="00403163">
        <w:tc>
          <w:tcPr>
            <w:tcW w:w="3005" w:type="dxa"/>
          </w:tcPr>
          <w:p w:rsidR="002E3C17" w:rsidRPr="00AC05C5" w:rsidRDefault="002E3C17" w:rsidP="00403163">
            <w:pPr>
              <w:widowControl w:val="0"/>
              <w:autoSpaceDE w:val="0"/>
              <w:autoSpaceDN w:val="0"/>
              <w:rPr>
                <w:sz w:val="18"/>
                <w:szCs w:val="18"/>
              </w:rPr>
            </w:pPr>
            <w:r w:rsidRPr="00AC05C5">
              <w:rPr>
                <w:sz w:val="18"/>
                <w:szCs w:val="18"/>
              </w:rPr>
              <w:t>Расчеты по кредитам, займам, ссудам</w:t>
            </w:r>
          </w:p>
        </w:tc>
        <w:tc>
          <w:tcPr>
            <w:tcW w:w="6065" w:type="dxa"/>
          </w:tcPr>
          <w:p w:rsidR="002E3C17" w:rsidRPr="00AC05C5" w:rsidRDefault="002E3C17" w:rsidP="00403163">
            <w:pPr>
              <w:widowControl w:val="0"/>
              <w:autoSpaceDE w:val="0"/>
              <w:autoSpaceDN w:val="0"/>
              <w:rPr>
                <w:sz w:val="18"/>
                <w:szCs w:val="18"/>
              </w:rPr>
            </w:pPr>
            <w:r w:rsidRPr="00AC05C5">
              <w:rPr>
                <w:sz w:val="18"/>
                <w:szCs w:val="18"/>
              </w:rPr>
              <w:t xml:space="preserve">Инвентаризационная опись задолженности по кредитам, займам (ссудам) </w:t>
            </w:r>
            <w:hyperlink r:id="rId35" w:history="1">
              <w:r w:rsidRPr="00AC05C5">
                <w:rPr>
                  <w:sz w:val="18"/>
                  <w:szCs w:val="18"/>
                </w:rPr>
                <w:t>(форма N 0504083)</w:t>
              </w:r>
            </w:hyperlink>
          </w:p>
        </w:tc>
      </w:tr>
    </w:tbl>
    <w:p w:rsidR="002E3C17" w:rsidRPr="00AC05C5" w:rsidRDefault="002E3C17" w:rsidP="002E3C17">
      <w:pPr>
        <w:widowControl w:val="0"/>
        <w:autoSpaceDE w:val="0"/>
        <w:autoSpaceDN w:val="0"/>
        <w:jc w:val="both"/>
      </w:pPr>
    </w:p>
    <w:p w:rsidR="002E3C17" w:rsidRPr="00AC05C5" w:rsidRDefault="002E3C17" w:rsidP="00AD2717">
      <w:pPr>
        <w:widowControl w:val="0"/>
        <w:numPr>
          <w:ilvl w:val="0"/>
          <w:numId w:val="10"/>
        </w:numPr>
        <w:autoSpaceDE w:val="0"/>
        <w:autoSpaceDN w:val="0"/>
        <w:jc w:val="both"/>
      </w:pPr>
      <w:r w:rsidRPr="00AC05C5">
        <w:t xml:space="preserve">В процессе инвентаризации нефинансовых и финансовых активов составляется Ведомость расхождений по результатам инвентаризации </w:t>
      </w:r>
      <w:hyperlink r:id="rId36" w:history="1">
        <w:r w:rsidRPr="00AC05C5">
          <w:t>(ф. 0504092)</w:t>
        </w:r>
      </w:hyperlink>
      <w:r w:rsidRPr="00AC05C5">
        <w:t>, в которой фиксируются установленные расхождения с данными бухгалтерского (бюджетного) учета: недостачи или излишки по каждому объекту учета в количественном и стоимостном выражении (</w:t>
      </w:r>
      <w:hyperlink r:id="rId37" w:history="1">
        <w:r w:rsidRPr="00AC05C5">
          <w:t>Приложение N 5</w:t>
        </w:r>
      </w:hyperlink>
      <w:r w:rsidRPr="00AC05C5">
        <w:t xml:space="preserve"> к Приказу N 52н).</w:t>
      </w:r>
    </w:p>
    <w:p w:rsidR="002E3C17" w:rsidRPr="00AC05C5" w:rsidRDefault="002E3C17" w:rsidP="00AD2717">
      <w:pPr>
        <w:widowControl w:val="0"/>
        <w:numPr>
          <w:ilvl w:val="0"/>
          <w:numId w:val="10"/>
        </w:numPr>
        <w:autoSpaceDE w:val="0"/>
        <w:autoSpaceDN w:val="0"/>
        <w:jc w:val="both"/>
      </w:pPr>
      <w:r w:rsidRPr="00AC05C5">
        <w:t xml:space="preserve">По результатам инвентаризации составляется </w:t>
      </w:r>
      <w:hyperlink r:id="rId38" w:history="1">
        <w:r w:rsidRPr="00AC05C5">
          <w:t>Акт</w:t>
        </w:r>
      </w:hyperlink>
      <w:r w:rsidRPr="00AC05C5">
        <w:t xml:space="preserve"> о результатах инвентаризации (форма N 0504835), который подписывается членами комиссии и утверждается руководителем учреждения. Основанием для составления Акта </w:t>
      </w:r>
      <w:hyperlink r:id="rId39" w:history="1">
        <w:r w:rsidRPr="00AC05C5">
          <w:t>(форма N 0504835)</w:t>
        </w:r>
      </w:hyperlink>
      <w:r w:rsidRPr="00AC05C5">
        <w:t xml:space="preserve"> являются инвентаризационные описи (</w:t>
      </w:r>
      <w:hyperlink r:id="rId40" w:history="1">
        <w:r w:rsidRPr="00AC05C5">
          <w:t>Приложение N 5</w:t>
        </w:r>
      </w:hyperlink>
      <w:r w:rsidRPr="00AC05C5">
        <w:t xml:space="preserve"> к </w:t>
      </w:r>
      <w:r w:rsidRPr="00AC05C5">
        <w:lastRenderedPageBreak/>
        <w:t>Приказу N 52н).</w:t>
      </w:r>
    </w:p>
    <w:p w:rsidR="002E3C17" w:rsidRPr="00AC05C5" w:rsidRDefault="002E3C17" w:rsidP="002E3C17">
      <w:pPr>
        <w:widowControl w:val="0"/>
        <w:autoSpaceDE w:val="0"/>
        <w:autoSpaceDN w:val="0"/>
        <w:jc w:val="both"/>
      </w:pPr>
      <w:r w:rsidRPr="00AC05C5">
        <w:rPr>
          <w:b/>
        </w:rPr>
        <w:t>Перечень документов по проведению и учету результатов инвентаризации</w:t>
      </w:r>
    </w:p>
    <w:tbl>
      <w:tblPr>
        <w:tblW w:w="9354" w:type="dxa"/>
        <w:tblInd w:w="180" w:type="dxa"/>
        <w:tblCellMar>
          <w:top w:w="180" w:type="dxa"/>
          <w:left w:w="180" w:type="dxa"/>
          <w:bottom w:w="180" w:type="dxa"/>
          <w:right w:w="180" w:type="dxa"/>
        </w:tblCellMar>
        <w:tblLook w:val="0000" w:firstRow="0" w:lastRow="0" w:firstColumn="0" w:lastColumn="0" w:noHBand="0" w:noVBand="0"/>
      </w:tblPr>
      <w:tblGrid>
        <w:gridCol w:w="387"/>
        <w:gridCol w:w="8967"/>
      </w:tblGrid>
      <w:tr w:rsidR="002E3C17" w:rsidRPr="00AC05C5" w:rsidTr="00403163">
        <w:tc>
          <w:tcPr>
            <w:tcW w:w="387" w:type="dxa"/>
            <w:tcBorders>
              <w:top w:val="nil"/>
              <w:left w:val="nil"/>
              <w:bottom w:val="nil"/>
              <w:right w:val="nil"/>
            </w:tcBorders>
            <w:vAlign w:val="center"/>
          </w:tcPr>
          <w:p w:rsidR="002E3C17" w:rsidRPr="00AC05C5" w:rsidRDefault="002E3C17" w:rsidP="00403163"/>
        </w:tc>
        <w:tc>
          <w:tcPr>
            <w:tcW w:w="8967" w:type="dxa"/>
            <w:tcBorders>
              <w:top w:val="nil"/>
              <w:left w:val="nil"/>
              <w:bottom w:val="nil"/>
              <w:right w:val="nil"/>
            </w:tcBorders>
          </w:tcPr>
          <w:p w:rsidR="002E3C17" w:rsidRPr="00AC05C5" w:rsidRDefault="0053666E" w:rsidP="00403163">
            <w:pPr>
              <w:widowControl w:val="0"/>
              <w:autoSpaceDE w:val="0"/>
              <w:autoSpaceDN w:val="0"/>
              <w:jc w:val="both"/>
            </w:pPr>
            <w:hyperlink r:id="rId41" w:history="1">
              <w:r w:rsidR="002E3C17" w:rsidRPr="00AC05C5">
                <w:t>Образец заполнения</w:t>
              </w:r>
            </w:hyperlink>
            <w:r w:rsidR="002E3C17" w:rsidRPr="00AC05C5">
              <w:t xml:space="preserve"> приказа о проведении инвентаризации (форма N ИНВ-22)</w:t>
            </w:r>
          </w:p>
        </w:tc>
      </w:tr>
      <w:tr w:rsidR="002E3C17" w:rsidRPr="00AC05C5" w:rsidTr="00403163">
        <w:tc>
          <w:tcPr>
            <w:tcW w:w="387" w:type="dxa"/>
            <w:tcBorders>
              <w:top w:val="nil"/>
              <w:left w:val="nil"/>
              <w:bottom w:val="nil"/>
              <w:right w:val="nil"/>
            </w:tcBorders>
            <w:vAlign w:val="center"/>
          </w:tcPr>
          <w:p w:rsidR="002E3C17" w:rsidRPr="00AC05C5" w:rsidRDefault="002E3C17" w:rsidP="00403163"/>
        </w:tc>
        <w:tc>
          <w:tcPr>
            <w:tcW w:w="8967" w:type="dxa"/>
            <w:tcBorders>
              <w:top w:val="nil"/>
              <w:left w:val="nil"/>
              <w:bottom w:val="nil"/>
              <w:right w:val="nil"/>
            </w:tcBorders>
          </w:tcPr>
          <w:p w:rsidR="002E3C17" w:rsidRPr="00AC05C5" w:rsidRDefault="0053666E" w:rsidP="00403163">
            <w:pPr>
              <w:widowControl w:val="0"/>
              <w:autoSpaceDE w:val="0"/>
              <w:autoSpaceDN w:val="0"/>
              <w:jc w:val="both"/>
            </w:pPr>
            <w:hyperlink r:id="rId42" w:history="1">
              <w:r w:rsidR="002E3C17" w:rsidRPr="00AC05C5">
                <w:t>Образец</w:t>
              </w:r>
            </w:hyperlink>
            <w:r w:rsidR="002E3C17" w:rsidRPr="00AC05C5">
              <w:t xml:space="preserve"> приказа о создании инвентаризационной комиссии</w:t>
            </w:r>
          </w:p>
        </w:tc>
      </w:tr>
      <w:tr w:rsidR="002E3C17" w:rsidRPr="00AC05C5" w:rsidTr="00403163">
        <w:tc>
          <w:tcPr>
            <w:tcW w:w="387" w:type="dxa"/>
            <w:tcBorders>
              <w:top w:val="nil"/>
              <w:left w:val="nil"/>
              <w:bottom w:val="nil"/>
              <w:right w:val="nil"/>
            </w:tcBorders>
            <w:vAlign w:val="center"/>
          </w:tcPr>
          <w:p w:rsidR="002E3C17" w:rsidRPr="00AC05C5" w:rsidRDefault="002E3C17" w:rsidP="00403163"/>
        </w:tc>
        <w:tc>
          <w:tcPr>
            <w:tcW w:w="8967" w:type="dxa"/>
            <w:tcBorders>
              <w:top w:val="nil"/>
              <w:left w:val="nil"/>
              <w:bottom w:val="nil"/>
              <w:right w:val="nil"/>
            </w:tcBorders>
          </w:tcPr>
          <w:p w:rsidR="002E3C17" w:rsidRPr="00AC05C5" w:rsidRDefault="0053666E" w:rsidP="00403163">
            <w:pPr>
              <w:widowControl w:val="0"/>
              <w:autoSpaceDE w:val="0"/>
              <w:autoSpaceDN w:val="0"/>
              <w:jc w:val="both"/>
            </w:pPr>
            <w:hyperlink r:id="rId43" w:history="1">
              <w:r w:rsidR="002E3C17" w:rsidRPr="00AC05C5">
                <w:t>Образец заполнения</w:t>
              </w:r>
            </w:hyperlink>
            <w:r w:rsidR="002E3C17" w:rsidRPr="00AC05C5">
              <w:t xml:space="preserve"> инвентаризационной описи (сличительной ведомости) по объектам нефинансовых активов для казенных учреждений (форма N 0504087)</w:t>
            </w:r>
          </w:p>
        </w:tc>
      </w:tr>
    </w:tbl>
    <w:p w:rsidR="002E3C17" w:rsidRPr="00AC05C5" w:rsidRDefault="002E3C17" w:rsidP="002E3C17">
      <w:pPr>
        <w:pStyle w:val="ConsPlusNormal"/>
        <w:ind w:firstLine="540"/>
        <w:jc w:val="both"/>
      </w:pPr>
    </w:p>
    <w:p w:rsidR="002E3C17" w:rsidRPr="00AC05C5" w:rsidRDefault="002E3C17" w:rsidP="002E3C17">
      <w:pPr>
        <w:pStyle w:val="ConsPlusNormal"/>
        <w:ind w:firstLine="540"/>
        <w:jc w:val="both"/>
        <w:rPr>
          <w:rFonts w:ascii="Times New Roman" w:hAnsi="Times New Roman" w:cs="Times New Roman"/>
          <w:b/>
          <w:sz w:val="24"/>
          <w:szCs w:val="24"/>
        </w:rPr>
      </w:pPr>
      <w:r w:rsidRPr="00AC05C5">
        <w:rPr>
          <w:rFonts w:ascii="Times New Roman" w:hAnsi="Times New Roman" w:cs="Times New Roman"/>
          <w:b/>
          <w:sz w:val="24"/>
          <w:szCs w:val="24"/>
        </w:rPr>
        <w:t xml:space="preserve">Б). требование к документам закупочных </w:t>
      </w:r>
      <w:proofErr w:type="spellStart"/>
      <w:proofErr w:type="gramStart"/>
      <w:r w:rsidRPr="00AC05C5">
        <w:rPr>
          <w:rFonts w:ascii="Times New Roman" w:hAnsi="Times New Roman" w:cs="Times New Roman"/>
          <w:b/>
          <w:sz w:val="24"/>
          <w:szCs w:val="24"/>
        </w:rPr>
        <w:t>процедур:ст</w:t>
      </w:r>
      <w:proofErr w:type="spellEnd"/>
      <w:r w:rsidRPr="00AC05C5">
        <w:rPr>
          <w:rFonts w:ascii="Times New Roman" w:hAnsi="Times New Roman" w:cs="Times New Roman"/>
          <w:b/>
          <w:sz w:val="24"/>
          <w:szCs w:val="24"/>
        </w:rPr>
        <w:t>.</w:t>
      </w:r>
      <w:proofErr w:type="gramEnd"/>
      <w:r w:rsidRPr="00AC05C5">
        <w:rPr>
          <w:rFonts w:ascii="Times New Roman" w:hAnsi="Times New Roman" w:cs="Times New Roman"/>
          <w:b/>
          <w:sz w:val="24"/>
          <w:szCs w:val="24"/>
        </w:rPr>
        <w:t xml:space="preserve"> 4, Федеральный закон от 18.07.2011 N 223-ФЗ (ред. от 28.11.2018) "О закупках товаров, работ, услуг отдельными видами юридических лиц"</w:t>
      </w:r>
    </w:p>
    <w:p w:rsidR="002E3C17" w:rsidRPr="00AC05C5" w:rsidRDefault="002E3C17" w:rsidP="002E3C17">
      <w:pPr>
        <w:pStyle w:val="ConsPlusNormal"/>
        <w:ind w:firstLine="540"/>
        <w:jc w:val="both"/>
        <w:rPr>
          <w:rFonts w:ascii="Times New Roman" w:hAnsi="Times New Roman" w:cs="Times New Roman"/>
          <w:sz w:val="24"/>
          <w:szCs w:val="24"/>
          <w:u w:val="single"/>
        </w:rPr>
      </w:pPr>
    </w:p>
    <w:p w:rsidR="002E3C17" w:rsidRPr="00AC05C5" w:rsidRDefault="002E3C17" w:rsidP="002E3C17">
      <w:pPr>
        <w:pStyle w:val="ConsPlusNormal"/>
        <w:ind w:firstLine="540"/>
        <w:jc w:val="both"/>
        <w:rPr>
          <w:rFonts w:ascii="Times New Roman" w:hAnsi="Times New Roman" w:cs="Times New Roman"/>
          <w:sz w:val="24"/>
          <w:szCs w:val="24"/>
          <w:u w:val="single"/>
        </w:rPr>
      </w:pPr>
      <w:r w:rsidRPr="00AC05C5">
        <w:rPr>
          <w:rFonts w:ascii="Times New Roman" w:hAnsi="Times New Roman" w:cs="Times New Roman"/>
          <w:sz w:val="24"/>
          <w:szCs w:val="24"/>
          <w:u w:val="single"/>
        </w:rPr>
        <w:t>Требования к документам по закупочной процедуре:</w:t>
      </w:r>
    </w:p>
    <w:p w:rsidR="002E3C17" w:rsidRPr="00AC05C5" w:rsidRDefault="002E3C17" w:rsidP="002E3C17">
      <w:pPr>
        <w:pStyle w:val="ConsPlusNormal"/>
        <w:ind w:firstLine="540"/>
        <w:jc w:val="both"/>
        <w:rPr>
          <w:rFonts w:ascii="Times New Roman" w:hAnsi="Times New Roman" w:cs="Times New Roman"/>
        </w:rPr>
      </w:pPr>
      <w:r w:rsidRPr="00AC05C5">
        <w:rPr>
          <w:rFonts w:ascii="Times New Roman" w:hAnsi="Times New Roman" w:cs="Times New Roman"/>
        </w:rPr>
        <w:t>10. В документации о конкурентной закупке должны быть указаны:</w:t>
      </w:r>
    </w:p>
    <w:p w:rsidR="002E3C17" w:rsidRPr="00AC05C5" w:rsidRDefault="002E3C17" w:rsidP="002E3C17">
      <w:pPr>
        <w:pStyle w:val="ConsPlusNormal"/>
        <w:ind w:firstLine="540"/>
        <w:jc w:val="both"/>
        <w:rPr>
          <w:rFonts w:ascii="Times New Roman" w:hAnsi="Times New Roman" w:cs="Times New Roman"/>
        </w:rPr>
      </w:pPr>
      <w:r w:rsidRPr="00AC05C5">
        <w:rPr>
          <w:rFonts w:ascii="Times New Roman" w:hAnsi="Times New Roman" w:cs="Times New Roman"/>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2E3C17" w:rsidRPr="00AC05C5" w:rsidRDefault="002E3C17" w:rsidP="002E3C17">
      <w:pPr>
        <w:pStyle w:val="ConsPlusNormal"/>
        <w:ind w:firstLine="540"/>
        <w:jc w:val="both"/>
        <w:rPr>
          <w:rFonts w:ascii="Times New Roman" w:hAnsi="Times New Roman" w:cs="Times New Roman"/>
        </w:rPr>
      </w:pPr>
      <w:r w:rsidRPr="00AC05C5">
        <w:rPr>
          <w:rFonts w:ascii="Times New Roman" w:hAnsi="Times New Roman" w:cs="Times New Roman"/>
        </w:rPr>
        <w:t>2) требования к содержанию, форме, оформлению и составу заявки на участие в закупке;</w:t>
      </w:r>
    </w:p>
    <w:p w:rsidR="002E3C17" w:rsidRPr="00AC05C5" w:rsidRDefault="002E3C17" w:rsidP="002E3C17">
      <w:pPr>
        <w:pStyle w:val="ConsPlusNormal"/>
        <w:ind w:firstLine="540"/>
        <w:jc w:val="both"/>
        <w:rPr>
          <w:rFonts w:ascii="Times New Roman" w:hAnsi="Times New Roman" w:cs="Times New Roman"/>
        </w:rPr>
      </w:pPr>
      <w:r w:rsidRPr="00AC05C5">
        <w:rPr>
          <w:rFonts w:ascii="Times New Roman" w:hAnsi="Times New Roman" w:cs="Times New Roman"/>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w:t>
      </w:r>
      <w:proofErr w:type="spellStart"/>
      <w:r w:rsidRPr="00AC05C5">
        <w:rPr>
          <w:rFonts w:ascii="Times New Roman" w:hAnsi="Times New Roman" w:cs="Times New Roman"/>
        </w:rPr>
        <w:t>участникамитакой</w:t>
      </w:r>
      <w:proofErr w:type="spellEnd"/>
      <w:r w:rsidRPr="00AC05C5">
        <w:rPr>
          <w:rFonts w:ascii="Times New Roman" w:hAnsi="Times New Roman" w:cs="Times New Roman"/>
        </w:rPr>
        <w:t xml:space="preserve">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2E3C17" w:rsidRPr="00AC05C5" w:rsidRDefault="002E3C17" w:rsidP="002E3C17">
      <w:pPr>
        <w:pStyle w:val="ConsPlusNormal"/>
        <w:ind w:firstLine="540"/>
        <w:jc w:val="both"/>
        <w:rPr>
          <w:rFonts w:ascii="Times New Roman" w:hAnsi="Times New Roman" w:cs="Times New Roman"/>
        </w:rPr>
      </w:pPr>
      <w:r w:rsidRPr="00AC05C5">
        <w:rPr>
          <w:rFonts w:ascii="Times New Roman" w:hAnsi="Times New Roman" w:cs="Times New Roman"/>
        </w:rPr>
        <w:t>4) место, условия и сроки (периоды) поставки товара, выполнения работы, оказания услуги;</w:t>
      </w:r>
    </w:p>
    <w:p w:rsidR="002E3C17" w:rsidRPr="00AC05C5" w:rsidRDefault="002E3C17" w:rsidP="002E3C17">
      <w:pPr>
        <w:pStyle w:val="ConsPlusNormal"/>
        <w:ind w:firstLine="540"/>
        <w:jc w:val="both"/>
        <w:rPr>
          <w:rFonts w:ascii="Times New Roman" w:hAnsi="Times New Roman" w:cs="Times New Roman"/>
        </w:rPr>
      </w:pPr>
      <w:r w:rsidRPr="00AC05C5">
        <w:rPr>
          <w:rFonts w:ascii="Times New Roman" w:hAnsi="Times New Roman" w:cs="Times New Roman"/>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2E3C17" w:rsidRPr="00AC05C5" w:rsidRDefault="002E3C17" w:rsidP="002E3C17">
      <w:pPr>
        <w:pStyle w:val="ConsPlusNormal"/>
        <w:ind w:firstLine="540"/>
        <w:jc w:val="both"/>
        <w:rPr>
          <w:rFonts w:ascii="Times New Roman" w:hAnsi="Times New Roman" w:cs="Times New Roman"/>
        </w:rPr>
      </w:pPr>
      <w:r w:rsidRPr="00AC05C5">
        <w:rPr>
          <w:rFonts w:ascii="Times New Roman" w:hAnsi="Times New Roman" w:cs="Times New Roman"/>
        </w:rPr>
        <w:t>6) форма, сроки и порядок оплаты товара, работы, услуги;</w:t>
      </w:r>
    </w:p>
    <w:p w:rsidR="002E3C17" w:rsidRPr="00AC05C5" w:rsidRDefault="002E3C17" w:rsidP="002E3C17">
      <w:pPr>
        <w:pStyle w:val="ConsPlusNormal"/>
        <w:ind w:firstLine="540"/>
        <w:jc w:val="both"/>
        <w:rPr>
          <w:rFonts w:ascii="Times New Roman" w:hAnsi="Times New Roman" w:cs="Times New Roman"/>
        </w:rPr>
      </w:pPr>
      <w:r w:rsidRPr="00AC05C5">
        <w:rPr>
          <w:rFonts w:ascii="Times New Roman" w:hAnsi="Times New Roman" w:cs="Times New Roman"/>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2E3C17" w:rsidRPr="00AC05C5" w:rsidRDefault="002E3C17" w:rsidP="002E3C17">
      <w:pPr>
        <w:pStyle w:val="ConsPlusNormal"/>
        <w:ind w:firstLine="540"/>
        <w:jc w:val="both"/>
        <w:rPr>
          <w:rFonts w:ascii="Times New Roman" w:hAnsi="Times New Roman" w:cs="Times New Roman"/>
        </w:rPr>
      </w:pPr>
      <w:r w:rsidRPr="00AC05C5">
        <w:rPr>
          <w:rFonts w:ascii="Times New Roman" w:hAnsi="Times New Roman" w:cs="Times New Roman"/>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2E3C17" w:rsidRPr="00AC05C5" w:rsidRDefault="002E3C17" w:rsidP="002E3C17">
      <w:pPr>
        <w:pStyle w:val="ConsPlusNormal"/>
        <w:ind w:firstLine="540"/>
        <w:jc w:val="both"/>
        <w:rPr>
          <w:rFonts w:ascii="Times New Roman" w:hAnsi="Times New Roman" w:cs="Times New Roman"/>
        </w:rPr>
      </w:pPr>
      <w:r w:rsidRPr="00AC05C5">
        <w:rPr>
          <w:rFonts w:ascii="Times New Roman" w:hAnsi="Times New Roman" w:cs="Times New Roman"/>
        </w:rPr>
        <w:t>9) требования к участникам такой закупки;</w:t>
      </w:r>
    </w:p>
    <w:p w:rsidR="002E3C17" w:rsidRPr="00AC05C5" w:rsidRDefault="002E3C17" w:rsidP="002E3C17">
      <w:pPr>
        <w:pStyle w:val="ConsPlusNormal"/>
        <w:ind w:firstLine="540"/>
        <w:jc w:val="both"/>
        <w:rPr>
          <w:rFonts w:ascii="Times New Roman" w:hAnsi="Times New Roman" w:cs="Times New Roman"/>
        </w:rPr>
      </w:pPr>
      <w:r w:rsidRPr="00AC05C5">
        <w:rPr>
          <w:rFonts w:ascii="Times New Roman" w:hAnsi="Times New Roman" w:cs="Times New Roman"/>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E3C17" w:rsidRPr="00AC05C5" w:rsidRDefault="002E3C17" w:rsidP="002E3C17">
      <w:pPr>
        <w:pStyle w:val="ConsPlusNormal"/>
        <w:ind w:firstLine="540"/>
        <w:jc w:val="both"/>
        <w:rPr>
          <w:rFonts w:ascii="Times New Roman" w:hAnsi="Times New Roman" w:cs="Times New Roman"/>
        </w:rPr>
      </w:pPr>
      <w:r w:rsidRPr="00AC05C5">
        <w:rPr>
          <w:rFonts w:ascii="Times New Roman" w:hAnsi="Times New Roman" w:cs="Times New Roman"/>
        </w:rPr>
        <w:t>11) формы, порядок, дата и время окончания срока предоставления участникам такой закупки разъяснений положений документации о закупке;</w:t>
      </w:r>
    </w:p>
    <w:p w:rsidR="002E3C17" w:rsidRPr="00AC05C5" w:rsidRDefault="002E3C17" w:rsidP="002E3C17">
      <w:pPr>
        <w:pStyle w:val="ConsPlusNormal"/>
        <w:ind w:firstLine="540"/>
        <w:jc w:val="both"/>
        <w:rPr>
          <w:rFonts w:ascii="Times New Roman" w:hAnsi="Times New Roman" w:cs="Times New Roman"/>
        </w:rPr>
      </w:pPr>
      <w:r w:rsidRPr="00AC05C5">
        <w:rPr>
          <w:rFonts w:ascii="Times New Roman" w:hAnsi="Times New Roman" w:cs="Times New Roman"/>
        </w:rPr>
        <w:t>12) дата рассмотрения предложений участников такой закупки и подведения итогов такой закупки;</w:t>
      </w:r>
    </w:p>
    <w:p w:rsidR="002E3C17" w:rsidRPr="00AC05C5" w:rsidRDefault="002E3C17" w:rsidP="002E3C17">
      <w:pPr>
        <w:pStyle w:val="ConsPlusNormal"/>
        <w:ind w:firstLine="540"/>
        <w:jc w:val="both"/>
        <w:rPr>
          <w:rFonts w:ascii="Times New Roman" w:hAnsi="Times New Roman" w:cs="Times New Roman"/>
        </w:rPr>
      </w:pPr>
      <w:r w:rsidRPr="00AC05C5">
        <w:rPr>
          <w:rFonts w:ascii="Times New Roman" w:hAnsi="Times New Roman" w:cs="Times New Roman"/>
        </w:rPr>
        <w:t>13) критерии оценки и сопоставления заявок на участие в такой закупке;</w:t>
      </w:r>
    </w:p>
    <w:p w:rsidR="002E3C17" w:rsidRPr="00AC05C5" w:rsidRDefault="002E3C17" w:rsidP="002E3C17">
      <w:pPr>
        <w:pStyle w:val="ConsPlusNormal"/>
        <w:ind w:firstLine="540"/>
        <w:jc w:val="both"/>
        <w:rPr>
          <w:rFonts w:ascii="Times New Roman" w:hAnsi="Times New Roman" w:cs="Times New Roman"/>
        </w:rPr>
      </w:pPr>
      <w:r w:rsidRPr="00AC05C5">
        <w:rPr>
          <w:rFonts w:ascii="Times New Roman" w:hAnsi="Times New Roman" w:cs="Times New Roman"/>
        </w:rPr>
        <w:t>14) порядок оценки и сопоставления заявок на участие в такой закупке;</w:t>
      </w:r>
    </w:p>
    <w:p w:rsidR="002E3C17" w:rsidRPr="00AC05C5" w:rsidRDefault="002E3C17" w:rsidP="002E3C17">
      <w:pPr>
        <w:pStyle w:val="ConsPlusNormal"/>
        <w:ind w:firstLine="540"/>
        <w:jc w:val="both"/>
        <w:rPr>
          <w:rFonts w:ascii="Times New Roman" w:hAnsi="Times New Roman" w:cs="Times New Roman"/>
        </w:rPr>
      </w:pPr>
      <w:r w:rsidRPr="00AC05C5">
        <w:rPr>
          <w:rFonts w:ascii="Times New Roman" w:hAnsi="Times New Roman" w:cs="Times New Roman"/>
        </w:rPr>
        <w:t xml:space="preserve">15) описание предмета такой закупки в соответствии с </w:t>
      </w:r>
      <w:hyperlink r:id="rId44" w:history="1">
        <w:r w:rsidRPr="00AC05C5">
          <w:rPr>
            <w:rFonts w:ascii="Times New Roman" w:hAnsi="Times New Roman" w:cs="Times New Roman"/>
          </w:rPr>
          <w:t>частью 6.1 статьи 3</w:t>
        </w:r>
      </w:hyperlink>
      <w:r w:rsidRPr="00AC05C5">
        <w:rPr>
          <w:rFonts w:ascii="Times New Roman" w:hAnsi="Times New Roman" w:cs="Times New Roman"/>
        </w:rPr>
        <w:t xml:space="preserve"> настоящего Федерального закона;</w:t>
      </w:r>
    </w:p>
    <w:p w:rsidR="002E3C17" w:rsidRPr="00AC05C5" w:rsidRDefault="002E3C17" w:rsidP="002E3C17">
      <w:pPr>
        <w:pStyle w:val="ConsPlusNormal"/>
        <w:ind w:firstLine="540"/>
        <w:jc w:val="both"/>
        <w:rPr>
          <w:rFonts w:ascii="Times New Roman" w:hAnsi="Times New Roman" w:cs="Times New Roman"/>
        </w:rPr>
      </w:pPr>
      <w:r w:rsidRPr="00AC05C5">
        <w:rPr>
          <w:rFonts w:ascii="Times New Roman" w:hAnsi="Times New Roman" w:cs="Times New Roman"/>
        </w:rPr>
        <w:t>16) иные сведения, определенные положением о закупке.</w:t>
      </w:r>
    </w:p>
    <w:p w:rsidR="002E3C17" w:rsidRPr="00AC05C5" w:rsidRDefault="002E3C17" w:rsidP="002E3C17">
      <w:pPr>
        <w:pStyle w:val="ConsPlusNormal"/>
        <w:jc w:val="both"/>
        <w:rPr>
          <w:rFonts w:ascii="Times New Roman" w:hAnsi="Times New Roman" w:cs="Times New Roman"/>
        </w:rPr>
      </w:pPr>
      <w:r w:rsidRPr="00AC05C5">
        <w:rPr>
          <w:rFonts w:ascii="Times New Roman" w:hAnsi="Times New Roman" w:cs="Times New Roman"/>
        </w:rPr>
        <w:lastRenderedPageBreak/>
        <w:t xml:space="preserve">(часть 10 в ред. Федерального </w:t>
      </w:r>
      <w:hyperlink r:id="rId45" w:history="1">
        <w:r w:rsidRPr="00AC05C5">
          <w:rPr>
            <w:rFonts w:ascii="Times New Roman" w:hAnsi="Times New Roman" w:cs="Times New Roman"/>
          </w:rPr>
          <w:t>закона</w:t>
        </w:r>
      </w:hyperlink>
      <w:r w:rsidRPr="00AC05C5">
        <w:rPr>
          <w:rFonts w:ascii="Times New Roman" w:hAnsi="Times New Roman" w:cs="Times New Roman"/>
        </w:rPr>
        <w:t xml:space="preserve"> от 31.12.2017 N 505-ФЗ)</w:t>
      </w:r>
    </w:p>
    <w:p w:rsidR="002E3C17" w:rsidRPr="00AC05C5" w:rsidRDefault="002E3C17" w:rsidP="002E3C17">
      <w:pPr>
        <w:pStyle w:val="ConsPlusNormal"/>
        <w:jc w:val="both"/>
        <w:rPr>
          <w:rFonts w:ascii="Times New Roman" w:hAnsi="Times New Roman" w:cs="Times New Roman"/>
        </w:rPr>
      </w:pPr>
    </w:p>
    <w:p w:rsidR="002E3C17" w:rsidRPr="00AC05C5" w:rsidRDefault="002E3C17" w:rsidP="002E3C17">
      <w:pPr>
        <w:suppressAutoHyphens/>
        <w:jc w:val="both"/>
        <w:rPr>
          <w:b/>
          <w:sz w:val="24"/>
          <w:szCs w:val="24"/>
        </w:rPr>
      </w:pPr>
      <w:bookmarkStart w:id="11" w:name="P5"/>
      <w:bookmarkEnd w:id="11"/>
      <w:r w:rsidRPr="00AC05C5">
        <w:rPr>
          <w:b/>
          <w:sz w:val="24"/>
          <w:szCs w:val="24"/>
        </w:rPr>
        <w:t xml:space="preserve">Задание </w:t>
      </w:r>
      <w:proofErr w:type="gramStart"/>
      <w:r w:rsidRPr="00AC05C5">
        <w:rPr>
          <w:b/>
          <w:sz w:val="24"/>
          <w:szCs w:val="24"/>
        </w:rPr>
        <w:t>2.(</w:t>
      </w:r>
      <w:proofErr w:type="gramEnd"/>
      <w:r w:rsidRPr="00AC05C5">
        <w:rPr>
          <w:b/>
          <w:sz w:val="24"/>
          <w:szCs w:val="24"/>
        </w:rPr>
        <w:t>ПК 4.1) Изучить источники информации для проведения контрольных процедур:</w:t>
      </w:r>
    </w:p>
    <w:p w:rsidR="002E3C17" w:rsidRPr="00AC05C5" w:rsidRDefault="002E3C17" w:rsidP="002E3C17">
      <w:pPr>
        <w:rPr>
          <w:sz w:val="24"/>
          <w:szCs w:val="24"/>
        </w:rPr>
      </w:pPr>
      <w:r w:rsidRPr="00AC05C5">
        <w:rPr>
          <w:sz w:val="24"/>
          <w:szCs w:val="24"/>
        </w:rPr>
        <w:t>- Учетную политику организации в целях бухгалтерского и налогового учета;</w:t>
      </w:r>
    </w:p>
    <w:p w:rsidR="002E3C17" w:rsidRPr="00AC05C5" w:rsidRDefault="002E3C17" w:rsidP="002E3C17">
      <w:pPr>
        <w:rPr>
          <w:sz w:val="24"/>
          <w:szCs w:val="24"/>
        </w:rPr>
      </w:pPr>
      <w:r w:rsidRPr="00AC05C5">
        <w:rPr>
          <w:sz w:val="24"/>
          <w:szCs w:val="24"/>
        </w:rPr>
        <w:t>- Положение об инвентаризации;</w:t>
      </w:r>
    </w:p>
    <w:p w:rsidR="002E3C17" w:rsidRPr="00AC05C5" w:rsidRDefault="002E3C17" w:rsidP="002E3C17">
      <w:pPr>
        <w:rPr>
          <w:sz w:val="24"/>
          <w:szCs w:val="24"/>
        </w:rPr>
      </w:pPr>
      <w:r w:rsidRPr="00AC05C5">
        <w:rPr>
          <w:sz w:val="24"/>
          <w:szCs w:val="24"/>
        </w:rPr>
        <w:t>- Должностные инструкции специалистов по внутреннему контролю;</w:t>
      </w:r>
    </w:p>
    <w:p w:rsidR="002E3C17" w:rsidRPr="00AC05C5" w:rsidRDefault="002E3C17" w:rsidP="002E3C17">
      <w:pPr>
        <w:rPr>
          <w:sz w:val="24"/>
          <w:szCs w:val="24"/>
        </w:rPr>
      </w:pPr>
      <w:r w:rsidRPr="00AC05C5">
        <w:rPr>
          <w:sz w:val="24"/>
          <w:szCs w:val="24"/>
        </w:rPr>
        <w:t>- Бухгалтерскую (финансовую) отчетность предприятия;</w:t>
      </w:r>
    </w:p>
    <w:p w:rsidR="002E3C17" w:rsidRPr="00AC05C5" w:rsidRDefault="002E3C17" w:rsidP="002E3C17">
      <w:pPr>
        <w:rPr>
          <w:sz w:val="24"/>
          <w:szCs w:val="24"/>
        </w:rPr>
      </w:pPr>
      <w:r w:rsidRPr="00AC05C5">
        <w:rPr>
          <w:sz w:val="24"/>
          <w:szCs w:val="24"/>
        </w:rPr>
        <w:t>- инструкции по организации автоматизированного процесса обработки информации и финансового анализа;</w:t>
      </w:r>
    </w:p>
    <w:p w:rsidR="002E3C17" w:rsidRPr="00AC05C5" w:rsidRDefault="002E3C17" w:rsidP="002E3C17">
      <w:pPr>
        <w:rPr>
          <w:sz w:val="24"/>
          <w:szCs w:val="24"/>
        </w:rPr>
      </w:pPr>
      <w:r w:rsidRPr="00AC05C5">
        <w:rPr>
          <w:sz w:val="24"/>
          <w:szCs w:val="24"/>
        </w:rPr>
        <w:t xml:space="preserve">- схемы документооборота; </w:t>
      </w:r>
    </w:p>
    <w:p w:rsidR="002E3C17" w:rsidRPr="00AC05C5" w:rsidRDefault="002E3C17" w:rsidP="002E3C17">
      <w:pPr>
        <w:rPr>
          <w:sz w:val="24"/>
          <w:szCs w:val="24"/>
        </w:rPr>
      </w:pPr>
      <w:r w:rsidRPr="00AC05C5">
        <w:rPr>
          <w:sz w:val="24"/>
          <w:szCs w:val="24"/>
        </w:rPr>
        <w:t xml:space="preserve">- акты проверок финансово-хозяйственной деятельности предприятия государственными органами власти </w:t>
      </w:r>
      <w:proofErr w:type="gramStart"/>
      <w:r w:rsidRPr="00AC05C5">
        <w:rPr>
          <w:sz w:val="24"/>
          <w:szCs w:val="24"/>
        </w:rPr>
        <w:t>( ГРБС</w:t>
      </w:r>
      <w:proofErr w:type="gramEnd"/>
      <w:r w:rsidRPr="00AC05C5">
        <w:rPr>
          <w:sz w:val="24"/>
          <w:szCs w:val="24"/>
        </w:rPr>
        <w:t>, ФНС, Счетная палата РФ, и т.д., внебюджетными фондами);..</w:t>
      </w:r>
    </w:p>
    <w:p w:rsidR="002E3C17" w:rsidRPr="00AC05C5" w:rsidRDefault="002E3C17" w:rsidP="002E3C17">
      <w:pPr>
        <w:rPr>
          <w:sz w:val="24"/>
          <w:szCs w:val="24"/>
        </w:rPr>
      </w:pPr>
    </w:p>
    <w:p w:rsidR="002E3C17" w:rsidRPr="00AC05C5" w:rsidRDefault="002E3C17" w:rsidP="002E3C17">
      <w:pPr>
        <w:rPr>
          <w:sz w:val="24"/>
          <w:szCs w:val="24"/>
        </w:rPr>
      </w:pPr>
    </w:p>
    <w:p w:rsidR="002E3C17" w:rsidRPr="00AC05C5" w:rsidRDefault="002E3C17" w:rsidP="002E3C17">
      <w:pPr>
        <w:rPr>
          <w:sz w:val="24"/>
          <w:szCs w:val="24"/>
        </w:rPr>
      </w:pPr>
      <w:r w:rsidRPr="00AC05C5">
        <w:rPr>
          <w:b/>
          <w:sz w:val="24"/>
          <w:szCs w:val="24"/>
        </w:rPr>
        <w:t>Задача 2:</w:t>
      </w:r>
      <w:r w:rsidRPr="00AC05C5">
        <w:rPr>
          <w:sz w:val="24"/>
          <w:szCs w:val="24"/>
        </w:rPr>
        <w:t>а) С помощью образца, представленного ниже ,  описать структуру Учетной политики в целях бухгалтерского и налогового учета организации на УСН, сформулировать цель и задачи формирования Учетной политики, представить фрагмент приказа об Учетной политике  в дополнительном  файле к отчету по практике «Приложения».</w:t>
      </w:r>
    </w:p>
    <w:p w:rsidR="002E3C17" w:rsidRPr="00AC05C5" w:rsidRDefault="002E3C17" w:rsidP="002E3C17">
      <w:pPr>
        <w:rPr>
          <w:sz w:val="24"/>
          <w:szCs w:val="24"/>
        </w:rPr>
      </w:pPr>
      <w:r w:rsidRPr="00AC05C5">
        <w:rPr>
          <w:sz w:val="24"/>
          <w:szCs w:val="24"/>
        </w:rPr>
        <w:t>Задание может выполняться с помощью системы Консультант и (приложение 2)</w:t>
      </w:r>
    </w:p>
    <w:p w:rsidR="002E3C17" w:rsidRPr="00AC05C5" w:rsidRDefault="002E3C17" w:rsidP="002E3C17">
      <w:pPr>
        <w:rPr>
          <w:b/>
          <w:sz w:val="24"/>
          <w:szCs w:val="24"/>
        </w:rPr>
      </w:pPr>
      <w:r w:rsidRPr="00AC05C5">
        <w:rPr>
          <w:b/>
          <w:sz w:val="24"/>
          <w:szCs w:val="24"/>
        </w:rPr>
        <w:t>Пример:</w:t>
      </w:r>
    </w:p>
    <w:p w:rsidR="002E3C17" w:rsidRPr="00AC05C5" w:rsidRDefault="002E3C17" w:rsidP="002E3C17">
      <w:pPr>
        <w:widowControl w:val="0"/>
        <w:autoSpaceDE w:val="0"/>
        <w:autoSpaceDN w:val="0"/>
        <w:jc w:val="both"/>
        <w:outlineLvl w:val="0"/>
        <w:rPr>
          <w:sz w:val="18"/>
          <w:szCs w:val="18"/>
        </w:rPr>
      </w:pPr>
    </w:p>
    <w:p w:rsidR="002E3C17" w:rsidRPr="00AC05C5" w:rsidRDefault="002E3C17" w:rsidP="002E3C17">
      <w:pPr>
        <w:widowControl w:val="0"/>
        <w:autoSpaceDE w:val="0"/>
        <w:autoSpaceDN w:val="0"/>
        <w:jc w:val="right"/>
        <w:rPr>
          <w:sz w:val="18"/>
          <w:szCs w:val="18"/>
        </w:rPr>
      </w:pPr>
      <w:r w:rsidRPr="00AC05C5">
        <w:rPr>
          <w:sz w:val="18"/>
          <w:szCs w:val="18"/>
        </w:rPr>
        <w:t>Приложение N 1</w:t>
      </w:r>
    </w:p>
    <w:p w:rsidR="002E3C17" w:rsidRPr="00AC05C5" w:rsidRDefault="002E3C17" w:rsidP="002E3C17">
      <w:pPr>
        <w:widowControl w:val="0"/>
        <w:autoSpaceDE w:val="0"/>
        <w:autoSpaceDN w:val="0"/>
        <w:jc w:val="right"/>
        <w:rPr>
          <w:sz w:val="18"/>
          <w:szCs w:val="18"/>
        </w:rPr>
      </w:pPr>
      <w:r w:rsidRPr="00AC05C5">
        <w:rPr>
          <w:sz w:val="18"/>
          <w:szCs w:val="18"/>
        </w:rPr>
        <w:t>к Приказу от 27.12.2019 N 131</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center"/>
        <w:rPr>
          <w:sz w:val="18"/>
          <w:szCs w:val="18"/>
        </w:rPr>
      </w:pPr>
      <w:r w:rsidRPr="00AC05C5">
        <w:rPr>
          <w:b/>
          <w:sz w:val="18"/>
          <w:szCs w:val="18"/>
        </w:rPr>
        <w:t>Учетная политика ООО "Груз-такси"</w:t>
      </w:r>
    </w:p>
    <w:p w:rsidR="002E3C17" w:rsidRPr="00AC05C5" w:rsidRDefault="002E3C17" w:rsidP="002E3C17">
      <w:pPr>
        <w:widowControl w:val="0"/>
        <w:autoSpaceDE w:val="0"/>
        <w:autoSpaceDN w:val="0"/>
        <w:jc w:val="center"/>
        <w:rPr>
          <w:sz w:val="18"/>
          <w:szCs w:val="18"/>
        </w:rPr>
      </w:pPr>
      <w:r w:rsidRPr="00AC05C5">
        <w:rPr>
          <w:b/>
          <w:sz w:val="18"/>
          <w:szCs w:val="18"/>
        </w:rPr>
        <w:t>для целей бухгалтерского учета</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center"/>
        <w:rPr>
          <w:sz w:val="18"/>
          <w:szCs w:val="18"/>
        </w:rPr>
      </w:pPr>
      <w:r w:rsidRPr="00AC05C5">
        <w:rPr>
          <w:b/>
          <w:sz w:val="18"/>
          <w:szCs w:val="18"/>
        </w:rPr>
        <w:t>I. Организационная часть</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both"/>
        <w:rPr>
          <w:sz w:val="18"/>
          <w:szCs w:val="18"/>
        </w:rPr>
      </w:pPr>
      <w:r w:rsidRPr="00AC05C5">
        <w:rPr>
          <w:sz w:val="18"/>
          <w:szCs w:val="18"/>
        </w:rPr>
        <w:t>Бухгалтерский учет в организации:</w:t>
      </w:r>
    </w:p>
    <w:p w:rsidR="002E3C17" w:rsidRPr="00AC05C5" w:rsidRDefault="002E3C17" w:rsidP="002E3C17">
      <w:pPr>
        <w:widowControl w:val="0"/>
        <w:autoSpaceDE w:val="0"/>
        <w:autoSpaceDN w:val="0"/>
        <w:jc w:val="both"/>
        <w:rPr>
          <w:sz w:val="18"/>
          <w:szCs w:val="18"/>
        </w:rPr>
      </w:pPr>
      <w:r w:rsidRPr="00AC05C5">
        <w:rPr>
          <w:sz w:val="18"/>
          <w:szCs w:val="18"/>
        </w:rPr>
        <w:t>- осуществляется главным бухгалтером;</w:t>
      </w:r>
    </w:p>
    <w:p w:rsidR="002E3C17" w:rsidRPr="00AC05C5" w:rsidRDefault="002E3C17" w:rsidP="002E3C17">
      <w:pPr>
        <w:widowControl w:val="0"/>
        <w:autoSpaceDE w:val="0"/>
        <w:autoSpaceDN w:val="0"/>
        <w:jc w:val="both"/>
        <w:rPr>
          <w:sz w:val="18"/>
          <w:szCs w:val="18"/>
        </w:rPr>
      </w:pPr>
      <w:r w:rsidRPr="00AC05C5">
        <w:rPr>
          <w:sz w:val="18"/>
          <w:szCs w:val="18"/>
        </w:rPr>
        <w:t xml:space="preserve">- ведется с использованием ЭВМ в программе X. Применяются формы бухгалтерских регистров, предусмотренные этой программой. Регистры ведутся в электронной форме и подписываются простой электронной подписью посредством использования логина и пароля. По завершении каждого квартала на бумажный носитель выводится главная книга, а также сводная </w:t>
      </w:r>
      <w:proofErr w:type="spellStart"/>
      <w:r w:rsidRPr="00AC05C5">
        <w:rPr>
          <w:sz w:val="18"/>
          <w:szCs w:val="18"/>
        </w:rPr>
        <w:t>оборотно</w:t>
      </w:r>
      <w:proofErr w:type="spellEnd"/>
      <w:r w:rsidRPr="00AC05C5">
        <w:rPr>
          <w:sz w:val="18"/>
          <w:szCs w:val="18"/>
        </w:rPr>
        <w:t>-сальдовая ведомость. Иные регистры бухгалтерского учета распечатываются по мере необходимости (по запросу).</w:t>
      </w:r>
    </w:p>
    <w:p w:rsidR="002E3C17" w:rsidRPr="00AC05C5" w:rsidRDefault="002E3C17" w:rsidP="002E3C17">
      <w:pPr>
        <w:widowControl w:val="0"/>
        <w:autoSpaceDE w:val="0"/>
        <w:autoSpaceDN w:val="0"/>
        <w:jc w:val="both"/>
        <w:rPr>
          <w:sz w:val="18"/>
          <w:szCs w:val="18"/>
        </w:rPr>
      </w:pPr>
      <w:r w:rsidRPr="00AC05C5">
        <w:rPr>
          <w:sz w:val="18"/>
          <w:szCs w:val="18"/>
        </w:rPr>
        <w:t xml:space="preserve">Рабочий план счетов приведен в </w:t>
      </w:r>
      <w:hyperlink w:anchor="P192" w:history="1">
        <w:r w:rsidRPr="00AC05C5">
          <w:rPr>
            <w:sz w:val="18"/>
            <w:szCs w:val="18"/>
          </w:rPr>
          <w:t>п. 1</w:t>
        </w:r>
      </w:hyperlink>
      <w:r w:rsidRPr="00AC05C5">
        <w:rPr>
          <w:sz w:val="18"/>
          <w:szCs w:val="18"/>
        </w:rPr>
        <w:t xml:space="preserve"> Приложения к настоящей Учетной политике.</w:t>
      </w:r>
    </w:p>
    <w:p w:rsidR="002E3C17" w:rsidRPr="00AC05C5" w:rsidRDefault="002E3C17" w:rsidP="002E3C17">
      <w:pPr>
        <w:widowControl w:val="0"/>
        <w:autoSpaceDE w:val="0"/>
        <w:autoSpaceDN w:val="0"/>
        <w:jc w:val="both"/>
        <w:rPr>
          <w:sz w:val="18"/>
          <w:szCs w:val="18"/>
        </w:rPr>
      </w:pPr>
      <w:r w:rsidRPr="00AC05C5">
        <w:rPr>
          <w:sz w:val="18"/>
          <w:szCs w:val="18"/>
        </w:rPr>
        <w:t xml:space="preserve">Для оформления фактов хозяйственной жизни используются унифицированные формы первичных учетных документов. При отсутствии унифицированных форм применяются формы документов, содержащие обязательные реквизиты, указанные в </w:t>
      </w:r>
      <w:hyperlink r:id="rId46" w:history="1">
        <w:r w:rsidRPr="00AC05C5">
          <w:rPr>
            <w:sz w:val="18"/>
            <w:szCs w:val="18"/>
          </w:rPr>
          <w:t>ч. 2 ст. 9</w:t>
        </w:r>
      </w:hyperlink>
      <w:r w:rsidRPr="00AC05C5">
        <w:rPr>
          <w:sz w:val="18"/>
          <w:szCs w:val="18"/>
        </w:rPr>
        <w:t xml:space="preserve"> Федерального закона "О бухгалтерском учете".</w:t>
      </w:r>
    </w:p>
    <w:p w:rsidR="002E3C17" w:rsidRPr="00AC05C5" w:rsidRDefault="002E3C17" w:rsidP="002E3C17">
      <w:pPr>
        <w:widowControl w:val="0"/>
        <w:autoSpaceDE w:val="0"/>
        <w:autoSpaceDN w:val="0"/>
        <w:jc w:val="both"/>
        <w:rPr>
          <w:sz w:val="18"/>
          <w:szCs w:val="18"/>
        </w:rPr>
      </w:pPr>
      <w:r w:rsidRPr="00AC05C5">
        <w:rPr>
          <w:sz w:val="18"/>
          <w:szCs w:val="18"/>
        </w:rPr>
        <w:t>Отдельными распорядительными документами устанавливаются:</w:t>
      </w:r>
    </w:p>
    <w:p w:rsidR="002E3C17" w:rsidRPr="00AC05C5" w:rsidRDefault="002E3C17" w:rsidP="002E3C17">
      <w:pPr>
        <w:widowControl w:val="0"/>
        <w:autoSpaceDE w:val="0"/>
        <w:autoSpaceDN w:val="0"/>
        <w:jc w:val="both"/>
        <w:rPr>
          <w:sz w:val="18"/>
          <w:szCs w:val="18"/>
        </w:rPr>
      </w:pPr>
      <w:r w:rsidRPr="00AC05C5">
        <w:rPr>
          <w:sz w:val="18"/>
          <w:szCs w:val="18"/>
        </w:rPr>
        <w:t>- график документооборота и порядок архивирования бухгалтерской базы данных;</w:t>
      </w:r>
    </w:p>
    <w:p w:rsidR="002E3C17" w:rsidRPr="00AC05C5" w:rsidRDefault="002E3C17" w:rsidP="002E3C17">
      <w:pPr>
        <w:widowControl w:val="0"/>
        <w:autoSpaceDE w:val="0"/>
        <w:autoSpaceDN w:val="0"/>
        <w:jc w:val="both"/>
        <w:rPr>
          <w:sz w:val="18"/>
          <w:szCs w:val="18"/>
        </w:rPr>
      </w:pPr>
      <w:r w:rsidRPr="00AC05C5">
        <w:rPr>
          <w:sz w:val="18"/>
          <w:szCs w:val="18"/>
        </w:rPr>
        <w:t>- положение о внутреннем контроле;</w:t>
      </w:r>
    </w:p>
    <w:p w:rsidR="002E3C17" w:rsidRPr="00AC05C5" w:rsidRDefault="002E3C17" w:rsidP="002E3C17">
      <w:pPr>
        <w:widowControl w:val="0"/>
        <w:autoSpaceDE w:val="0"/>
        <w:autoSpaceDN w:val="0"/>
        <w:jc w:val="both"/>
        <w:rPr>
          <w:sz w:val="18"/>
          <w:szCs w:val="18"/>
        </w:rPr>
      </w:pPr>
      <w:r w:rsidRPr="00AC05C5">
        <w:rPr>
          <w:sz w:val="18"/>
          <w:szCs w:val="18"/>
        </w:rPr>
        <w:t>- порядок, периодичность и сроки проведения инвентаризации;</w:t>
      </w:r>
    </w:p>
    <w:p w:rsidR="002E3C17" w:rsidRPr="00AC05C5" w:rsidRDefault="002E3C17" w:rsidP="002E3C17">
      <w:pPr>
        <w:widowControl w:val="0"/>
        <w:autoSpaceDE w:val="0"/>
        <w:autoSpaceDN w:val="0"/>
        <w:jc w:val="both"/>
        <w:rPr>
          <w:sz w:val="18"/>
          <w:szCs w:val="18"/>
        </w:rPr>
      </w:pPr>
      <w:r w:rsidRPr="00AC05C5">
        <w:rPr>
          <w:sz w:val="18"/>
          <w:szCs w:val="18"/>
        </w:rPr>
        <w:t>- перечень должностных лиц организации, имеющих доступ к данным бухгалтерского учета, и объемы предоставленных им прав;</w:t>
      </w:r>
    </w:p>
    <w:p w:rsidR="002E3C17" w:rsidRPr="00AC05C5" w:rsidRDefault="002E3C17" w:rsidP="002E3C17">
      <w:pPr>
        <w:widowControl w:val="0"/>
        <w:autoSpaceDE w:val="0"/>
        <w:autoSpaceDN w:val="0"/>
        <w:jc w:val="both"/>
        <w:rPr>
          <w:sz w:val="18"/>
          <w:szCs w:val="18"/>
        </w:rPr>
      </w:pPr>
      <w:r w:rsidRPr="00AC05C5">
        <w:rPr>
          <w:sz w:val="18"/>
          <w:szCs w:val="18"/>
        </w:rPr>
        <w:t>- нормы выдачи специальной и форменной одежды.</w:t>
      </w:r>
    </w:p>
    <w:p w:rsidR="002E3C17" w:rsidRPr="00AC05C5" w:rsidRDefault="002E3C17" w:rsidP="002E3C17">
      <w:pPr>
        <w:rPr>
          <w:sz w:val="18"/>
          <w:szCs w:val="18"/>
        </w:rPr>
      </w:pP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center"/>
        <w:rPr>
          <w:sz w:val="18"/>
          <w:szCs w:val="18"/>
        </w:rPr>
      </w:pPr>
      <w:r w:rsidRPr="00AC05C5">
        <w:rPr>
          <w:b/>
          <w:sz w:val="18"/>
          <w:szCs w:val="18"/>
        </w:rPr>
        <w:t>II. Методическая часть</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center"/>
        <w:rPr>
          <w:sz w:val="18"/>
          <w:szCs w:val="18"/>
        </w:rPr>
      </w:pPr>
      <w:r w:rsidRPr="00AC05C5">
        <w:rPr>
          <w:b/>
          <w:sz w:val="18"/>
          <w:szCs w:val="18"/>
        </w:rPr>
        <w:t>Содержание</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both"/>
        <w:rPr>
          <w:sz w:val="18"/>
          <w:szCs w:val="18"/>
        </w:rPr>
      </w:pPr>
      <w:r w:rsidRPr="00AC05C5">
        <w:rPr>
          <w:sz w:val="18"/>
          <w:szCs w:val="18"/>
        </w:rPr>
        <w:t xml:space="preserve">1. </w:t>
      </w:r>
      <w:hyperlink w:anchor="P40" w:history="1">
        <w:r w:rsidRPr="00AC05C5">
          <w:rPr>
            <w:sz w:val="18"/>
            <w:szCs w:val="18"/>
          </w:rPr>
          <w:t>Общие положения</w:t>
        </w:r>
      </w:hyperlink>
    </w:p>
    <w:p w:rsidR="002E3C17" w:rsidRPr="00AC05C5" w:rsidRDefault="002E3C17" w:rsidP="002E3C17">
      <w:pPr>
        <w:widowControl w:val="0"/>
        <w:autoSpaceDE w:val="0"/>
        <w:autoSpaceDN w:val="0"/>
        <w:jc w:val="both"/>
        <w:rPr>
          <w:sz w:val="18"/>
          <w:szCs w:val="18"/>
        </w:rPr>
      </w:pPr>
      <w:r w:rsidRPr="00AC05C5">
        <w:rPr>
          <w:sz w:val="18"/>
          <w:szCs w:val="18"/>
        </w:rPr>
        <w:t xml:space="preserve">2. </w:t>
      </w:r>
      <w:hyperlink w:anchor="P54" w:history="1">
        <w:r w:rsidRPr="00AC05C5">
          <w:rPr>
            <w:sz w:val="18"/>
            <w:szCs w:val="18"/>
          </w:rPr>
          <w:t>Основные средства</w:t>
        </w:r>
      </w:hyperlink>
    </w:p>
    <w:p w:rsidR="002E3C17" w:rsidRPr="00AC05C5" w:rsidRDefault="002E3C17" w:rsidP="002E3C17">
      <w:pPr>
        <w:widowControl w:val="0"/>
        <w:autoSpaceDE w:val="0"/>
        <w:autoSpaceDN w:val="0"/>
        <w:jc w:val="both"/>
        <w:rPr>
          <w:sz w:val="18"/>
          <w:szCs w:val="18"/>
        </w:rPr>
      </w:pPr>
      <w:r w:rsidRPr="00AC05C5">
        <w:rPr>
          <w:sz w:val="18"/>
          <w:szCs w:val="18"/>
        </w:rPr>
        <w:t xml:space="preserve">3. </w:t>
      </w:r>
      <w:hyperlink w:anchor="P73" w:history="1">
        <w:r w:rsidRPr="00AC05C5">
          <w:rPr>
            <w:sz w:val="18"/>
            <w:szCs w:val="18"/>
          </w:rPr>
          <w:t>Материально-производственные запасы</w:t>
        </w:r>
      </w:hyperlink>
    </w:p>
    <w:p w:rsidR="002E3C17" w:rsidRPr="00AC05C5" w:rsidRDefault="002E3C17" w:rsidP="002E3C17">
      <w:pPr>
        <w:widowControl w:val="0"/>
        <w:autoSpaceDE w:val="0"/>
        <w:autoSpaceDN w:val="0"/>
        <w:jc w:val="both"/>
        <w:rPr>
          <w:sz w:val="18"/>
          <w:szCs w:val="18"/>
        </w:rPr>
      </w:pPr>
      <w:r w:rsidRPr="00AC05C5">
        <w:rPr>
          <w:sz w:val="18"/>
          <w:szCs w:val="18"/>
        </w:rPr>
        <w:t xml:space="preserve">4. </w:t>
      </w:r>
      <w:hyperlink w:anchor="P101" w:history="1">
        <w:r w:rsidRPr="00AC05C5">
          <w:rPr>
            <w:sz w:val="18"/>
            <w:szCs w:val="18"/>
          </w:rPr>
          <w:t>Резерв по сомнительным долгам</w:t>
        </w:r>
      </w:hyperlink>
    </w:p>
    <w:p w:rsidR="002E3C17" w:rsidRPr="00AC05C5" w:rsidRDefault="002E3C17" w:rsidP="002E3C17">
      <w:pPr>
        <w:widowControl w:val="0"/>
        <w:autoSpaceDE w:val="0"/>
        <w:autoSpaceDN w:val="0"/>
        <w:jc w:val="both"/>
        <w:rPr>
          <w:sz w:val="18"/>
          <w:szCs w:val="18"/>
        </w:rPr>
      </w:pPr>
      <w:r w:rsidRPr="00AC05C5">
        <w:rPr>
          <w:sz w:val="18"/>
          <w:szCs w:val="18"/>
        </w:rPr>
        <w:t xml:space="preserve">5. </w:t>
      </w:r>
      <w:hyperlink w:anchor="P117" w:history="1">
        <w:r w:rsidRPr="00AC05C5">
          <w:rPr>
            <w:sz w:val="18"/>
            <w:szCs w:val="18"/>
          </w:rPr>
          <w:t>Займы и кредиты. Расходы по займам и кредитам</w:t>
        </w:r>
      </w:hyperlink>
    </w:p>
    <w:p w:rsidR="002E3C17" w:rsidRPr="00AC05C5" w:rsidRDefault="002E3C17" w:rsidP="002E3C17">
      <w:pPr>
        <w:widowControl w:val="0"/>
        <w:autoSpaceDE w:val="0"/>
        <w:autoSpaceDN w:val="0"/>
        <w:jc w:val="both"/>
        <w:rPr>
          <w:sz w:val="18"/>
          <w:szCs w:val="18"/>
        </w:rPr>
      </w:pPr>
      <w:r w:rsidRPr="00AC05C5">
        <w:rPr>
          <w:sz w:val="18"/>
          <w:szCs w:val="18"/>
        </w:rPr>
        <w:t xml:space="preserve">6. </w:t>
      </w:r>
      <w:hyperlink w:anchor="P127" w:history="1">
        <w:r w:rsidRPr="00AC05C5">
          <w:rPr>
            <w:sz w:val="18"/>
            <w:szCs w:val="18"/>
          </w:rPr>
          <w:t>Доходы и расходы</w:t>
        </w:r>
      </w:hyperlink>
    </w:p>
    <w:p w:rsidR="002E3C17" w:rsidRPr="00AC05C5" w:rsidRDefault="002E3C17" w:rsidP="002E3C17">
      <w:pPr>
        <w:widowControl w:val="0"/>
        <w:autoSpaceDE w:val="0"/>
        <w:autoSpaceDN w:val="0"/>
        <w:jc w:val="both"/>
        <w:rPr>
          <w:sz w:val="18"/>
          <w:szCs w:val="18"/>
        </w:rPr>
      </w:pPr>
      <w:r w:rsidRPr="00AC05C5">
        <w:rPr>
          <w:sz w:val="18"/>
          <w:szCs w:val="18"/>
        </w:rPr>
        <w:t xml:space="preserve">7. </w:t>
      </w:r>
      <w:hyperlink w:anchor="P141" w:history="1">
        <w:r w:rsidRPr="00AC05C5">
          <w:rPr>
            <w:sz w:val="18"/>
            <w:szCs w:val="18"/>
          </w:rPr>
          <w:t>Обязательства и активы, стоимость которых выражена в иностранной валюте и подлежит оплате в рублях</w:t>
        </w:r>
      </w:hyperlink>
    </w:p>
    <w:p w:rsidR="002E3C17" w:rsidRPr="00AC05C5" w:rsidRDefault="002E3C17" w:rsidP="002E3C17">
      <w:pPr>
        <w:widowControl w:val="0"/>
        <w:autoSpaceDE w:val="0"/>
        <w:autoSpaceDN w:val="0"/>
        <w:jc w:val="both"/>
        <w:rPr>
          <w:sz w:val="18"/>
          <w:szCs w:val="18"/>
        </w:rPr>
      </w:pPr>
      <w:r w:rsidRPr="00AC05C5">
        <w:rPr>
          <w:sz w:val="18"/>
          <w:szCs w:val="18"/>
        </w:rPr>
        <w:t xml:space="preserve">8. </w:t>
      </w:r>
      <w:hyperlink w:anchor="P152" w:history="1">
        <w:r w:rsidRPr="00AC05C5">
          <w:rPr>
            <w:sz w:val="18"/>
            <w:szCs w:val="18"/>
          </w:rPr>
          <w:t>Последствия изменения учетной политики</w:t>
        </w:r>
      </w:hyperlink>
    </w:p>
    <w:p w:rsidR="002E3C17" w:rsidRPr="00AC05C5" w:rsidRDefault="002E3C17" w:rsidP="002E3C17">
      <w:pPr>
        <w:widowControl w:val="0"/>
        <w:autoSpaceDE w:val="0"/>
        <w:autoSpaceDN w:val="0"/>
        <w:jc w:val="both"/>
        <w:rPr>
          <w:sz w:val="18"/>
          <w:szCs w:val="18"/>
        </w:rPr>
      </w:pPr>
      <w:r w:rsidRPr="00AC05C5">
        <w:rPr>
          <w:sz w:val="18"/>
          <w:szCs w:val="18"/>
        </w:rPr>
        <w:t xml:space="preserve">9. </w:t>
      </w:r>
      <w:hyperlink w:anchor="P157" w:history="1">
        <w:r w:rsidRPr="00AC05C5">
          <w:rPr>
            <w:sz w:val="18"/>
            <w:szCs w:val="18"/>
          </w:rPr>
          <w:t>Исправление ошибок</w:t>
        </w:r>
      </w:hyperlink>
    </w:p>
    <w:p w:rsidR="002E3C17" w:rsidRPr="00AC05C5" w:rsidRDefault="002E3C17" w:rsidP="002E3C17">
      <w:pPr>
        <w:widowControl w:val="0"/>
        <w:autoSpaceDE w:val="0"/>
        <w:autoSpaceDN w:val="0"/>
        <w:jc w:val="both"/>
        <w:rPr>
          <w:sz w:val="18"/>
          <w:szCs w:val="18"/>
        </w:rPr>
      </w:pPr>
      <w:r w:rsidRPr="00AC05C5">
        <w:rPr>
          <w:sz w:val="18"/>
          <w:szCs w:val="18"/>
        </w:rPr>
        <w:lastRenderedPageBreak/>
        <w:t xml:space="preserve">10. </w:t>
      </w:r>
      <w:hyperlink w:anchor="P162" w:history="1">
        <w:r w:rsidRPr="00AC05C5">
          <w:rPr>
            <w:sz w:val="18"/>
            <w:szCs w:val="18"/>
          </w:rPr>
          <w:t>Бухгалтерская отчетность</w:t>
        </w:r>
      </w:hyperlink>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center"/>
        <w:rPr>
          <w:sz w:val="18"/>
          <w:szCs w:val="18"/>
        </w:rPr>
      </w:pPr>
      <w:bookmarkStart w:id="12" w:name="P40"/>
      <w:bookmarkEnd w:id="12"/>
      <w:r w:rsidRPr="00AC05C5">
        <w:rPr>
          <w:b/>
          <w:sz w:val="18"/>
          <w:szCs w:val="18"/>
        </w:rPr>
        <w:t>1. Общие положения</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both"/>
        <w:rPr>
          <w:sz w:val="18"/>
          <w:szCs w:val="18"/>
        </w:rPr>
      </w:pPr>
      <w:r w:rsidRPr="00AC05C5">
        <w:rPr>
          <w:sz w:val="18"/>
          <w:szCs w:val="18"/>
        </w:rPr>
        <w:t xml:space="preserve">Организация является субъектом малого предпринимательства в соответствии с Федеральным </w:t>
      </w:r>
      <w:hyperlink r:id="rId47" w:history="1">
        <w:r w:rsidRPr="00AC05C5">
          <w:rPr>
            <w:sz w:val="18"/>
            <w:szCs w:val="18"/>
          </w:rPr>
          <w:t>законом</w:t>
        </w:r>
      </w:hyperlink>
      <w:r w:rsidRPr="00AC05C5">
        <w:rPr>
          <w:sz w:val="18"/>
          <w:szCs w:val="18"/>
        </w:rPr>
        <w:t xml:space="preserve"> от 24.07.2007 N 209-ФЗ "О развитии малого и среднего предпринимательства в Российской Федерации", не является эмитентом публично размещаемых ценных бумаг, не подлежит обязательному аудиту согласно Федеральному </w:t>
      </w:r>
      <w:hyperlink r:id="rId48" w:history="1">
        <w:r w:rsidRPr="00AC05C5">
          <w:rPr>
            <w:sz w:val="18"/>
            <w:szCs w:val="18"/>
          </w:rPr>
          <w:t>закону</w:t>
        </w:r>
      </w:hyperlink>
      <w:r w:rsidRPr="00AC05C5">
        <w:rPr>
          <w:sz w:val="18"/>
          <w:szCs w:val="18"/>
        </w:rPr>
        <w:t xml:space="preserve"> от 30.12.2008 N 307-ФЗ "Об аудиторской деятельности", не является плательщиком налога на прибыль организаций, использует право на применение упрощенных способов ведения бухгалтерского учета. На основании сказанного не применяются следующие Положения по бухгалтерскому учету:</w:t>
      </w:r>
    </w:p>
    <w:p w:rsidR="002E3C17" w:rsidRPr="00AC05C5" w:rsidRDefault="002E3C17" w:rsidP="002E3C17">
      <w:pPr>
        <w:widowControl w:val="0"/>
        <w:autoSpaceDE w:val="0"/>
        <w:autoSpaceDN w:val="0"/>
        <w:jc w:val="both"/>
        <w:rPr>
          <w:sz w:val="18"/>
          <w:szCs w:val="18"/>
        </w:rPr>
      </w:pPr>
      <w:r w:rsidRPr="00AC05C5">
        <w:rPr>
          <w:sz w:val="18"/>
          <w:szCs w:val="18"/>
        </w:rPr>
        <w:t xml:space="preserve">- </w:t>
      </w:r>
      <w:hyperlink r:id="rId49" w:history="1">
        <w:r w:rsidRPr="00AC05C5">
          <w:rPr>
            <w:sz w:val="18"/>
            <w:szCs w:val="18"/>
          </w:rPr>
          <w:t>Положение</w:t>
        </w:r>
      </w:hyperlink>
      <w:r w:rsidRPr="00AC05C5">
        <w:rPr>
          <w:sz w:val="18"/>
          <w:szCs w:val="18"/>
        </w:rPr>
        <w:t xml:space="preserve"> по бухгалтерскому учету "Оценочные обязательства, условные обязательства и условные активы" (ПБУ 8/2010), утвержденное Приказом Минфина России от 13.12.2010 N 167н</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50" w:history="1">
        <w:r w:rsidRPr="00AC05C5">
          <w:rPr>
            <w:i/>
            <w:sz w:val="18"/>
            <w:szCs w:val="18"/>
          </w:rPr>
          <w:t>п. 3</w:t>
        </w:r>
      </w:hyperlink>
      <w:r w:rsidRPr="00AC05C5">
        <w:rPr>
          <w:i/>
          <w:sz w:val="18"/>
          <w:szCs w:val="18"/>
        </w:rPr>
        <w:t xml:space="preserve"> ПБУ 8/2010);</w:t>
      </w:r>
    </w:p>
    <w:p w:rsidR="002E3C17" w:rsidRPr="00AC05C5" w:rsidRDefault="002E3C17" w:rsidP="002E3C17">
      <w:pPr>
        <w:widowControl w:val="0"/>
        <w:autoSpaceDE w:val="0"/>
        <w:autoSpaceDN w:val="0"/>
        <w:jc w:val="both"/>
        <w:rPr>
          <w:sz w:val="18"/>
          <w:szCs w:val="18"/>
        </w:rPr>
      </w:pPr>
      <w:r w:rsidRPr="00AC05C5">
        <w:rPr>
          <w:sz w:val="18"/>
          <w:szCs w:val="18"/>
        </w:rPr>
        <w:t xml:space="preserve">- </w:t>
      </w:r>
      <w:hyperlink r:id="rId51" w:history="1">
        <w:r w:rsidRPr="00AC05C5">
          <w:rPr>
            <w:sz w:val="18"/>
            <w:szCs w:val="18"/>
          </w:rPr>
          <w:t>Положение</w:t>
        </w:r>
      </w:hyperlink>
      <w:r w:rsidRPr="00AC05C5">
        <w:rPr>
          <w:sz w:val="18"/>
          <w:szCs w:val="18"/>
        </w:rPr>
        <w:t xml:space="preserve"> по бухгалтерскому учету "Учет расчетов по налогу на прибыль организаций" ПБУ 18/02, утвержденное Приказом Минфина России от 19.11.2002 N 114н</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52" w:history="1">
        <w:r w:rsidRPr="00AC05C5">
          <w:rPr>
            <w:i/>
            <w:sz w:val="18"/>
            <w:szCs w:val="18"/>
          </w:rPr>
          <w:t>п. 1</w:t>
        </w:r>
      </w:hyperlink>
      <w:r w:rsidRPr="00AC05C5">
        <w:rPr>
          <w:i/>
          <w:sz w:val="18"/>
          <w:szCs w:val="18"/>
        </w:rPr>
        <w:t xml:space="preserve"> ПБУ 18/02);</w:t>
      </w:r>
    </w:p>
    <w:p w:rsidR="002E3C17" w:rsidRPr="00AC05C5" w:rsidRDefault="002E3C17" w:rsidP="002E3C17">
      <w:pPr>
        <w:widowControl w:val="0"/>
        <w:autoSpaceDE w:val="0"/>
        <w:autoSpaceDN w:val="0"/>
        <w:jc w:val="both"/>
        <w:rPr>
          <w:sz w:val="18"/>
          <w:szCs w:val="18"/>
        </w:rPr>
      </w:pPr>
      <w:r w:rsidRPr="00AC05C5">
        <w:rPr>
          <w:sz w:val="18"/>
          <w:szCs w:val="18"/>
        </w:rPr>
        <w:t xml:space="preserve">- </w:t>
      </w:r>
      <w:hyperlink r:id="rId53" w:history="1">
        <w:r w:rsidRPr="00AC05C5">
          <w:rPr>
            <w:sz w:val="18"/>
            <w:szCs w:val="18"/>
          </w:rPr>
          <w:t>Положение</w:t>
        </w:r>
      </w:hyperlink>
      <w:r w:rsidRPr="00AC05C5">
        <w:rPr>
          <w:sz w:val="18"/>
          <w:szCs w:val="18"/>
        </w:rPr>
        <w:t xml:space="preserve"> по бухгалтерскому учету "Информация о связанных сторонах" (ПБУ 11/2008), утвержденное Приказом Минфина России от 29.04.2008 N 48н</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54" w:history="1">
        <w:r w:rsidRPr="00AC05C5">
          <w:rPr>
            <w:i/>
            <w:sz w:val="18"/>
            <w:szCs w:val="18"/>
          </w:rPr>
          <w:t>п. 3</w:t>
        </w:r>
      </w:hyperlink>
      <w:r w:rsidRPr="00AC05C5">
        <w:rPr>
          <w:i/>
          <w:sz w:val="18"/>
          <w:szCs w:val="18"/>
        </w:rPr>
        <w:t xml:space="preserve"> ПБУ 11/2008);</w:t>
      </w:r>
    </w:p>
    <w:p w:rsidR="002E3C17" w:rsidRPr="00AC05C5" w:rsidRDefault="002E3C17" w:rsidP="002E3C17">
      <w:pPr>
        <w:widowControl w:val="0"/>
        <w:autoSpaceDE w:val="0"/>
        <w:autoSpaceDN w:val="0"/>
        <w:jc w:val="both"/>
        <w:rPr>
          <w:sz w:val="18"/>
          <w:szCs w:val="18"/>
        </w:rPr>
      </w:pPr>
      <w:r w:rsidRPr="00AC05C5">
        <w:rPr>
          <w:sz w:val="18"/>
          <w:szCs w:val="18"/>
        </w:rPr>
        <w:t xml:space="preserve">- </w:t>
      </w:r>
      <w:hyperlink r:id="rId55" w:history="1">
        <w:r w:rsidRPr="00AC05C5">
          <w:rPr>
            <w:sz w:val="18"/>
            <w:szCs w:val="18"/>
          </w:rPr>
          <w:t>Положение</w:t>
        </w:r>
      </w:hyperlink>
      <w:r w:rsidRPr="00AC05C5">
        <w:rPr>
          <w:sz w:val="18"/>
          <w:szCs w:val="18"/>
        </w:rPr>
        <w:t xml:space="preserve"> по бухгалтерскому учету "Информация по сегментам" (ПБУ 12/2010), утвержденное Приказом Минфина России от 08.11.2010 N 143н</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56" w:history="1">
        <w:r w:rsidRPr="00AC05C5">
          <w:rPr>
            <w:i/>
            <w:sz w:val="18"/>
            <w:szCs w:val="18"/>
          </w:rPr>
          <w:t>п. 2</w:t>
        </w:r>
      </w:hyperlink>
      <w:r w:rsidRPr="00AC05C5">
        <w:rPr>
          <w:i/>
          <w:sz w:val="18"/>
          <w:szCs w:val="18"/>
        </w:rPr>
        <w:t xml:space="preserve"> ПБУ 12/2010);</w:t>
      </w:r>
    </w:p>
    <w:p w:rsidR="002E3C17" w:rsidRPr="00AC05C5" w:rsidRDefault="002E3C17" w:rsidP="002E3C17">
      <w:pPr>
        <w:widowControl w:val="0"/>
        <w:autoSpaceDE w:val="0"/>
        <w:autoSpaceDN w:val="0"/>
        <w:jc w:val="both"/>
        <w:rPr>
          <w:sz w:val="18"/>
          <w:szCs w:val="18"/>
        </w:rPr>
      </w:pPr>
      <w:r w:rsidRPr="00AC05C5">
        <w:rPr>
          <w:sz w:val="18"/>
          <w:szCs w:val="18"/>
        </w:rPr>
        <w:t xml:space="preserve">- </w:t>
      </w:r>
      <w:hyperlink r:id="rId57" w:history="1">
        <w:r w:rsidRPr="00AC05C5">
          <w:rPr>
            <w:sz w:val="18"/>
            <w:szCs w:val="18"/>
          </w:rPr>
          <w:t>Положение</w:t>
        </w:r>
      </w:hyperlink>
      <w:r w:rsidRPr="00AC05C5">
        <w:rPr>
          <w:sz w:val="18"/>
          <w:szCs w:val="18"/>
        </w:rPr>
        <w:t xml:space="preserve"> по бухгалтерскому учету "Информация по прекращаемой деятельности" ПБУ 16/02, утвержденное Приказом Минфина России от 02.07.2002 N 66н</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58" w:history="1">
        <w:r w:rsidRPr="00AC05C5">
          <w:rPr>
            <w:i/>
            <w:sz w:val="18"/>
            <w:szCs w:val="18"/>
          </w:rPr>
          <w:t>п. 3.1</w:t>
        </w:r>
      </w:hyperlink>
      <w:r w:rsidRPr="00AC05C5">
        <w:rPr>
          <w:i/>
          <w:sz w:val="18"/>
          <w:szCs w:val="18"/>
        </w:rPr>
        <w:t xml:space="preserve"> ПБУ 16/02).</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center"/>
        <w:rPr>
          <w:sz w:val="18"/>
          <w:szCs w:val="18"/>
        </w:rPr>
      </w:pPr>
      <w:bookmarkStart w:id="13" w:name="P54"/>
      <w:bookmarkEnd w:id="13"/>
      <w:r w:rsidRPr="00AC05C5">
        <w:rPr>
          <w:b/>
          <w:sz w:val="18"/>
          <w:szCs w:val="18"/>
        </w:rPr>
        <w:t>2. Основные средства</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both"/>
        <w:rPr>
          <w:sz w:val="18"/>
          <w:szCs w:val="18"/>
        </w:rPr>
      </w:pPr>
      <w:r w:rsidRPr="00AC05C5">
        <w:rPr>
          <w:i/>
          <w:sz w:val="18"/>
          <w:szCs w:val="18"/>
        </w:rPr>
        <w:t xml:space="preserve">Учет основных средств (ОС) ведется в соответствии с </w:t>
      </w:r>
      <w:hyperlink r:id="rId59" w:history="1">
        <w:r w:rsidRPr="00AC05C5">
          <w:rPr>
            <w:i/>
            <w:sz w:val="18"/>
            <w:szCs w:val="18"/>
          </w:rPr>
          <w:t>Положением</w:t>
        </w:r>
      </w:hyperlink>
      <w:r w:rsidRPr="00AC05C5">
        <w:rPr>
          <w:i/>
          <w:sz w:val="18"/>
          <w:szCs w:val="18"/>
        </w:rPr>
        <w:t xml:space="preserve"> по бухгалтерскому учету "Учет основных средств" ПБУ 6/01, утвержденным Приказом Минфина России от 30.03.2001 N 26н, и Методическими </w:t>
      </w:r>
      <w:hyperlink r:id="rId60" w:history="1">
        <w:r w:rsidRPr="00AC05C5">
          <w:rPr>
            <w:i/>
            <w:sz w:val="18"/>
            <w:szCs w:val="18"/>
          </w:rPr>
          <w:t>указаниями</w:t>
        </w:r>
      </w:hyperlink>
      <w:r w:rsidRPr="00AC05C5">
        <w:rPr>
          <w:i/>
          <w:sz w:val="18"/>
          <w:szCs w:val="18"/>
        </w:rPr>
        <w:t xml:space="preserve"> по бухгалтерскому учету основных средств, утвержденными Приказом Минфина России от 13.10.2003 N 91н.</w:t>
      </w:r>
    </w:p>
    <w:p w:rsidR="002E3C17" w:rsidRPr="00AC05C5" w:rsidRDefault="002E3C17" w:rsidP="002E3C17">
      <w:pPr>
        <w:widowControl w:val="0"/>
        <w:autoSpaceDE w:val="0"/>
        <w:autoSpaceDN w:val="0"/>
        <w:jc w:val="both"/>
        <w:rPr>
          <w:sz w:val="18"/>
          <w:szCs w:val="18"/>
        </w:rPr>
      </w:pPr>
      <w:bookmarkStart w:id="14" w:name="P57"/>
      <w:bookmarkEnd w:id="14"/>
      <w:r w:rsidRPr="00AC05C5">
        <w:rPr>
          <w:sz w:val="18"/>
          <w:szCs w:val="18"/>
        </w:rPr>
        <w:t xml:space="preserve">2.1. Активы, в отношении которых выполняются условия принятия их на учет в качестве ОС и стоимостью не более 40 000 руб. за единицу, отражаются в бухгалтерском учете и бухгалтерской отчетности в составе материально-производственных запасов. Порядок учета таких активов установлен </w:t>
      </w:r>
      <w:hyperlink w:anchor="P98" w:history="1">
        <w:r w:rsidRPr="00AC05C5">
          <w:rPr>
            <w:sz w:val="18"/>
            <w:szCs w:val="18"/>
          </w:rPr>
          <w:t>п. 3.8</w:t>
        </w:r>
      </w:hyperlink>
      <w:r w:rsidRPr="00AC05C5">
        <w:rPr>
          <w:sz w:val="18"/>
          <w:szCs w:val="18"/>
        </w:rPr>
        <w:t xml:space="preserve"> настоящей Учетной политики.</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61" w:history="1">
        <w:proofErr w:type="spellStart"/>
        <w:r w:rsidRPr="00AC05C5">
          <w:rPr>
            <w:i/>
            <w:sz w:val="18"/>
            <w:szCs w:val="18"/>
          </w:rPr>
          <w:t>абз</w:t>
        </w:r>
        <w:proofErr w:type="spellEnd"/>
        <w:r w:rsidRPr="00AC05C5">
          <w:rPr>
            <w:i/>
            <w:sz w:val="18"/>
            <w:szCs w:val="18"/>
          </w:rPr>
          <w:t>. 4 п. 5</w:t>
        </w:r>
      </w:hyperlink>
      <w:r w:rsidRPr="00AC05C5">
        <w:rPr>
          <w:i/>
          <w:sz w:val="18"/>
          <w:szCs w:val="18"/>
        </w:rPr>
        <w:t xml:space="preserve"> ПБУ 6/01)</w:t>
      </w:r>
    </w:p>
    <w:p w:rsidR="002E3C17" w:rsidRPr="00AC05C5" w:rsidRDefault="002E3C17" w:rsidP="002E3C17">
      <w:pPr>
        <w:widowControl w:val="0"/>
        <w:autoSpaceDE w:val="0"/>
        <w:autoSpaceDN w:val="0"/>
        <w:jc w:val="both"/>
        <w:rPr>
          <w:sz w:val="18"/>
          <w:szCs w:val="18"/>
        </w:rPr>
      </w:pPr>
      <w:r w:rsidRPr="00AC05C5">
        <w:rPr>
          <w:sz w:val="18"/>
          <w:szCs w:val="18"/>
        </w:rPr>
        <w:t xml:space="preserve">2.2. Объект, удовлетворяющий условиям, указанным в </w:t>
      </w:r>
      <w:hyperlink r:id="rId62" w:history="1">
        <w:r w:rsidRPr="00AC05C5">
          <w:rPr>
            <w:sz w:val="18"/>
            <w:szCs w:val="18"/>
          </w:rPr>
          <w:t>п. 4</w:t>
        </w:r>
      </w:hyperlink>
      <w:r w:rsidRPr="00AC05C5">
        <w:rPr>
          <w:sz w:val="18"/>
          <w:szCs w:val="18"/>
        </w:rPr>
        <w:t xml:space="preserve"> ПБУ 6/01, принимается к учету на счет 01 "Основные средства" вне зависимости от ввода в эксплуатацию.</w:t>
      </w:r>
    </w:p>
    <w:p w:rsidR="002E3C17" w:rsidRPr="00AC05C5" w:rsidRDefault="002E3C17" w:rsidP="002E3C17">
      <w:pPr>
        <w:widowControl w:val="0"/>
        <w:autoSpaceDE w:val="0"/>
        <w:autoSpaceDN w:val="0"/>
        <w:jc w:val="both"/>
        <w:rPr>
          <w:sz w:val="18"/>
          <w:szCs w:val="18"/>
        </w:rPr>
      </w:pPr>
      <w:r w:rsidRPr="00AC05C5">
        <w:rPr>
          <w:sz w:val="18"/>
          <w:szCs w:val="18"/>
        </w:rPr>
        <w:t>Государственные пошлины за выдачу государственных регистрационных знаков на автомобили и за выдачу свидетельства о регистрации транспортного средства включаются в первоначальную стоимость автомобилей как затраты на доведение автомобилей до состояния, пригодного для использования в запланированных целях.</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63" w:history="1">
        <w:r w:rsidRPr="00AC05C5">
          <w:rPr>
            <w:i/>
            <w:sz w:val="18"/>
            <w:szCs w:val="18"/>
          </w:rPr>
          <w:t>п. 8</w:t>
        </w:r>
      </w:hyperlink>
      <w:r w:rsidRPr="00AC05C5">
        <w:rPr>
          <w:i/>
          <w:sz w:val="18"/>
          <w:szCs w:val="18"/>
        </w:rPr>
        <w:t xml:space="preserve"> ПБУ 6/01)</w:t>
      </w:r>
    </w:p>
    <w:p w:rsidR="002E3C17" w:rsidRPr="00AC05C5" w:rsidRDefault="002E3C17" w:rsidP="002E3C17">
      <w:pPr>
        <w:widowControl w:val="0"/>
        <w:autoSpaceDE w:val="0"/>
        <w:autoSpaceDN w:val="0"/>
        <w:jc w:val="both"/>
        <w:rPr>
          <w:sz w:val="18"/>
          <w:szCs w:val="18"/>
        </w:rPr>
      </w:pPr>
      <w:r w:rsidRPr="00AC05C5">
        <w:rPr>
          <w:sz w:val="18"/>
          <w:szCs w:val="18"/>
        </w:rPr>
        <w:t>2.3. В качестве инвентарного объекта учитывается объект ОС со всеми приспособлениями и принадлежностями.</w:t>
      </w:r>
    </w:p>
    <w:p w:rsidR="002E3C17" w:rsidRPr="00AC05C5" w:rsidRDefault="002E3C17" w:rsidP="002E3C17">
      <w:pPr>
        <w:widowControl w:val="0"/>
        <w:autoSpaceDE w:val="0"/>
        <w:autoSpaceDN w:val="0"/>
        <w:jc w:val="both"/>
        <w:rPr>
          <w:sz w:val="18"/>
          <w:szCs w:val="18"/>
        </w:rPr>
      </w:pPr>
      <w:r w:rsidRPr="00AC05C5">
        <w:rPr>
          <w:sz w:val="18"/>
          <w:szCs w:val="18"/>
        </w:rPr>
        <w:t>При наличии у одного объекта нескольких частей, сроки полезного использования которых существенно отличаются, каждая часть учитывается как самостоятельный инвентарный объект. Два срока полезного использования считаются существенно отличающимися, если разница между ними составляет не менее 20% от величины большего срока.</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64" w:history="1">
        <w:proofErr w:type="spellStart"/>
        <w:r w:rsidRPr="00AC05C5">
          <w:rPr>
            <w:i/>
            <w:sz w:val="18"/>
            <w:szCs w:val="18"/>
          </w:rPr>
          <w:t>абз</w:t>
        </w:r>
        <w:proofErr w:type="spellEnd"/>
        <w:r w:rsidRPr="00AC05C5">
          <w:rPr>
            <w:i/>
            <w:sz w:val="18"/>
            <w:szCs w:val="18"/>
          </w:rPr>
          <w:t>. 2 п. 6</w:t>
        </w:r>
      </w:hyperlink>
      <w:r w:rsidRPr="00AC05C5">
        <w:rPr>
          <w:i/>
          <w:sz w:val="18"/>
          <w:szCs w:val="18"/>
        </w:rPr>
        <w:t xml:space="preserve"> ПБУ 6/01)</w:t>
      </w:r>
    </w:p>
    <w:p w:rsidR="002E3C17" w:rsidRPr="00AC05C5" w:rsidRDefault="002E3C17" w:rsidP="002E3C17">
      <w:pPr>
        <w:widowControl w:val="0"/>
        <w:autoSpaceDE w:val="0"/>
        <w:autoSpaceDN w:val="0"/>
        <w:jc w:val="both"/>
        <w:rPr>
          <w:sz w:val="18"/>
          <w:szCs w:val="18"/>
        </w:rPr>
      </w:pPr>
      <w:r w:rsidRPr="00AC05C5">
        <w:rPr>
          <w:sz w:val="18"/>
          <w:szCs w:val="18"/>
        </w:rPr>
        <w:t>2.4. Переоценка ОС не производится.</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65" w:history="1">
        <w:r w:rsidRPr="00AC05C5">
          <w:rPr>
            <w:i/>
            <w:sz w:val="18"/>
            <w:szCs w:val="18"/>
          </w:rPr>
          <w:t>п. 15</w:t>
        </w:r>
      </w:hyperlink>
      <w:r w:rsidRPr="00AC05C5">
        <w:rPr>
          <w:i/>
          <w:sz w:val="18"/>
          <w:szCs w:val="18"/>
        </w:rPr>
        <w:t xml:space="preserve"> ПБУ 6/01)</w:t>
      </w:r>
    </w:p>
    <w:p w:rsidR="002E3C17" w:rsidRPr="00AC05C5" w:rsidRDefault="002E3C17" w:rsidP="002E3C17">
      <w:pPr>
        <w:widowControl w:val="0"/>
        <w:autoSpaceDE w:val="0"/>
        <w:autoSpaceDN w:val="0"/>
        <w:jc w:val="both"/>
        <w:rPr>
          <w:sz w:val="18"/>
          <w:szCs w:val="18"/>
        </w:rPr>
      </w:pPr>
      <w:r w:rsidRPr="00AC05C5">
        <w:rPr>
          <w:sz w:val="18"/>
          <w:szCs w:val="18"/>
        </w:rPr>
        <w:t>2.5. Начисление амортизации по всем объектам ОС производится ежемесячно линейным способом.</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66" w:history="1">
        <w:r w:rsidRPr="00AC05C5">
          <w:rPr>
            <w:i/>
            <w:sz w:val="18"/>
            <w:szCs w:val="18"/>
          </w:rPr>
          <w:t>п. п. 17</w:t>
        </w:r>
      </w:hyperlink>
      <w:r w:rsidRPr="00AC05C5">
        <w:rPr>
          <w:i/>
          <w:sz w:val="18"/>
          <w:szCs w:val="18"/>
        </w:rPr>
        <w:t xml:space="preserve">, </w:t>
      </w:r>
      <w:hyperlink r:id="rId67" w:history="1">
        <w:r w:rsidRPr="00AC05C5">
          <w:rPr>
            <w:i/>
            <w:sz w:val="18"/>
            <w:szCs w:val="18"/>
          </w:rPr>
          <w:t>18</w:t>
        </w:r>
      </w:hyperlink>
      <w:r w:rsidRPr="00AC05C5">
        <w:rPr>
          <w:i/>
          <w:sz w:val="18"/>
          <w:szCs w:val="18"/>
        </w:rPr>
        <w:t xml:space="preserve"> ПБУ 6/01)</w:t>
      </w:r>
    </w:p>
    <w:p w:rsidR="002E3C17" w:rsidRPr="00AC05C5" w:rsidRDefault="002E3C17" w:rsidP="002E3C17">
      <w:pPr>
        <w:widowControl w:val="0"/>
        <w:autoSpaceDE w:val="0"/>
        <w:autoSpaceDN w:val="0"/>
        <w:jc w:val="both"/>
        <w:rPr>
          <w:sz w:val="18"/>
          <w:szCs w:val="18"/>
        </w:rPr>
      </w:pPr>
      <w:r w:rsidRPr="00AC05C5">
        <w:rPr>
          <w:sz w:val="18"/>
          <w:szCs w:val="18"/>
        </w:rPr>
        <w:t>2.6. Срок полезного использования для приобретенных объектов ОС устанавливается приказом руководителя исходя из ожидаемого срока использования в соответствии с предполагаемой производительностью или мощностью.</w:t>
      </w:r>
    </w:p>
    <w:p w:rsidR="002E3C17" w:rsidRPr="00AC05C5" w:rsidRDefault="002E3C17" w:rsidP="002E3C17">
      <w:pPr>
        <w:widowControl w:val="0"/>
        <w:autoSpaceDE w:val="0"/>
        <w:autoSpaceDN w:val="0"/>
        <w:jc w:val="both"/>
        <w:rPr>
          <w:sz w:val="18"/>
          <w:szCs w:val="18"/>
        </w:rPr>
      </w:pPr>
      <w:r w:rsidRPr="00AC05C5">
        <w:rPr>
          <w:sz w:val="18"/>
          <w:szCs w:val="18"/>
        </w:rPr>
        <w:t>По объектам ОС, которые эксплуатировались предыдущими собственниками, срок полезного использования устанавливается с учетом срока их использования на момент приобретения.</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68" w:history="1">
        <w:r w:rsidRPr="00AC05C5">
          <w:rPr>
            <w:i/>
            <w:sz w:val="18"/>
            <w:szCs w:val="18"/>
          </w:rPr>
          <w:t>п. 20</w:t>
        </w:r>
      </w:hyperlink>
      <w:r w:rsidRPr="00AC05C5">
        <w:rPr>
          <w:i/>
          <w:sz w:val="18"/>
          <w:szCs w:val="18"/>
        </w:rPr>
        <w:t xml:space="preserve"> ПБУ 6/01)</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center"/>
        <w:rPr>
          <w:sz w:val="18"/>
          <w:szCs w:val="18"/>
        </w:rPr>
      </w:pPr>
      <w:bookmarkStart w:id="15" w:name="P73"/>
      <w:bookmarkEnd w:id="15"/>
      <w:r w:rsidRPr="00AC05C5">
        <w:rPr>
          <w:b/>
          <w:sz w:val="18"/>
          <w:szCs w:val="18"/>
        </w:rPr>
        <w:t>3. Материально-производственные запасы</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both"/>
        <w:rPr>
          <w:sz w:val="18"/>
          <w:szCs w:val="18"/>
        </w:rPr>
      </w:pPr>
      <w:r w:rsidRPr="00AC05C5">
        <w:rPr>
          <w:i/>
          <w:sz w:val="18"/>
          <w:szCs w:val="18"/>
        </w:rPr>
        <w:t>Учет материально-производственных запасов (МПЗ) ведется в соответствии с:</w:t>
      </w:r>
    </w:p>
    <w:p w:rsidR="002E3C17" w:rsidRPr="00AC05C5" w:rsidRDefault="002E3C17" w:rsidP="002E3C17">
      <w:pPr>
        <w:widowControl w:val="0"/>
        <w:autoSpaceDE w:val="0"/>
        <w:autoSpaceDN w:val="0"/>
        <w:jc w:val="both"/>
        <w:rPr>
          <w:sz w:val="18"/>
          <w:szCs w:val="18"/>
        </w:rPr>
      </w:pPr>
      <w:r w:rsidRPr="00AC05C5">
        <w:rPr>
          <w:i/>
          <w:sz w:val="18"/>
          <w:szCs w:val="18"/>
        </w:rPr>
        <w:t xml:space="preserve">- </w:t>
      </w:r>
      <w:hyperlink r:id="rId69" w:history="1">
        <w:r w:rsidRPr="00AC05C5">
          <w:rPr>
            <w:i/>
            <w:sz w:val="18"/>
            <w:szCs w:val="18"/>
          </w:rPr>
          <w:t>Положением</w:t>
        </w:r>
      </w:hyperlink>
      <w:r w:rsidRPr="00AC05C5">
        <w:rPr>
          <w:i/>
          <w:sz w:val="18"/>
          <w:szCs w:val="18"/>
        </w:rPr>
        <w:t xml:space="preserve"> по бухгалтерскому учету "Учет материально-производственных запасов" ПБУ 5/01, утвержденным Приказом Минфина России от 09.06.2001 N 44н;</w:t>
      </w:r>
    </w:p>
    <w:p w:rsidR="002E3C17" w:rsidRPr="00AC05C5" w:rsidRDefault="002E3C17" w:rsidP="002E3C17">
      <w:pPr>
        <w:widowControl w:val="0"/>
        <w:autoSpaceDE w:val="0"/>
        <w:autoSpaceDN w:val="0"/>
        <w:jc w:val="both"/>
        <w:rPr>
          <w:sz w:val="18"/>
          <w:szCs w:val="18"/>
        </w:rPr>
      </w:pPr>
      <w:r w:rsidRPr="00AC05C5">
        <w:rPr>
          <w:i/>
          <w:sz w:val="18"/>
          <w:szCs w:val="18"/>
        </w:rPr>
        <w:t xml:space="preserve">- Методическими </w:t>
      </w:r>
      <w:hyperlink r:id="rId70" w:history="1">
        <w:r w:rsidRPr="00AC05C5">
          <w:rPr>
            <w:i/>
            <w:sz w:val="18"/>
            <w:szCs w:val="18"/>
          </w:rPr>
          <w:t>указаниями</w:t>
        </w:r>
      </w:hyperlink>
      <w:r w:rsidRPr="00AC05C5">
        <w:rPr>
          <w:i/>
          <w:sz w:val="18"/>
          <w:szCs w:val="18"/>
        </w:rPr>
        <w:t xml:space="preserve"> по бухгалтерскому учету материально-производственных запасов, утвержденными Приказом Минфина России от 28.12.2001 N 119н;</w:t>
      </w:r>
    </w:p>
    <w:p w:rsidR="002E3C17" w:rsidRPr="00AC05C5" w:rsidRDefault="002E3C17" w:rsidP="002E3C17">
      <w:pPr>
        <w:widowControl w:val="0"/>
        <w:autoSpaceDE w:val="0"/>
        <w:autoSpaceDN w:val="0"/>
        <w:jc w:val="both"/>
        <w:rPr>
          <w:sz w:val="18"/>
          <w:szCs w:val="18"/>
        </w:rPr>
      </w:pPr>
      <w:r w:rsidRPr="00AC05C5">
        <w:rPr>
          <w:i/>
          <w:sz w:val="18"/>
          <w:szCs w:val="18"/>
        </w:rPr>
        <w:t xml:space="preserve">- Методическими </w:t>
      </w:r>
      <w:hyperlink r:id="rId71" w:history="1">
        <w:r w:rsidRPr="00AC05C5">
          <w:rPr>
            <w:i/>
            <w:sz w:val="18"/>
            <w:szCs w:val="18"/>
          </w:rPr>
          <w:t>указаниями</w:t>
        </w:r>
      </w:hyperlink>
      <w:r w:rsidRPr="00AC05C5">
        <w:rPr>
          <w:i/>
          <w:sz w:val="18"/>
          <w:szCs w:val="18"/>
        </w:rPr>
        <w:t xml:space="preserve"> по бухгалтерскому учету специального инструмента, специальных приспособлений, специального оборудования и специальной одежды, утвержденными Приказом Минфина России от 26.12.2002 N 135н.</w:t>
      </w:r>
    </w:p>
    <w:p w:rsidR="002E3C17" w:rsidRPr="00AC05C5" w:rsidRDefault="002E3C17" w:rsidP="002E3C17">
      <w:pPr>
        <w:widowControl w:val="0"/>
        <w:autoSpaceDE w:val="0"/>
        <w:autoSpaceDN w:val="0"/>
        <w:jc w:val="both"/>
        <w:rPr>
          <w:sz w:val="18"/>
          <w:szCs w:val="18"/>
        </w:rPr>
      </w:pPr>
      <w:r w:rsidRPr="00AC05C5">
        <w:rPr>
          <w:sz w:val="18"/>
          <w:szCs w:val="18"/>
        </w:rPr>
        <w:t>3.1. Учет МПЗ ведется по каждому наименованию в количественном и суммовом выражении.</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72" w:history="1">
        <w:proofErr w:type="spellStart"/>
        <w:r w:rsidRPr="00AC05C5">
          <w:rPr>
            <w:i/>
            <w:sz w:val="18"/>
            <w:szCs w:val="18"/>
          </w:rPr>
          <w:t>пп</w:t>
        </w:r>
        <w:proofErr w:type="spellEnd"/>
        <w:r w:rsidRPr="00AC05C5">
          <w:rPr>
            <w:i/>
            <w:sz w:val="18"/>
            <w:szCs w:val="18"/>
          </w:rPr>
          <w:t>. "а" п. 137</w:t>
        </w:r>
      </w:hyperlink>
      <w:r w:rsidRPr="00AC05C5">
        <w:rPr>
          <w:i/>
          <w:sz w:val="18"/>
          <w:szCs w:val="18"/>
        </w:rPr>
        <w:t xml:space="preserve"> Методических указаний по бухгалтерскому учету материально-производственных запасов)</w:t>
      </w:r>
    </w:p>
    <w:p w:rsidR="002E3C17" w:rsidRPr="00AC05C5" w:rsidRDefault="002E3C17" w:rsidP="002E3C17">
      <w:pPr>
        <w:widowControl w:val="0"/>
        <w:autoSpaceDE w:val="0"/>
        <w:autoSpaceDN w:val="0"/>
        <w:jc w:val="both"/>
        <w:rPr>
          <w:sz w:val="18"/>
          <w:szCs w:val="18"/>
        </w:rPr>
      </w:pPr>
      <w:r w:rsidRPr="00AC05C5">
        <w:rPr>
          <w:sz w:val="18"/>
          <w:szCs w:val="18"/>
        </w:rPr>
        <w:t>3.2. Приобретение МПЗ отражается в бухгалтерском учете без использования счетов 15 "Заготовление и приобретение материальных ценностей" и 16 "Отклонение в стоимости материальных ценностей".</w:t>
      </w:r>
    </w:p>
    <w:p w:rsidR="002E3C17" w:rsidRPr="00AC05C5" w:rsidRDefault="002E3C17" w:rsidP="002E3C17">
      <w:pPr>
        <w:widowControl w:val="0"/>
        <w:autoSpaceDE w:val="0"/>
        <w:autoSpaceDN w:val="0"/>
        <w:jc w:val="both"/>
        <w:rPr>
          <w:sz w:val="18"/>
          <w:szCs w:val="18"/>
        </w:rPr>
      </w:pPr>
      <w:r w:rsidRPr="00AC05C5">
        <w:rPr>
          <w:sz w:val="18"/>
          <w:szCs w:val="18"/>
        </w:rPr>
        <w:t>3.3. МПЗ принимаются к бухгалтерскому учету по фактической себестоимости. Фактической себестоимостью МПЗ, приобретенных за плату, признается сумма фактических затрат организации на приобретение, включая НДС.</w:t>
      </w:r>
    </w:p>
    <w:p w:rsidR="002E3C17" w:rsidRPr="00AC05C5" w:rsidRDefault="002E3C17" w:rsidP="002E3C17">
      <w:pPr>
        <w:widowControl w:val="0"/>
        <w:autoSpaceDE w:val="0"/>
        <w:autoSpaceDN w:val="0"/>
        <w:jc w:val="both"/>
        <w:rPr>
          <w:sz w:val="18"/>
          <w:szCs w:val="18"/>
        </w:rPr>
      </w:pPr>
      <w:r w:rsidRPr="00AC05C5">
        <w:rPr>
          <w:sz w:val="18"/>
          <w:szCs w:val="18"/>
        </w:rPr>
        <w:lastRenderedPageBreak/>
        <w:t>К фактическим затратам на приобретение МПЗ относятся:</w:t>
      </w:r>
    </w:p>
    <w:p w:rsidR="002E3C17" w:rsidRPr="00AC05C5" w:rsidRDefault="002E3C17" w:rsidP="002E3C17">
      <w:pPr>
        <w:widowControl w:val="0"/>
        <w:autoSpaceDE w:val="0"/>
        <w:autoSpaceDN w:val="0"/>
        <w:jc w:val="both"/>
        <w:rPr>
          <w:sz w:val="18"/>
          <w:szCs w:val="18"/>
        </w:rPr>
      </w:pPr>
      <w:r w:rsidRPr="00AC05C5">
        <w:rPr>
          <w:sz w:val="18"/>
          <w:szCs w:val="18"/>
        </w:rPr>
        <w:t>- суммы, уплачиваемые в соответствии с договором поставщику (продавцу);</w:t>
      </w:r>
    </w:p>
    <w:p w:rsidR="002E3C17" w:rsidRPr="00AC05C5" w:rsidRDefault="002E3C17" w:rsidP="002E3C17">
      <w:pPr>
        <w:widowControl w:val="0"/>
        <w:autoSpaceDE w:val="0"/>
        <w:autoSpaceDN w:val="0"/>
        <w:jc w:val="both"/>
        <w:rPr>
          <w:sz w:val="18"/>
          <w:szCs w:val="18"/>
        </w:rPr>
      </w:pPr>
      <w:r w:rsidRPr="00AC05C5">
        <w:rPr>
          <w:sz w:val="18"/>
          <w:szCs w:val="18"/>
        </w:rPr>
        <w:t>- затраты на заготовку и доставку МПЗ до склада, включая расходы на страхование и иные транспортно-заготовительные расходы (далее - ТЗР);</w:t>
      </w:r>
    </w:p>
    <w:p w:rsidR="002E3C17" w:rsidRPr="00AC05C5" w:rsidRDefault="002E3C17" w:rsidP="002E3C17">
      <w:pPr>
        <w:widowControl w:val="0"/>
        <w:autoSpaceDE w:val="0"/>
        <w:autoSpaceDN w:val="0"/>
        <w:jc w:val="both"/>
        <w:rPr>
          <w:sz w:val="18"/>
          <w:szCs w:val="18"/>
        </w:rPr>
      </w:pPr>
      <w:r w:rsidRPr="00AC05C5">
        <w:rPr>
          <w:sz w:val="18"/>
          <w:szCs w:val="18"/>
        </w:rPr>
        <w:t>- невозмещаемые налоги, уплачиваемые в связи с приобретением МПЗ, в том числе НДС, предъявленный поставщиком, перевозчиком и т.п.;</w:t>
      </w:r>
    </w:p>
    <w:p w:rsidR="002E3C17" w:rsidRPr="00AC05C5" w:rsidRDefault="002E3C17" w:rsidP="002E3C17">
      <w:pPr>
        <w:widowControl w:val="0"/>
        <w:autoSpaceDE w:val="0"/>
        <w:autoSpaceDN w:val="0"/>
        <w:jc w:val="both"/>
        <w:rPr>
          <w:sz w:val="18"/>
          <w:szCs w:val="18"/>
        </w:rPr>
      </w:pPr>
      <w:r w:rsidRPr="00AC05C5">
        <w:rPr>
          <w:sz w:val="18"/>
          <w:szCs w:val="18"/>
        </w:rPr>
        <w:t>- иные затраты, непосредственно связанные с приобретением МПЗ.</w:t>
      </w:r>
    </w:p>
    <w:p w:rsidR="002E3C17" w:rsidRPr="00AC05C5" w:rsidRDefault="002E3C17" w:rsidP="002E3C17">
      <w:pPr>
        <w:widowControl w:val="0"/>
        <w:autoSpaceDE w:val="0"/>
        <w:autoSpaceDN w:val="0"/>
        <w:jc w:val="both"/>
        <w:rPr>
          <w:sz w:val="18"/>
          <w:szCs w:val="18"/>
        </w:rPr>
      </w:pPr>
      <w:r w:rsidRPr="00AC05C5">
        <w:rPr>
          <w:sz w:val="18"/>
          <w:szCs w:val="18"/>
        </w:rPr>
        <w:t>Под иными затратами, непосредственно связанными с приобретением МПЗ, понимаются затраты, которые не были бы понесены организацией, если бы не приобретались соответствующие МПЗ.</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73" w:history="1">
        <w:r w:rsidRPr="00AC05C5">
          <w:rPr>
            <w:i/>
            <w:sz w:val="18"/>
            <w:szCs w:val="18"/>
          </w:rPr>
          <w:t>п. п. 5</w:t>
        </w:r>
      </w:hyperlink>
      <w:r w:rsidRPr="00AC05C5">
        <w:rPr>
          <w:i/>
          <w:sz w:val="18"/>
          <w:szCs w:val="18"/>
        </w:rPr>
        <w:t xml:space="preserve">, </w:t>
      </w:r>
      <w:hyperlink r:id="rId74" w:history="1">
        <w:r w:rsidRPr="00AC05C5">
          <w:rPr>
            <w:i/>
            <w:sz w:val="18"/>
            <w:szCs w:val="18"/>
          </w:rPr>
          <w:t>6</w:t>
        </w:r>
      </w:hyperlink>
      <w:r w:rsidRPr="00AC05C5">
        <w:rPr>
          <w:i/>
          <w:sz w:val="18"/>
          <w:szCs w:val="18"/>
        </w:rPr>
        <w:t xml:space="preserve"> ПБУ 5/01, </w:t>
      </w:r>
      <w:hyperlink r:id="rId75" w:history="1">
        <w:proofErr w:type="spellStart"/>
        <w:r w:rsidRPr="00AC05C5">
          <w:rPr>
            <w:i/>
            <w:sz w:val="18"/>
            <w:szCs w:val="18"/>
          </w:rPr>
          <w:t>пп</w:t>
        </w:r>
        <w:proofErr w:type="spellEnd"/>
        <w:r w:rsidRPr="00AC05C5">
          <w:rPr>
            <w:i/>
            <w:sz w:val="18"/>
            <w:szCs w:val="18"/>
          </w:rPr>
          <w:t>. "в" п. 83</w:t>
        </w:r>
      </w:hyperlink>
      <w:r w:rsidRPr="00AC05C5">
        <w:rPr>
          <w:i/>
          <w:sz w:val="18"/>
          <w:szCs w:val="18"/>
        </w:rPr>
        <w:t xml:space="preserve"> Методических указаний по бухгалтерскому учету материально-производственных запасов, </w:t>
      </w:r>
      <w:hyperlink r:id="rId76" w:history="1">
        <w:r w:rsidRPr="00AC05C5">
          <w:rPr>
            <w:i/>
            <w:sz w:val="18"/>
            <w:szCs w:val="18"/>
          </w:rPr>
          <w:t>п. 2 ст. 346.11</w:t>
        </w:r>
      </w:hyperlink>
      <w:r w:rsidRPr="00AC05C5">
        <w:rPr>
          <w:i/>
          <w:sz w:val="18"/>
          <w:szCs w:val="18"/>
        </w:rPr>
        <w:t xml:space="preserve">, </w:t>
      </w:r>
      <w:hyperlink r:id="rId77" w:history="1">
        <w:proofErr w:type="spellStart"/>
        <w:r w:rsidRPr="00AC05C5">
          <w:rPr>
            <w:i/>
            <w:sz w:val="18"/>
            <w:szCs w:val="18"/>
          </w:rPr>
          <w:t>пп</w:t>
        </w:r>
        <w:proofErr w:type="spellEnd"/>
        <w:r w:rsidRPr="00AC05C5">
          <w:rPr>
            <w:i/>
            <w:sz w:val="18"/>
            <w:szCs w:val="18"/>
          </w:rPr>
          <w:t>. 3 п. 2 ст. 170</w:t>
        </w:r>
      </w:hyperlink>
      <w:r w:rsidRPr="00AC05C5">
        <w:rPr>
          <w:i/>
          <w:sz w:val="18"/>
          <w:szCs w:val="18"/>
        </w:rPr>
        <w:t xml:space="preserve"> НК РФ)</w:t>
      </w:r>
    </w:p>
    <w:p w:rsidR="002E3C17" w:rsidRPr="00AC05C5" w:rsidRDefault="002E3C17" w:rsidP="002E3C17">
      <w:pPr>
        <w:widowControl w:val="0"/>
        <w:autoSpaceDE w:val="0"/>
        <w:autoSpaceDN w:val="0"/>
        <w:jc w:val="both"/>
        <w:rPr>
          <w:sz w:val="18"/>
          <w:szCs w:val="18"/>
        </w:rPr>
      </w:pPr>
      <w:r w:rsidRPr="00AC05C5">
        <w:rPr>
          <w:sz w:val="18"/>
          <w:szCs w:val="18"/>
        </w:rPr>
        <w:t>Если ТЗР, понесенные при приобретении МПЗ, невозможно непосредственно отнести на приобретение конкретных МПЗ, такие расходы распределяются между приобретенными МПЗ пропорционально доле стоимости МПЗ каждого вида в общей стоимости приобретенных МПЗ.</w:t>
      </w:r>
    </w:p>
    <w:p w:rsidR="002E3C17" w:rsidRPr="00AC05C5" w:rsidRDefault="002E3C17" w:rsidP="002E3C17">
      <w:pPr>
        <w:widowControl w:val="0"/>
        <w:autoSpaceDE w:val="0"/>
        <w:autoSpaceDN w:val="0"/>
        <w:jc w:val="both"/>
        <w:rPr>
          <w:sz w:val="18"/>
          <w:szCs w:val="18"/>
        </w:rPr>
      </w:pPr>
      <w:r w:rsidRPr="00AC05C5">
        <w:rPr>
          <w:sz w:val="18"/>
          <w:szCs w:val="18"/>
        </w:rPr>
        <w:t>3.4. Оценка МПЗ при списании и МПЗ, находящихся в остатках на складе, производится по себестоимости первых по времени приобретения МПЗ (способ ФИФО).</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78" w:history="1">
        <w:r w:rsidRPr="00AC05C5">
          <w:rPr>
            <w:i/>
            <w:sz w:val="18"/>
            <w:szCs w:val="18"/>
          </w:rPr>
          <w:t>п. п. 16</w:t>
        </w:r>
      </w:hyperlink>
      <w:r w:rsidRPr="00AC05C5">
        <w:rPr>
          <w:i/>
          <w:sz w:val="18"/>
          <w:szCs w:val="18"/>
        </w:rPr>
        <w:t xml:space="preserve">, </w:t>
      </w:r>
      <w:hyperlink r:id="rId79" w:history="1">
        <w:r w:rsidRPr="00AC05C5">
          <w:rPr>
            <w:i/>
            <w:sz w:val="18"/>
            <w:szCs w:val="18"/>
          </w:rPr>
          <w:t>19</w:t>
        </w:r>
      </w:hyperlink>
      <w:r w:rsidRPr="00AC05C5">
        <w:rPr>
          <w:i/>
          <w:sz w:val="18"/>
          <w:szCs w:val="18"/>
        </w:rPr>
        <w:t xml:space="preserve">, </w:t>
      </w:r>
      <w:hyperlink r:id="rId80" w:history="1">
        <w:r w:rsidRPr="00AC05C5">
          <w:rPr>
            <w:i/>
            <w:sz w:val="18"/>
            <w:szCs w:val="18"/>
          </w:rPr>
          <w:t>22</w:t>
        </w:r>
      </w:hyperlink>
      <w:r w:rsidRPr="00AC05C5">
        <w:rPr>
          <w:i/>
          <w:sz w:val="18"/>
          <w:szCs w:val="18"/>
        </w:rPr>
        <w:t xml:space="preserve"> ПБУ 5/01, </w:t>
      </w:r>
      <w:hyperlink r:id="rId81" w:history="1">
        <w:r w:rsidRPr="00AC05C5">
          <w:rPr>
            <w:i/>
            <w:sz w:val="18"/>
            <w:szCs w:val="18"/>
          </w:rPr>
          <w:t>п. 76</w:t>
        </w:r>
      </w:hyperlink>
      <w:r w:rsidRPr="00AC05C5">
        <w:rPr>
          <w:i/>
          <w:sz w:val="18"/>
          <w:szCs w:val="18"/>
        </w:rPr>
        <w:t xml:space="preserve"> Методических указаний по бухгалтерскому учету материально-производственных запасов)</w:t>
      </w:r>
    </w:p>
    <w:p w:rsidR="002E3C17" w:rsidRPr="00AC05C5" w:rsidRDefault="002E3C17" w:rsidP="002E3C17">
      <w:pPr>
        <w:widowControl w:val="0"/>
        <w:autoSpaceDE w:val="0"/>
        <w:autoSpaceDN w:val="0"/>
        <w:jc w:val="both"/>
        <w:rPr>
          <w:sz w:val="18"/>
          <w:szCs w:val="18"/>
        </w:rPr>
      </w:pPr>
      <w:r w:rsidRPr="00AC05C5">
        <w:rPr>
          <w:sz w:val="18"/>
          <w:szCs w:val="18"/>
        </w:rPr>
        <w:t xml:space="preserve">3.5. Горюче-смазочные материалы списываются ежемесячно в фактически израсходованном количестве на основании путевых листов, составленных по форме, которая приведена в </w:t>
      </w:r>
      <w:hyperlink w:anchor="P57" w:history="1">
        <w:r w:rsidRPr="00AC05C5">
          <w:rPr>
            <w:sz w:val="18"/>
            <w:szCs w:val="18"/>
          </w:rPr>
          <w:t>п. 2.1</w:t>
        </w:r>
      </w:hyperlink>
      <w:r w:rsidRPr="00AC05C5">
        <w:rPr>
          <w:sz w:val="18"/>
          <w:szCs w:val="18"/>
        </w:rPr>
        <w:t xml:space="preserve"> Приложения к настоящей Учетной политике.</w:t>
      </w:r>
    </w:p>
    <w:p w:rsidR="002E3C17" w:rsidRPr="00AC05C5" w:rsidRDefault="002E3C17" w:rsidP="002E3C17">
      <w:pPr>
        <w:widowControl w:val="0"/>
        <w:autoSpaceDE w:val="0"/>
        <w:autoSpaceDN w:val="0"/>
        <w:jc w:val="both"/>
        <w:rPr>
          <w:sz w:val="18"/>
          <w:szCs w:val="18"/>
        </w:rPr>
      </w:pPr>
      <w:r w:rsidRPr="00AC05C5">
        <w:rPr>
          <w:sz w:val="18"/>
          <w:szCs w:val="18"/>
        </w:rPr>
        <w:t>3.6. Организация не создает резерв под снижение стоимости материальных ценностей.</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82" w:history="1">
        <w:r w:rsidRPr="00AC05C5">
          <w:rPr>
            <w:i/>
            <w:sz w:val="18"/>
            <w:szCs w:val="18"/>
          </w:rPr>
          <w:t>п. 25</w:t>
        </w:r>
      </w:hyperlink>
      <w:r w:rsidRPr="00AC05C5">
        <w:rPr>
          <w:i/>
          <w:sz w:val="18"/>
          <w:szCs w:val="18"/>
        </w:rPr>
        <w:t xml:space="preserve"> ПБУ 5/01)</w:t>
      </w:r>
    </w:p>
    <w:p w:rsidR="002E3C17" w:rsidRPr="00AC05C5" w:rsidRDefault="002E3C17" w:rsidP="002E3C17">
      <w:pPr>
        <w:widowControl w:val="0"/>
        <w:autoSpaceDE w:val="0"/>
        <w:autoSpaceDN w:val="0"/>
        <w:jc w:val="both"/>
        <w:rPr>
          <w:sz w:val="18"/>
          <w:szCs w:val="18"/>
        </w:rPr>
      </w:pPr>
      <w:r w:rsidRPr="00AC05C5">
        <w:rPr>
          <w:sz w:val="18"/>
          <w:szCs w:val="18"/>
        </w:rPr>
        <w:t>3.7. Стоимость специальной и форменной одежды, срок эксплуатации которой согласно установленным организацией нормам выдачи не превышает 12 месяцев, единовременно списывается в дебет счета 20 "Основное производство" в момент ее передачи (отпуска) работникам организации.</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83" w:history="1">
        <w:r w:rsidRPr="00AC05C5">
          <w:rPr>
            <w:i/>
            <w:sz w:val="18"/>
            <w:szCs w:val="18"/>
          </w:rPr>
          <w:t>п. 21</w:t>
        </w:r>
      </w:hyperlink>
      <w:r w:rsidRPr="00AC05C5">
        <w:rPr>
          <w:i/>
          <w:sz w:val="18"/>
          <w:szCs w:val="18"/>
        </w:rPr>
        <w:t xml:space="preserve"> Методических указаний по бухгалтерскому учету специального инструмента, специальных приспособлений, специального оборудования и специальной одежды)</w:t>
      </w:r>
    </w:p>
    <w:p w:rsidR="002E3C17" w:rsidRPr="00AC05C5" w:rsidRDefault="002E3C17" w:rsidP="002E3C17">
      <w:pPr>
        <w:widowControl w:val="0"/>
        <w:autoSpaceDE w:val="0"/>
        <w:autoSpaceDN w:val="0"/>
        <w:jc w:val="both"/>
        <w:rPr>
          <w:sz w:val="18"/>
          <w:szCs w:val="18"/>
        </w:rPr>
      </w:pPr>
      <w:bookmarkStart w:id="16" w:name="P98"/>
      <w:bookmarkEnd w:id="16"/>
      <w:r w:rsidRPr="00AC05C5">
        <w:rPr>
          <w:sz w:val="18"/>
          <w:szCs w:val="18"/>
        </w:rPr>
        <w:t xml:space="preserve">3.8. В целях обеспечения сохранности активов, удовлетворяющих условиям </w:t>
      </w:r>
      <w:hyperlink r:id="rId84" w:history="1">
        <w:r w:rsidRPr="00AC05C5">
          <w:rPr>
            <w:sz w:val="18"/>
            <w:szCs w:val="18"/>
          </w:rPr>
          <w:t>п. 4</w:t>
        </w:r>
      </w:hyperlink>
      <w:r w:rsidRPr="00AC05C5">
        <w:rPr>
          <w:sz w:val="18"/>
          <w:szCs w:val="18"/>
        </w:rPr>
        <w:t xml:space="preserve"> ПБУ 6/01, но учитываемых в составе материально-производственных запасов согласно </w:t>
      </w:r>
      <w:hyperlink w:anchor="P57" w:history="1">
        <w:r w:rsidRPr="00AC05C5">
          <w:rPr>
            <w:sz w:val="18"/>
            <w:szCs w:val="18"/>
          </w:rPr>
          <w:t>п. 2.1</w:t>
        </w:r>
      </w:hyperlink>
      <w:r w:rsidRPr="00AC05C5">
        <w:rPr>
          <w:sz w:val="18"/>
          <w:szCs w:val="18"/>
        </w:rPr>
        <w:t xml:space="preserve"> настоящей Учетной политики, организуется контроль за их движением с использованием забалансового счета 013 "Имущество со сроком полезного использования свыше 12 месяцев и стоимостью не более установленного лимита, переданное в эксплуатацию".</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85" w:history="1">
        <w:r w:rsidRPr="00AC05C5">
          <w:rPr>
            <w:i/>
            <w:sz w:val="18"/>
            <w:szCs w:val="18"/>
          </w:rPr>
          <w:t>п. 5</w:t>
        </w:r>
      </w:hyperlink>
      <w:r w:rsidRPr="00AC05C5">
        <w:rPr>
          <w:i/>
          <w:sz w:val="18"/>
          <w:szCs w:val="18"/>
        </w:rPr>
        <w:t xml:space="preserve"> ПБУ 6/01)</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center"/>
        <w:rPr>
          <w:sz w:val="18"/>
          <w:szCs w:val="18"/>
        </w:rPr>
      </w:pPr>
      <w:bookmarkStart w:id="17" w:name="P101"/>
      <w:bookmarkEnd w:id="17"/>
      <w:r w:rsidRPr="00AC05C5">
        <w:rPr>
          <w:b/>
          <w:sz w:val="18"/>
          <w:szCs w:val="18"/>
        </w:rPr>
        <w:t>4. Резерв по сомнительным долгам</w:t>
      </w:r>
    </w:p>
    <w:p w:rsidR="002E3C17" w:rsidRPr="00AC05C5" w:rsidRDefault="002E3C17" w:rsidP="002E3C17">
      <w:pPr>
        <w:widowControl w:val="0"/>
        <w:autoSpaceDE w:val="0"/>
        <w:autoSpaceDN w:val="0"/>
        <w:jc w:val="both"/>
        <w:rPr>
          <w:sz w:val="18"/>
          <w:szCs w:val="18"/>
        </w:rPr>
      </w:pPr>
      <w:bookmarkStart w:id="18" w:name="P105"/>
      <w:bookmarkEnd w:id="18"/>
      <w:r w:rsidRPr="00AC05C5">
        <w:rPr>
          <w:sz w:val="18"/>
          <w:szCs w:val="18"/>
        </w:rPr>
        <w:t>4.1. Оценка дебиторской задолженности на предмет необходимости создания резерва по сомнительным долгам осуществляется на конец каждого отчетного периода.</w:t>
      </w:r>
    </w:p>
    <w:p w:rsidR="002E3C17" w:rsidRPr="00AC05C5" w:rsidRDefault="002E3C17" w:rsidP="002E3C17">
      <w:pPr>
        <w:widowControl w:val="0"/>
        <w:autoSpaceDE w:val="0"/>
        <w:autoSpaceDN w:val="0"/>
        <w:jc w:val="both"/>
        <w:rPr>
          <w:sz w:val="18"/>
          <w:szCs w:val="18"/>
        </w:rPr>
      </w:pPr>
      <w:r w:rsidRPr="00AC05C5">
        <w:rPr>
          <w:sz w:val="18"/>
          <w:szCs w:val="18"/>
        </w:rPr>
        <w:t>При этом учитываются следующие обстоятельства:</w:t>
      </w:r>
    </w:p>
    <w:p w:rsidR="002E3C17" w:rsidRPr="00AC05C5" w:rsidRDefault="002E3C17" w:rsidP="002E3C17">
      <w:pPr>
        <w:widowControl w:val="0"/>
        <w:autoSpaceDE w:val="0"/>
        <w:autoSpaceDN w:val="0"/>
        <w:jc w:val="both"/>
        <w:rPr>
          <w:sz w:val="18"/>
          <w:szCs w:val="18"/>
        </w:rPr>
      </w:pPr>
      <w:r w:rsidRPr="00AC05C5">
        <w:rPr>
          <w:sz w:val="18"/>
          <w:szCs w:val="18"/>
        </w:rPr>
        <w:t>а) нарушение должником сроков исполнения обязательства;</w:t>
      </w:r>
    </w:p>
    <w:p w:rsidR="002E3C17" w:rsidRPr="00AC05C5" w:rsidRDefault="002E3C17" w:rsidP="002E3C17">
      <w:pPr>
        <w:widowControl w:val="0"/>
        <w:autoSpaceDE w:val="0"/>
        <w:autoSpaceDN w:val="0"/>
        <w:jc w:val="both"/>
        <w:rPr>
          <w:sz w:val="18"/>
          <w:szCs w:val="18"/>
        </w:rPr>
      </w:pPr>
      <w:r w:rsidRPr="00AC05C5">
        <w:rPr>
          <w:sz w:val="18"/>
          <w:szCs w:val="18"/>
        </w:rPr>
        <w:t>б) невозможность удержать имущество должника;</w:t>
      </w:r>
    </w:p>
    <w:p w:rsidR="002E3C17" w:rsidRPr="00AC05C5" w:rsidRDefault="002E3C17" w:rsidP="002E3C17">
      <w:pPr>
        <w:widowControl w:val="0"/>
        <w:autoSpaceDE w:val="0"/>
        <w:autoSpaceDN w:val="0"/>
        <w:jc w:val="both"/>
        <w:rPr>
          <w:sz w:val="18"/>
          <w:szCs w:val="18"/>
        </w:rPr>
      </w:pPr>
      <w:r w:rsidRPr="00AC05C5">
        <w:rPr>
          <w:sz w:val="18"/>
          <w:szCs w:val="18"/>
        </w:rPr>
        <w:t>в) отсутствие обеспечения долга залогом, задатком, поручительством, банковской гарантией и т.п.;</w:t>
      </w:r>
    </w:p>
    <w:p w:rsidR="002E3C17" w:rsidRPr="00AC05C5" w:rsidRDefault="002E3C17" w:rsidP="002E3C17">
      <w:pPr>
        <w:widowControl w:val="0"/>
        <w:autoSpaceDE w:val="0"/>
        <w:autoSpaceDN w:val="0"/>
        <w:jc w:val="both"/>
        <w:rPr>
          <w:sz w:val="18"/>
          <w:szCs w:val="18"/>
        </w:rPr>
      </w:pPr>
      <w:r w:rsidRPr="00AC05C5">
        <w:rPr>
          <w:sz w:val="18"/>
          <w:szCs w:val="18"/>
        </w:rPr>
        <w:t>г) значительные финансовые затруднения должника, ставшие известными из СМИ или других источников;</w:t>
      </w:r>
    </w:p>
    <w:p w:rsidR="002E3C17" w:rsidRPr="00AC05C5" w:rsidRDefault="002E3C17" w:rsidP="002E3C17">
      <w:pPr>
        <w:widowControl w:val="0"/>
        <w:autoSpaceDE w:val="0"/>
        <w:autoSpaceDN w:val="0"/>
        <w:jc w:val="both"/>
        <w:rPr>
          <w:sz w:val="18"/>
          <w:szCs w:val="18"/>
        </w:rPr>
      </w:pPr>
      <w:r w:rsidRPr="00AC05C5">
        <w:rPr>
          <w:sz w:val="18"/>
          <w:szCs w:val="18"/>
        </w:rPr>
        <w:t>д) возбуждение процедуры банкротства в отношении должника.</w:t>
      </w:r>
    </w:p>
    <w:p w:rsidR="002E3C17" w:rsidRPr="00AC05C5" w:rsidRDefault="002E3C17" w:rsidP="002E3C17">
      <w:pPr>
        <w:widowControl w:val="0"/>
        <w:autoSpaceDE w:val="0"/>
        <w:autoSpaceDN w:val="0"/>
        <w:jc w:val="both"/>
        <w:rPr>
          <w:sz w:val="18"/>
          <w:szCs w:val="18"/>
        </w:rPr>
      </w:pPr>
      <w:r w:rsidRPr="00AC05C5">
        <w:rPr>
          <w:sz w:val="18"/>
          <w:szCs w:val="18"/>
        </w:rPr>
        <w:t>4.2. Если выявляется или продолжает существовать сомнительная задолженность, то создается или продолжает признаваться (при необходимости корректируется) резерв по сомнительным долгам.</w:t>
      </w:r>
    </w:p>
    <w:p w:rsidR="002E3C17" w:rsidRPr="00AC05C5" w:rsidRDefault="002E3C17" w:rsidP="002E3C17">
      <w:pPr>
        <w:widowControl w:val="0"/>
        <w:autoSpaceDE w:val="0"/>
        <w:autoSpaceDN w:val="0"/>
        <w:jc w:val="both"/>
        <w:rPr>
          <w:sz w:val="18"/>
          <w:szCs w:val="18"/>
        </w:rPr>
      </w:pPr>
      <w:r w:rsidRPr="00AC05C5">
        <w:rPr>
          <w:sz w:val="18"/>
          <w:szCs w:val="18"/>
        </w:rPr>
        <w:t xml:space="preserve">С целью создания резерва по сомнительным долгам индивидуально оценивается каждый долг. Резерв признается в размере 100% суммы задолженности, если она признана сомнительной при наличии обстоятельств, указанных в </w:t>
      </w:r>
      <w:hyperlink w:anchor="P105" w:history="1">
        <w:r w:rsidRPr="00AC05C5">
          <w:rPr>
            <w:sz w:val="18"/>
            <w:szCs w:val="18"/>
          </w:rPr>
          <w:t>п. 4.1</w:t>
        </w:r>
      </w:hyperlink>
      <w:r w:rsidRPr="00AC05C5">
        <w:rPr>
          <w:sz w:val="18"/>
          <w:szCs w:val="18"/>
        </w:rPr>
        <w:t xml:space="preserve"> настоящей Учетной политики.</w:t>
      </w:r>
    </w:p>
    <w:p w:rsidR="002E3C17" w:rsidRPr="00AC05C5" w:rsidRDefault="002E3C17" w:rsidP="002E3C17">
      <w:pPr>
        <w:widowControl w:val="0"/>
        <w:autoSpaceDE w:val="0"/>
        <w:autoSpaceDN w:val="0"/>
        <w:jc w:val="both"/>
        <w:rPr>
          <w:sz w:val="18"/>
          <w:szCs w:val="18"/>
        </w:rPr>
      </w:pPr>
      <w:r w:rsidRPr="00AC05C5">
        <w:rPr>
          <w:sz w:val="18"/>
          <w:szCs w:val="18"/>
        </w:rPr>
        <w:t>Решение о создании резерва утверждает руководитель.</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86" w:history="1">
        <w:r w:rsidRPr="00AC05C5">
          <w:rPr>
            <w:i/>
            <w:sz w:val="18"/>
            <w:szCs w:val="18"/>
          </w:rPr>
          <w:t>п. 3</w:t>
        </w:r>
      </w:hyperlink>
      <w:r w:rsidRPr="00AC05C5">
        <w:rPr>
          <w:i/>
          <w:sz w:val="18"/>
          <w:szCs w:val="18"/>
        </w:rPr>
        <w:t xml:space="preserve"> ПБУ 21/2008, </w:t>
      </w:r>
      <w:hyperlink r:id="rId87" w:history="1">
        <w:r w:rsidRPr="00AC05C5">
          <w:rPr>
            <w:i/>
            <w:sz w:val="18"/>
            <w:szCs w:val="18"/>
          </w:rPr>
          <w:t>п. 70</w:t>
        </w:r>
      </w:hyperlink>
      <w:r w:rsidRPr="00AC05C5">
        <w:rPr>
          <w:i/>
          <w:sz w:val="18"/>
          <w:szCs w:val="18"/>
        </w:rPr>
        <w:t xml:space="preserve"> Положения по ведению бухгалтерского учета и бухгалтерской отчетности)</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center"/>
        <w:rPr>
          <w:sz w:val="18"/>
          <w:szCs w:val="18"/>
        </w:rPr>
      </w:pPr>
      <w:bookmarkStart w:id="19" w:name="P117"/>
      <w:bookmarkEnd w:id="19"/>
      <w:r w:rsidRPr="00AC05C5">
        <w:rPr>
          <w:b/>
          <w:sz w:val="18"/>
          <w:szCs w:val="18"/>
        </w:rPr>
        <w:t>5. Займы и кредиты. Расходы по займам и кредитам</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both"/>
        <w:rPr>
          <w:sz w:val="18"/>
          <w:szCs w:val="18"/>
        </w:rPr>
      </w:pPr>
      <w:r w:rsidRPr="00AC05C5">
        <w:rPr>
          <w:i/>
          <w:sz w:val="18"/>
          <w:szCs w:val="18"/>
        </w:rPr>
        <w:t xml:space="preserve">Учет расходов по займам и кредитам ведется в соответствии с </w:t>
      </w:r>
      <w:hyperlink r:id="rId88" w:history="1">
        <w:r w:rsidRPr="00AC05C5">
          <w:rPr>
            <w:i/>
            <w:sz w:val="18"/>
            <w:szCs w:val="18"/>
          </w:rPr>
          <w:t>Положением</w:t>
        </w:r>
      </w:hyperlink>
      <w:r w:rsidRPr="00AC05C5">
        <w:rPr>
          <w:i/>
          <w:sz w:val="18"/>
          <w:szCs w:val="18"/>
        </w:rPr>
        <w:t xml:space="preserve"> по бухгалтерскому учету "Учет расходов по займам и кредитам" (ПБУ 15/2008), утвержденным Приказом Минфина России от 06.10.2008 N 107н.</w:t>
      </w:r>
    </w:p>
    <w:p w:rsidR="002E3C17" w:rsidRPr="00AC05C5" w:rsidRDefault="002E3C17" w:rsidP="002E3C17">
      <w:pPr>
        <w:widowControl w:val="0"/>
        <w:autoSpaceDE w:val="0"/>
        <w:autoSpaceDN w:val="0"/>
        <w:jc w:val="both"/>
        <w:rPr>
          <w:sz w:val="18"/>
          <w:szCs w:val="18"/>
        </w:rPr>
      </w:pPr>
      <w:r w:rsidRPr="00AC05C5">
        <w:rPr>
          <w:sz w:val="18"/>
          <w:szCs w:val="18"/>
        </w:rPr>
        <w:t>5.1. Проценты по займам и кредитам отражаются в бухгалтерском учете обособленно от основной суммы обязательства по полученному займу (кредиту) на отдельных субсчетах согласно Рабочему плану счетов.</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89" w:history="1">
        <w:r w:rsidRPr="00AC05C5">
          <w:rPr>
            <w:i/>
            <w:sz w:val="18"/>
            <w:szCs w:val="18"/>
          </w:rPr>
          <w:t>п. 4</w:t>
        </w:r>
      </w:hyperlink>
      <w:r w:rsidRPr="00AC05C5">
        <w:rPr>
          <w:i/>
          <w:sz w:val="18"/>
          <w:szCs w:val="18"/>
        </w:rPr>
        <w:t xml:space="preserve"> ПБУ 15/2008)</w:t>
      </w:r>
    </w:p>
    <w:p w:rsidR="002E3C17" w:rsidRPr="00AC05C5" w:rsidRDefault="002E3C17" w:rsidP="002E3C17">
      <w:pPr>
        <w:widowControl w:val="0"/>
        <w:autoSpaceDE w:val="0"/>
        <w:autoSpaceDN w:val="0"/>
        <w:jc w:val="both"/>
        <w:rPr>
          <w:sz w:val="18"/>
          <w:szCs w:val="18"/>
        </w:rPr>
      </w:pPr>
      <w:r w:rsidRPr="00AC05C5">
        <w:rPr>
          <w:sz w:val="18"/>
          <w:szCs w:val="18"/>
        </w:rPr>
        <w:t>5.2. Все расходы по займам и кредитам независимо от цели предоставления заемных средств и их фактического направления использования учитываются в составе прочих расходов.</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90" w:history="1">
        <w:proofErr w:type="spellStart"/>
        <w:r w:rsidRPr="00AC05C5">
          <w:rPr>
            <w:i/>
            <w:sz w:val="18"/>
            <w:szCs w:val="18"/>
          </w:rPr>
          <w:t>абз</w:t>
        </w:r>
        <w:proofErr w:type="spellEnd"/>
        <w:r w:rsidRPr="00AC05C5">
          <w:rPr>
            <w:i/>
            <w:sz w:val="18"/>
            <w:szCs w:val="18"/>
          </w:rPr>
          <w:t>. 4 п. 7</w:t>
        </w:r>
      </w:hyperlink>
      <w:r w:rsidRPr="00AC05C5">
        <w:rPr>
          <w:i/>
          <w:sz w:val="18"/>
          <w:szCs w:val="18"/>
        </w:rPr>
        <w:t xml:space="preserve"> ПБУ 15/2008)</w:t>
      </w:r>
    </w:p>
    <w:p w:rsidR="002E3C17" w:rsidRPr="00AC05C5" w:rsidRDefault="002E3C17" w:rsidP="002E3C17">
      <w:pPr>
        <w:widowControl w:val="0"/>
        <w:autoSpaceDE w:val="0"/>
        <w:autoSpaceDN w:val="0"/>
        <w:jc w:val="both"/>
        <w:rPr>
          <w:sz w:val="18"/>
          <w:szCs w:val="18"/>
        </w:rPr>
      </w:pPr>
      <w:r w:rsidRPr="00AC05C5">
        <w:rPr>
          <w:sz w:val="18"/>
          <w:szCs w:val="18"/>
        </w:rPr>
        <w:t>5.3. Дополнительные расходы по займам (кредитам) включаются в состав прочих расходов в момент их возникновения.</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91" w:history="1">
        <w:proofErr w:type="spellStart"/>
        <w:r w:rsidRPr="00AC05C5">
          <w:rPr>
            <w:i/>
            <w:sz w:val="18"/>
            <w:szCs w:val="18"/>
          </w:rPr>
          <w:t>абз</w:t>
        </w:r>
        <w:proofErr w:type="spellEnd"/>
        <w:r w:rsidRPr="00AC05C5">
          <w:rPr>
            <w:i/>
            <w:sz w:val="18"/>
            <w:szCs w:val="18"/>
          </w:rPr>
          <w:t>. 2 п. 8</w:t>
        </w:r>
      </w:hyperlink>
      <w:r w:rsidRPr="00AC05C5">
        <w:rPr>
          <w:i/>
          <w:sz w:val="18"/>
          <w:szCs w:val="18"/>
        </w:rPr>
        <w:t xml:space="preserve"> ПБУ 15/2008)</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center"/>
        <w:rPr>
          <w:sz w:val="18"/>
          <w:szCs w:val="18"/>
        </w:rPr>
      </w:pPr>
      <w:bookmarkStart w:id="20" w:name="P127"/>
      <w:bookmarkEnd w:id="20"/>
      <w:r w:rsidRPr="00AC05C5">
        <w:rPr>
          <w:b/>
          <w:sz w:val="18"/>
          <w:szCs w:val="18"/>
        </w:rPr>
        <w:t>6. Доходы и расходы</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both"/>
        <w:rPr>
          <w:sz w:val="18"/>
          <w:szCs w:val="18"/>
        </w:rPr>
      </w:pPr>
      <w:r w:rsidRPr="00AC05C5">
        <w:rPr>
          <w:i/>
          <w:sz w:val="18"/>
          <w:szCs w:val="18"/>
        </w:rPr>
        <w:t xml:space="preserve">Учет доходов и расходов ведется в соответствии с </w:t>
      </w:r>
      <w:hyperlink r:id="rId92" w:history="1">
        <w:r w:rsidRPr="00AC05C5">
          <w:rPr>
            <w:i/>
            <w:sz w:val="18"/>
            <w:szCs w:val="18"/>
          </w:rPr>
          <w:t>Положением</w:t>
        </w:r>
      </w:hyperlink>
      <w:r w:rsidRPr="00AC05C5">
        <w:rPr>
          <w:i/>
          <w:sz w:val="18"/>
          <w:szCs w:val="18"/>
        </w:rPr>
        <w:t xml:space="preserve"> по бухгалтерскому учету "Доходы организации" ПБУ 9/99, утвержденным Приказом Минфина России от 06.05.1999 N 32н, и </w:t>
      </w:r>
      <w:hyperlink r:id="rId93" w:history="1">
        <w:r w:rsidRPr="00AC05C5">
          <w:rPr>
            <w:i/>
            <w:sz w:val="18"/>
            <w:szCs w:val="18"/>
          </w:rPr>
          <w:t>Положением</w:t>
        </w:r>
      </w:hyperlink>
      <w:r w:rsidRPr="00AC05C5">
        <w:rPr>
          <w:i/>
          <w:sz w:val="18"/>
          <w:szCs w:val="18"/>
        </w:rPr>
        <w:t xml:space="preserve"> по бухгалтерскому учету "Расходы организации" ПБУ 10/99, утвержденным Приказом Минфина России от 06.05.1999 N 33н.</w:t>
      </w:r>
    </w:p>
    <w:p w:rsidR="002E3C17" w:rsidRPr="00AC05C5" w:rsidRDefault="002E3C17" w:rsidP="002E3C17">
      <w:pPr>
        <w:widowControl w:val="0"/>
        <w:autoSpaceDE w:val="0"/>
        <w:autoSpaceDN w:val="0"/>
        <w:jc w:val="both"/>
        <w:rPr>
          <w:sz w:val="18"/>
          <w:szCs w:val="18"/>
        </w:rPr>
      </w:pPr>
      <w:r w:rsidRPr="00AC05C5">
        <w:rPr>
          <w:sz w:val="18"/>
          <w:szCs w:val="18"/>
        </w:rPr>
        <w:t>6.1. К доходам от обычных видов деятельности относится выручка от оказания услуг по перевозке малогабаритных грузов автотранспортом. Остальные доходы, включая доходы от предоставления имущества в аренду, являются прочими доходами.</w:t>
      </w:r>
    </w:p>
    <w:p w:rsidR="002E3C17" w:rsidRPr="00AC05C5" w:rsidRDefault="002E3C17" w:rsidP="002E3C17">
      <w:pPr>
        <w:widowControl w:val="0"/>
        <w:autoSpaceDE w:val="0"/>
        <w:autoSpaceDN w:val="0"/>
        <w:jc w:val="both"/>
        <w:rPr>
          <w:sz w:val="18"/>
          <w:szCs w:val="18"/>
        </w:rPr>
      </w:pPr>
      <w:r w:rsidRPr="00AC05C5">
        <w:rPr>
          <w:i/>
          <w:sz w:val="18"/>
          <w:szCs w:val="18"/>
        </w:rPr>
        <w:lastRenderedPageBreak/>
        <w:t xml:space="preserve">(Основание: </w:t>
      </w:r>
      <w:hyperlink r:id="rId94" w:history="1">
        <w:r w:rsidRPr="00AC05C5">
          <w:rPr>
            <w:i/>
            <w:sz w:val="18"/>
            <w:szCs w:val="18"/>
          </w:rPr>
          <w:t>п. п. 4</w:t>
        </w:r>
      </w:hyperlink>
      <w:r w:rsidRPr="00AC05C5">
        <w:rPr>
          <w:i/>
          <w:sz w:val="18"/>
          <w:szCs w:val="18"/>
        </w:rPr>
        <w:t xml:space="preserve">, </w:t>
      </w:r>
      <w:hyperlink r:id="rId95" w:history="1">
        <w:r w:rsidRPr="00AC05C5">
          <w:rPr>
            <w:i/>
            <w:sz w:val="18"/>
            <w:szCs w:val="18"/>
          </w:rPr>
          <w:t>5</w:t>
        </w:r>
      </w:hyperlink>
      <w:r w:rsidRPr="00AC05C5">
        <w:rPr>
          <w:i/>
          <w:sz w:val="18"/>
          <w:szCs w:val="18"/>
        </w:rPr>
        <w:t xml:space="preserve"> ПБУ 9/99)</w:t>
      </w:r>
    </w:p>
    <w:p w:rsidR="002E3C17" w:rsidRPr="00AC05C5" w:rsidRDefault="002E3C17" w:rsidP="002E3C17">
      <w:pPr>
        <w:widowControl w:val="0"/>
        <w:autoSpaceDE w:val="0"/>
        <w:autoSpaceDN w:val="0"/>
        <w:jc w:val="both"/>
        <w:rPr>
          <w:sz w:val="18"/>
          <w:szCs w:val="18"/>
        </w:rPr>
      </w:pPr>
      <w:r w:rsidRPr="00AC05C5">
        <w:rPr>
          <w:sz w:val="18"/>
          <w:szCs w:val="18"/>
        </w:rPr>
        <w:t>6.2. Расходами по обычным видам деятельности являются расходы, связанные с оказанием услуг по перевозке малогабаритных грузов автотранспортом. Данные расходы учитываются на счете 20 "Основное производство". Остальные расходы (не связанные с оказанием автотранспортных услуг по перевозке грузов) считаются прочими расходами.</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96" w:history="1">
        <w:r w:rsidRPr="00AC05C5">
          <w:rPr>
            <w:i/>
            <w:sz w:val="18"/>
            <w:szCs w:val="18"/>
          </w:rPr>
          <w:t>п. п. 4</w:t>
        </w:r>
      </w:hyperlink>
      <w:r w:rsidRPr="00AC05C5">
        <w:rPr>
          <w:i/>
          <w:sz w:val="18"/>
          <w:szCs w:val="18"/>
        </w:rPr>
        <w:t xml:space="preserve">, </w:t>
      </w:r>
      <w:hyperlink r:id="rId97" w:history="1">
        <w:r w:rsidRPr="00AC05C5">
          <w:rPr>
            <w:i/>
            <w:sz w:val="18"/>
            <w:szCs w:val="18"/>
          </w:rPr>
          <w:t>5</w:t>
        </w:r>
      </w:hyperlink>
      <w:r w:rsidRPr="00AC05C5">
        <w:rPr>
          <w:i/>
          <w:sz w:val="18"/>
          <w:szCs w:val="18"/>
        </w:rPr>
        <w:t xml:space="preserve"> ПБУ 10/99)</w:t>
      </w:r>
    </w:p>
    <w:p w:rsidR="002E3C17" w:rsidRPr="00AC05C5" w:rsidRDefault="002E3C17" w:rsidP="002E3C17">
      <w:pPr>
        <w:widowControl w:val="0"/>
        <w:autoSpaceDE w:val="0"/>
        <w:autoSpaceDN w:val="0"/>
        <w:jc w:val="both"/>
        <w:rPr>
          <w:sz w:val="18"/>
          <w:szCs w:val="18"/>
        </w:rPr>
      </w:pPr>
      <w:r w:rsidRPr="00AC05C5">
        <w:rPr>
          <w:sz w:val="18"/>
          <w:szCs w:val="18"/>
        </w:rPr>
        <w:t>6.3. Организация не использует право на применение кассового метода признания доходов и расходов и признает доходы и расходы методом начисления, руководствуясь допущением временной определенности фактов хозяйственной деятельности.</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98" w:history="1">
        <w:r w:rsidRPr="00AC05C5">
          <w:rPr>
            <w:i/>
            <w:sz w:val="18"/>
            <w:szCs w:val="18"/>
          </w:rPr>
          <w:t>п. 12</w:t>
        </w:r>
      </w:hyperlink>
      <w:r w:rsidRPr="00AC05C5">
        <w:rPr>
          <w:i/>
          <w:sz w:val="18"/>
          <w:szCs w:val="18"/>
        </w:rPr>
        <w:t xml:space="preserve"> ПБУ 9/99, </w:t>
      </w:r>
      <w:hyperlink r:id="rId99" w:history="1">
        <w:r w:rsidRPr="00AC05C5">
          <w:rPr>
            <w:i/>
            <w:sz w:val="18"/>
            <w:szCs w:val="18"/>
          </w:rPr>
          <w:t>п. 18</w:t>
        </w:r>
      </w:hyperlink>
      <w:r w:rsidRPr="00AC05C5">
        <w:rPr>
          <w:i/>
          <w:sz w:val="18"/>
          <w:szCs w:val="18"/>
        </w:rPr>
        <w:t xml:space="preserve"> ПБУ 10/99)</w:t>
      </w:r>
    </w:p>
    <w:p w:rsidR="002E3C17" w:rsidRPr="00AC05C5" w:rsidRDefault="002E3C17" w:rsidP="002E3C17">
      <w:pPr>
        <w:widowControl w:val="0"/>
        <w:autoSpaceDE w:val="0"/>
        <w:autoSpaceDN w:val="0"/>
        <w:jc w:val="both"/>
        <w:rPr>
          <w:sz w:val="18"/>
          <w:szCs w:val="18"/>
        </w:rPr>
      </w:pPr>
      <w:r w:rsidRPr="00AC05C5">
        <w:rPr>
          <w:sz w:val="18"/>
          <w:szCs w:val="18"/>
        </w:rPr>
        <w:t>6.4. Страховые премии по договорам страхования (в частности, при страховании имущества организации, ОСАГО) рассматриваются в качестве предоплаты за услуги страховщика. Предоплата признается расходом ежемесячно по мере потребления страховых услуг. Сумма расхода за месяц определяется исходя из количества дней действия договора страхования в этом месяце.</w:t>
      </w:r>
    </w:p>
    <w:p w:rsidR="002E3C17" w:rsidRPr="00AC05C5" w:rsidRDefault="002E3C17" w:rsidP="002E3C17">
      <w:pPr>
        <w:widowControl w:val="0"/>
        <w:autoSpaceDE w:val="0"/>
        <w:autoSpaceDN w:val="0"/>
        <w:jc w:val="both"/>
        <w:rPr>
          <w:sz w:val="18"/>
          <w:szCs w:val="18"/>
        </w:rPr>
      </w:pPr>
      <w:r w:rsidRPr="00AC05C5">
        <w:rPr>
          <w:i/>
          <w:sz w:val="18"/>
          <w:szCs w:val="18"/>
        </w:rPr>
        <w:t xml:space="preserve"> (Основание: </w:t>
      </w:r>
      <w:hyperlink r:id="rId100" w:history="1">
        <w:r w:rsidRPr="00AC05C5">
          <w:rPr>
            <w:i/>
            <w:sz w:val="18"/>
            <w:szCs w:val="18"/>
          </w:rPr>
          <w:t>п. 7.1</w:t>
        </w:r>
      </w:hyperlink>
      <w:r w:rsidRPr="00AC05C5">
        <w:rPr>
          <w:i/>
          <w:sz w:val="18"/>
          <w:szCs w:val="18"/>
        </w:rPr>
        <w:t xml:space="preserve"> ПБУ 1/2008, </w:t>
      </w:r>
      <w:hyperlink r:id="rId101" w:history="1">
        <w:r w:rsidRPr="00AC05C5">
          <w:rPr>
            <w:i/>
            <w:sz w:val="18"/>
            <w:szCs w:val="18"/>
          </w:rPr>
          <w:t>Толкование Р112</w:t>
        </w:r>
      </w:hyperlink>
      <w:r w:rsidRPr="00AC05C5">
        <w:rPr>
          <w:i/>
          <w:sz w:val="18"/>
          <w:szCs w:val="18"/>
        </w:rPr>
        <w:t xml:space="preserve"> "Участие организации в договорах страхования в качестве страхователя" (принято Комитетом БМЦ по толкованиям 27.05.2011, утверждено в итоговой редакции 30.06.2011), </w:t>
      </w:r>
      <w:hyperlink r:id="rId102" w:history="1">
        <w:r w:rsidRPr="00AC05C5">
          <w:rPr>
            <w:i/>
            <w:sz w:val="18"/>
            <w:szCs w:val="18"/>
          </w:rPr>
          <w:t>п. п. 16</w:t>
        </w:r>
      </w:hyperlink>
      <w:r w:rsidRPr="00AC05C5">
        <w:rPr>
          <w:i/>
          <w:sz w:val="18"/>
          <w:szCs w:val="18"/>
        </w:rPr>
        <w:t xml:space="preserve">, </w:t>
      </w:r>
      <w:hyperlink r:id="rId103" w:history="1">
        <w:r w:rsidRPr="00AC05C5">
          <w:rPr>
            <w:i/>
            <w:sz w:val="18"/>
            <w:szCs w:val="18"/>
          </w:rPr>
          <w:t>18</w:t>
        </w:r>
      </w:hyperlink>
      <w:r w:rsidRPr="00AC05C5">
        <w:rPr>
          <w:i/>
          <w:sz w:val="18"/>
          <w:szCs w:val="18"/>
        </w:rPr>
        <w:t xml:space="preserve"> ПБУ 10/99)</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center"/>
        <w:rPr>
          <w:sz w:val="18"/>
          <w:szCs w:val="18"/>
        </w:rPr>
      </w:pPr>
      <w:bookmarkStart w:id="21" w:name="P141"/>
      <w:bookmarkEnd w:id="21"/>
      <w:r w:rsidRPr="00AC05C5">
        <w:rPr>
          <w:b/>
          <w:sz w:val="18"/>
          <w:szCs w:val="18"/>
        </w:rPr>
        <w:t>7. Обязательства и активы, стоимость которых выражена</w:t>
      </w:r>
    </w:p>
    <w:p w:rsidR="002E3C17" w:rsidRPr="00AC05C5" w:rsidRDefault="002E3C17" w:rsidP="002E3C17">
      <w:pPr>
        <w:widowControl w:val="0"/>
        <w:autoSpaceDE w:val="0"/>
        <w:autoSpaceDN w:val="0"/>
        <w:jc w:val="center"/>
        <w:rPr>
          <w:sz w:val="18"/>
          <w:szCs w:val="18"/>
        </w:rPr>
      </w:pPr>
      <w:r w:rsidRPr="00AC05C5">
        <w:rPr>
          <w:b/>
          <w:sz w:val="18"/>
          <w:szCs w:val="18"/>
        </w:rPr>
        <w:t>в иностранной валюте и подлежит оплате в рублях</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both"/>
        <w:rPr>
          <w:sz w:val="18"/>
          <w:szCs w:val="18"/>
        </w:rPr>
      </w:pPr>
      <w:r w:rsidRPr="00AC05C5">
        <w:rPr>
          <w:i/>
          <w:sz w:val="18"/>
          <w:szCs w:val="18"/>
        </w:rPr>
        <w:t xml:space="preserve">Учет обязательств, выраженных в иностранной валюте, и курсовых разниц ведется в соответствии с </w:t>
      </w:r>
      <w:hyperlink r:id="rId104" w:history="1">
        <w:r w:rsidRPr="00AC05C5">
          <w:rPr>
            <w:i/>
            <w:sz w:val="18"/>
            <w:szCs w:val="18"/>
          </w:rPr>
          <w:t>Положением</w:t>
        </w:r>
      </w:hyperlink>
      <w:r w:rsidRPr="00AC05C5">
        <w:rPr>
          <w:i/>
          <w:sz w:val="18"/>
          <w:szCs w:val="18"/>
        </w:rPr>
        <w:t xml:space="preserve"> по бухгалтерскому учету "Учет активов и обязательств, стоимость которых выражена в иностранной валюте" (ПБУ 3/2006), утвержденным Приказом Минфина России от 27.11.2006 N 154н.</w:t>
      </w:r>
    </w:p>
    <w:p w:rsidR="002E3C17" w:rsidRPr="00AC05C5" w:rsidRDefault="002E3C17" w:rsidP="002E3C17">
      <w:pPr>
        <w:widowControl w:val="0"/>
        <w:autoSpaceDE w:val="0"/>
        <w:autoSpaceDN w:val="0"/>
        <w:jc w:val="both"/>
        <w:rPr>
          <w:sz w:val="18"/>
          <w:szCs w:val="18"/>
        </w:rPr>
      </w:pPr>
      <w:r w:rsidRPr="00AC05C5">
        <w:rPr>
          <w:sz w:val="18"/>
          <w:szCs w:val="18"/>
        </w:rPr>
        <w:t>По договорам, предусматривающим оплату в рублях суммы, установленной в иностранной валюте, пересчет стоимости обязательств перед поставщиками (подрядчиками, исполнителями) по оплате приобретенного имущества (выполненных работ, оказанных услуг) и (или) стоимости приобретенного имущества (выполненных работ, оказанных услуг) производится по официальному курсу иностранной валюты к рублю, устанавливаемому Банком России и действующему на дату принятия к учету имущества (работ, услуг) и признания обязательства по их оплате.</w:t>
      </w:r>
    </w:p>
    <w:p w:rsidR="002E3C17" w:rsidRPr="00AC05C5" w:rsidRDefault="002E3C17" w:rsidP="002E3C17">
      <w:pPr>
        <w:widowControl w:val="0"/>
        <w:autoSpaceDE w:val="0"/>
        <w:autoSpaceDN w:val="0"/>
        <w:jc w:val="both"/>
        <w:rPr>
          <w:sz w:val="18"/>
          <w:szCs w:val="18"/>
        </w:rPr>
      </w:pPr>
      <w:r w:rsidRPr="00AC05C5">
        <w:rPr>
          <w:sz w:val="18"/>
          <w:szCs w:val="18"/>
        </w:rPr>
        <w:t>По договорам, которые предусматривают предварительную оплату, сумма определяется по официальному курсу иностранной валюты к рублю, устанавливаемому Банком России и действующему на дату перечисления денежных средств.</w:t>
      </w:r>
    </w:p>
    <w:p w:rsidR="002E3C17" w:rsidRPr="00AC05C5" w:rsidRDefault="002E3C17" w:rsidP="002E3C17">
      <w:pPr>
        <w:widowControl w:val="0"/>
        <w:autoSpaceDE w:val="0"/>
        <w:autoSpaceDN w:val="0"/>
        <w:jc w:val="both"/>
        <w:rPr>
          <w:sz w:val="18"/>
          <w:szCs w:val="18"/>
        </w:rPr>
      </w:pPr>
      <w:r w:rsidRPr="00AC05C5">
        <w:rPr>
          <w:sz w:val="18"/>
          <w:szCs w:val="18"/>
        </w:rPr>
        <w:t>При отсутствии официального курса иностранной валюты к рублю для пересчета используется кросс-курс.</w:t>
      </w:r>
    </w:p>
    <w:p w:rsidR="002E3C17" w:rsidRPr="00AC05C5" w:rsidRDefault="002E3C17" w:rsidP="002E3C17">
      <w:pPr>
        <w:widowControl w:val="0"/>
        <w:autoSpaceDE w:val="0"/>
        <w:autoSpaceDN w:val="0"/>
        <w:jc w:val="both"/>
        <w:rPr>
          <w:sz w:val="18"/>
          <w:szCs w:val="18"/>
        </w:rPr>
      </w:pPr>
      <w:r w:rsidRPr="00AC05C5">
        <w:rPr>
          <w:sz w:val="18"/>
          <w:szCs w:val="18"/>
        </w:rPr>
        <w:t>Если договором предусмотрен иной курс, пересчет производится по такому курсу.</w:t>
      </w:r>
    </w:p>
    <w:p w:rsidR="002E3C17" w:rsidRPr="00AC05C5" w:rsidRDefault="002E3C17" w:rsidP="002E3C17">
      <w:pPr>
        <w:widowControl w:val="0"/>
        <w:autoSpaceDE w:val="0"/>
        <w:autoSpaceDN w:val="0"/>
        <w:jc w:val="both"/>
        <w:rPr>
          <w:sz w:val="18"/>
          <w:szCs w:val="18"/>
        </w:rPr>
      </w:pPr>
      <w:r w:rsidRPr="00AC05C5">
        <w:rPr>
          <w:sz w:val="18"/>
          <w:szCs w:val="18"/>
        </w:rPr>
        <w:t>Пересчет по среднему курсу, исчисленному за период, не производится.</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105" w:history="1">
        <w:r w:rsidRPr="00AC05C5">
          <w:rPr>
            <w:i/>
            <w:sz w:val="18"/>
            <w:szCs w:val="18"/>
          </w:rPr>
          <w:t>п. п. 4</w:t>
        </w:r>
      </w:hyperlink>
      <w:r w:rsidRPr="00AC05C5">
        <w:rPr>
          <w:i/>
          <w:sz w:val="18"/>
          <w:szCs w:val="18"/>
        </w:rPr>
        <w:t xml:space="preserve">, </w:t>
      </w:r>
      <w:hyperlink r:id="rId106" w:history="1">
        <w:r w:rsidRPr="00AC05C5">
          <w:rPr>
            <w:i/>
            <w:sz w:val="18"/>
            <w:szCs w:val="18"/>
          </w:rPr>
          <w:t>5</w:t>
        </w:r>
      </w:hyperlink>
      <w:r w:rsidRPr="00AC05C5">
        <w:rPr>
          <w:i/>
          <w:sz w:val="18"/>
          <w:szCs w:val="18"/>
        </w:rPr>
        <w:t xml:space="preserve">, </w:t>
      </w:r>
      <w:hyperlink r:id="rId107" w:history="1">
        <w:r w:rsidRPr="00AC05C5">
          <w:rPr>
            <w:i/>
            <w:sz w:val="18"/>
            <w:szCs w:val="18"/>
          </w:rPr>
          <w:t>6</w:t>
        </w:r>
      </w:hyperlink>
      <w:r w:rsidRPr="00AC05C5">
        <w:rPr>
          <w:i/>
          <w:sz w:val="18"/>
          <w:szCs w:val="18"/>
        </w:rPr>
        <w:t xml:space="preserve"> ПБУ 3/2006)</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center"/>
        <w:rPr>
          <w:sz w:val="18"/>
          <w:szCs w:val="18"/>
        </w:rPr>
      </w:pPr>
      <w:bookmarkStart w:id="22" w:name="P152"/>
      <w:bookmarkEnd w:id="22"/>
      <w:r w:rsidRPr="00AC05C5">
        <w:rPr>
          <w:b/>
          <w:sz w:val="18"/>
          <w:szCs w:val="18"/>
        </w:rPr>
        <w:t>8. Последствия изменения учетной политики</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both"/>
        <w:rPr>
          <w:sz w:val="18"/>
          <w:szCs w:val="18"/>
        </w:rPr>
      </w:pPr>
      <w:r w:rsidRPr="00AC05C5">
        <w:rPr>
          <w:sz w:val="18"/>
          <w:szCs w:val="18"/>
        </w:rPr>
        <w:t>Организация отражает в бухгалтерской отчетности последствия изменения учетной политики перспективно. Исключение составляют случаи, когда иной порядок установлен законодательством Российской Федерации и (или) нормативным правовым актом по бухгалтерскому учету.</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108" w:history="1">
        <w:r w:rsidRPr="00AC05C5">
          <w:rPr>
            <w:i/>
            <w:sz w:val="18"/>
            <w:szCs w:val="18"/>
          </w:rPr>
          <w:t>п. 15.1</w:t>
        </w:r>
      </w:hyperlink>
      <w:r w:rsidRPr="00AC05C5">
        <w:rPr>
          <w:i/>
          <w:sz w:val="18"/>
          <w:szCs w:val="18"/>
        </w:rPr>
        <w:t xml:space="preserve"> ПБУ 1/2008)</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center"/>
        <w:rPr>
          <w:sz w:val="18"/>
          <w:szCs w:val="18"/>
        </w:rPr>
      </w:pPr>
      <w:bookmarkStart w:id="23" w:name="P157"/>
      <w:bookmarkEnd w:id="23"/>
      <w:r w:rsidRPr="00AC05C5">
        <w:rPr>
          <w:b/>
          <w:sz w:val="18"/>
          <w:szCs w:val="18"/>
        </w:rPr>
        <w:t>9. Исправление ошибок</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both"/>
        <w:rPr>
          <w:sz w:val="18"/>
          <w:szCs w:val="18"/>
        </w:rPr>
      </w:pPr>
      <w:r w:rsidRPr="00AC05C5">
        <w:rPr>
          <w:sz w:val="18"/>
          <w:szCs w:val="18"/>
        </w:rPr>
        <w:t>Организация исправляет существенные ошибки предшествующего отчетного года, выявленные после утверждения бухгалтерской отчетности за этот год, без ретроспективного пересчета сравнительных показателей отчетности. Возникшие в результате исправления ошибки прибыль или убыток включаются в состав прочих доходов или прочих расходов текущего отчетного периода.</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109" w:history="1">
        <w:r w:rsidRPr="00AC05C5">
          <w:rPr>
            <w:i/>
            <w:sz w:val="18"/>
            <w:szCs w:val="18"/>
          </w:rPr>
          <w:t>п. п. 9</w:t>
        </w:r>
      </w:hyperlink>
      <w:r w:rsidRPr="00AC05C5">
        <w:rPr>
          <w:i/>
          <w:sz w:val="18"/>
          <w:szCs w:val="18"/>
        </w:rPr>
        <w:t xml:space="preserve">, </w:t>
      </w:r>
      <w:hyperlink r:id="rId110" w:history="1">
        <w:r w:rsidRPr="00AC05C5">
          <w:rPr>
            <w:i/>
            <w:sz w:val="18"/>
            <w:szCs w:val="18"/>
          </w:rPr>
          <w:t>14</w:t>
        </w:r>
      </w:hyperlink>
      <w:r w:rsidRPr="00AC05C5">
        <w:rPr>
          <w:i/>
          <w:sz w:val="18"/>
          <w:szCs w:val="18"/>
        </w:rPr>
        <w:t xml:space="preserve"> Положения по бухгалтерскому учету "Исправление ошибок в бухгалтерском учете и отчетности" (ПБУ 22/2010), утвержденного Приказом Минфина России от 28.06.2010 N 63н)</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center"/>
        <w:rPr>
          <w:sz w:val="18"/>
          <w:szCs w:val="18"/>
        </w:rPr>
      </w:pPr>
      <w:bookmarkStart w:id="24" w:name="P162"/>
      <w:bookmarkEnd w:id="24"/>
      <w:r w:rsidRPr="00AC05C5">
        <w:rPr>
          <w:b/>
          <w:sz w:val="18"/>
          <w:szCs w:val="18"/>
        </w:rPr>
        <w:t>10. Бухгалтерская отчетность</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both"/>
        <w:rPr>
          <w:sz w:val="18"/>
          <w:szCs w:val="18"/>
        </w:rPr>
      </w:pPr>
      <w:r w:rsidRPr="00AC05C5">
        <w:rPr>
          <w:sz w:val="18"/>
          <w:szCs w:val="18"/>
        </w:rPr>
        <w:t xml:space="preserve">10.1. В составе бухгалтерской отчетности организация представляет бухгалтерский баланс и отчет о финансовых результатах по формам, утвержденным </w:t>
      </w:r>
      <w:hyperlink r:id="rId111" w:history="1">
        <w:r w:rsidRPr="00AC05C5">
          <w:rPr>
            <w:sz w:val="18"/>
            <w:szCs w:val="18"/>
          </w:rPr>
          <w:t>п. 6.1</w:t>
        </w:r>
      </w:hyperlink>
      <w:r w:rsidRPr="00AC05C5">
        <w:rPr>
          <w:sz w:val="18"/>
          <w:szCs w:val="18"/>
        </w:rPr>
        <w:t xml:space="preserve"> Приказа Минфина России от 02.07.2010 N 66н. Приложения к бухгалтерскому балансу и отчету о финансовых результатах (в том числе отчет об изменениях капитала, отчет о движении денежных средств) представляются только в случае необходимости раскрытия важной информации, без которой заинтересованные пользователи не могут сделать вывод о финансовом положении организации или финансовых результатах ее деятельности.</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112" w:history="1">
        <w:r w:rsidRPr="00AC05C5">
          <w:rPr>
            <w:i/>
            <w:sz w:val="18"/>
            <w:szCs w:val="18"/>
          </w:rPr>
          <w:t>п. п. 6</w:t>
        </w:r>
      </w:hyperlink>
      <w:r w:rsidRPr="00AC05C5">
        <w:rPr>
          <w:i/>
          <w:sz w:val="18"/>
          <w:szCs w:val="18"/>
        </w:rPr>
        <w:t xml:space="preserve">, </w:t>
      </w:r>
      <w:hyperlink r:id="rId113" w:history="1">
        <w:r w:rsidRPr="00AC05C5">
          <w:rPr>
            <w:i/>
            <w:sz w:val="18"/>
            <w:szCs w:val="18"/>
          </w:rPr>
          <w:t>6.1</w:t>
        </w:r>
      </w:hyperlink>
      <w:r w:rsidRPr="00AC05C5">
        <w:rPr>
          <w:i/>
          <w:sz w:val="18"/>
          <w:szCs w:val="18"/>
        </w:rPr>
        <w:t xml:space="preserve"> Приказа Минфина России от 02.07.2010 N 66н)</w:t>
      </w:r>
    </w:p>
    <w:p w:rsidR="002E3C17" w:rsidRPr="00AC05C5" w:rsidRDefault="002E3C17" w:rsidP="002E3C17">
      <w:pPr>
        <w:widowControl w:val="0"/>
        <w:autoSpaceDE w:val="0"/>
        <w:autoSpaceDN w:val="0"/>
        <w:jc w:val="both"/>
        <w:rPr>
          <w:sz w:val="18"/>
          <w:szCs w:val="18"/>
        </w:rPr>
      </w:pPr>
      <w:r w:rsidRPr="00AC05C5">
        <w:rPr>
          <w:sz w:val="18"/>
          <w:szCs w:val="18"/>
        </w:rPr>
        <w:t>10.2. В соответствии с решением учредителей промежуточная бухгалтерская отчетность составляется по состоянию на 31 марта, 30 июня и 30 сентября.</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114" w:history="1">
        <w:r w:rsidRPr="00AC05C5">
          <w:rPr>
            <w:i/>
            <w:sz w:val="18"/>
            <w:szCs w:val="18"/>
          </w:rPr>
          <w:t>ч. 4</w:t>
        </w:r>
      </w:hyperlink>
      <w:r w:rsidRPr="00AC05C5">
        <w:rPr>
          <w:i/>
          <w:sz w:val="18"/>
          <w:szCs w:val="18"/>
        </w:rPr>
        <w:t xml:space="preserve">, </w:t>
      </w:r>
      <w:hyperlink r:id="rId115" w:history="1">
        <w:r w:rsidRPr="00AC05C5">
          <w:rPr>
            <w:i/>
            <w:sz w:val="18"/>
            <w:szCs w:val="18"/>
          </w:rPr>
          <w:t>5 ст. 13</w:t>
        </w:r>
      </w:hyperlink>
      <w:r w:rsidRPr="00AC05C5">
        <w:rPr>
          <w:i/>
          <w:sz w:val="18"/>
          <w:szCs w:val="18"/>
        </w:rPr>
        <w:t xml:space="preserve"> Федерального закона от 06.12.2011 N 402-ФЗ)</w:t>
      </w:r>
    </w:p>
    <w:p w:rsidR="002E3C17" w:rsidRPr="00AC05C5" w:rsidRDefault="002E3C17" w:rsidP="002E3C17">
      <w:pPr>
        <w:widowControl w:val="0"/>
        <w:autoSpaceDE w:val="0"/>
        <w:autoSpaceDN w:val="0"/>
        <w:jc w:val="both"/>
        <w:rPr>
          <w:sz w:val="18"/>
          <w:szCs w:val="18"/>
        </w:rPr>
      </w:pPr>
      <w:r w:rsidRPr="00AC05C5">
        <w:rPr>
          <w:sz w:val="18"/>
          <w:szCs w:val="18"/>
        </w:rPr>
        <w:t>10.3. В бухгалтерском балансе заемные обязательства (включая сумму основного долга и проценты к уплате) учитываются в составе краткосрочных, если они подлежат погашению в течение 12 месяцев после отчетной даты. В составе краткосрочных заемных обязательств отражаются также заемные обязательства (включая сумму основного долга и проценты к уплате), ранее квалифицированные как долгосрочные, в части, подлежащей погашению в течение 12 месяцев после отчетной даты.</w:t>
      </w:r>
    </w:p>
    <w:p w:rsidR="002E3C17" w:rsidRPr="00AC05C5" w:rsidRDefault="002E3C17" w:rsidP="002E3C17">
      <w:pPr>
        <w:widowControl w:val="0"/>
        <w:autoSpaceDE w:val="0"/>
        <w:autoSpaceDN w:val="0"/>
        <w:jc w:val="both"/>
        <w:rPr>
          <w:sz w:val="18"/>
          <w:szCs w:val="18"/>
        </w:rPr>
      </w:pPr>
      <w:r w:rsidRPr="00AC05C5">
        <w:rPr>
          <w:sz w:val="18"/>
          <w:szCs w:val="18"/>
        </w:rPr>
        <w:t>Остальные заемные обязательства отражаются в бухгалтерском балансе в составе долгосрочных.</w:t>
      </w:r>
    </w:p>
    <w:p w:rsidR="002E3C17" w:rsidRPr="00AC05C5" w:rsidRDefault="002E3C17" w:rsidP="002E3C17">
      <w:pPr>
        <w:widowControl w:val="0"/>
        <w:autoSpaceDE w:val="0"/>
        <w:autoSpaceDN w:val="0"/>
        <w:jc w:val="both"/>
        <w:rPr>
          <w:sz w:val="18"/>
          <w:szCs w:val="18"/>
        </w:rPr>
      </w:pPr>
      <w:r w:rsidRPr="00AC05C5">
        <w:rPr>
          <w:i/>
          <w:sz w:val="18"/>
          <w:szCs w:val="18"/>
        </w:rPr>
        <w:lastRenderedPageBreak/>
        <w:t xml:space="preserve">(Основание: </w:t>
      </w:r>
      <w:hyperlink r:id="rId116" w:history="1">
        <w:r w:rsidRPr="00AC05C5">
          <w:rPr>
            <w:i/>
            <w:sz w:val="18"/>
            <w:szCs w:val="18"/>
          </w:rPr>
          <w:t>п. 19</w:t>
        </w:r>
      </w:hyperlink>
      <w:r w:rsidRPr="00AC05C5">
        <w:rPr>
          <w:i/>
          <w:sz w:val="18"/>
          <w:szCs w:val="18"/>
        </w:rPr>
        <w:t xml:space="preserve"> ПБУ 4/99)</w:t>
      </w:r>
    </w:p>
    <w:p w:rsidR="002E3C17" w:rsidRPr="00AC05C5" w:rsidRDefault="002E3C17" w:rsidP="002E3C17">
      <w:pPr>
        <w:widowControl w:val="0"/>
        <w:autoSpaceDE w:val="0"/>
        <w:autoSpaceDN w:val="0"/>
        <w:jc w:val="both"/>
        <w:rPr>
          <w:sz w:val="18"/>
          <w:szCs w:val="18"/>
        </w:rPr>
      </w:pPr>
      <w:r w:rsidRPr="00AC05C5">
        <w:rPr>
          <w:sz w:val="18"/>
          <w:szCs w:val="18"/>
        </w:rPr>
        <w:t>10.4. В отчете о финансовых результатах организация показывает свернуто прочие доходы и соответствующие им прочие расходы в следующих случаях:</w:t>
      </w:r>
    </w:p>
    <w:p w:rsidR="002E3C17" w:rsidRPr="00AC05C5" w:rsidRDefault="002E3C17" w:rsidP="002E3C17">
      <w:pPr>
        <w:widowControl w:val="0"/>
        <w:autoSpaceDE w:val="0"/>
        <w:autoSpaceDN w:val="0"/>
        <w:jc w:val="both"/>
        <w:rPr>
          <w:sz w:val="18"/>
          <w:szCs w:val="18"/>
        </w:rPr>
      </w:pPr>
      <w:r w:rsidRPr="00AC05C5">
        <w:rPr>
          <w:sz w:val="18"/>
          <w:szCs w:val="18"/>
        </w:rPr>
        <w:t>- правила бухгалтерского учета предусматривают или не запрещают такое отражение доходов и расходов;</w:t>
      </w:r>
    </w:p>
    <w:p w:rsidR="002E3C17" w:rsidRPr="00AC05C5" w:rsidRDefault="002E3C17" w:rsidP="002E3C17">
      <w:pPr>
        <w:widowControl w:val="0"/>
        <w:autoSpaceDE w:val="0"/>
        <w:autoSpaceDN w:val="0"/>
        <w:jc w:val="both"/>
        <w:rPr>
          <w:sz w:val="18"/>
          <w:szCs w:val="18"/>
        </w:rPr>
      </w:pPr>
      <w:r w:rsidRPr="00AC05C5">
        <w:rPr>
          <w:sz w:val="18"/>
          <w:szCs w:val="18"/>
        </w:rPr>
        <w:t>- доходы и расходы, возникшие в результате одного и того же или аналогичного по характеру факта хозяйственной жизни, не являются существенными для характеристики финансового положения организации.</w:t>
      </w:r>
    </w:p>
    <w:p w:rsidR="002E3C17" w:rsidRPr="00AC05C5" w:rsidRDefault="002E3C17" w:rsidP="002E3C17">
      <w:pPr>
        <w:widowControl w:val="0"/>
        <w:autoSpaceDE w:val="0"/>
        <w:autoSpaceDN w:val="0"/>
        <w:jc w:val="both"/>
        <w:rPr>
          <w:sz w:val="18"/>
          <w:szCs w:val="18"/>
        </w:rPr>
      </w:pPr>
      <w:r w:rsidRPr="00AC05C5">
        <w:rPr>
          <w:sz w:val="18"/>
          <w:szCs w:val="18"/>
        </w:rPr>
        <w:t>В частности, свернуто показываются:</w:t>
      </w:r>
    </w:p>
    <w:p w:rsidR="002E3C17" w:rsidRPr="00AC05C5" w:rsidRDefault="002E3C17" w:rsidP="002E3C17">
      <w:pPr>
        <w:widowControl w:val="0"/>
        <w:autoSpaceDE w:val="0"/>
        <w:autoSpaceDN w:val="0"/>
        <w:jc w:val="both"/>
        <w:rPr>
          <w:sz w:val="18"/>
          <w:szCs w:val="18"/>
        </w:rPr>
      </w:pPr>
      <w:r w:rsidRPr="00AC05C5">
        <w:rPr>
          <w:sz w:val="18"/>
          <w:szCs w:val="18"/>
        </w:rPr>
        <w:t>- все положительные и отрицательные курсовые разницы по обязательствам, выраженным в иностранной валюте, подлежащим оплате в рублях;</w:t>
      </w:r>
    </w:p>
    <w:p w:rsidR="002E3C17" w:rsidRPr="00AC05C5" w:rsidRDefault="002E3C17" w:rsidP="002E3C17">
      <w:pPr>
        <w:widowControl w:val="0"/>
        <w:autoSpaceDE w:val="0"/>
        <w:autoSpaceDN w:val="0"/>
        <w:jc w:val="both"/>
        <w:rPr>
          <w:sz w:val="18"/>
          <w:szCs w:val="18"/>
        </w:rPr>
      </w:pPr>
      <w:r w:rsidRPr="00AC05C5">
        <w:rPr>
          <w:sz w:val="18"/>
          <w:szCs w:val="18"/>
        </w:rPr>
        <w:t>- прочие доходы от предоставления имущества в аренду и связанные с этим прочие расходы;</w:t>
      </w:r>
    </w:p>
    <w:p w:rsidR="002E3C17" w:rsidRPr="00AC05C5" w:rsidRDefault="002E3C17" w:rsidP="002E3C17">
      <w:pPr>
        <w:widowControl w:val="0"/>
        <w:autoSpaceDE w:val="0"/>
        <w:autoSpaceDN w:val="0"/>
        <w:jc w:val="both"/>
        <w:rPr>
          <w:sz w:val="18"/>
          <w:szCs w:val="18"/>
        </w:rPr>
      </w:pPr>
      <w:r w:rsidRPr="00AC05C5">
        <w:rPr>
          <w:sz w:val="18"/>
          <w:szCs w:val="18"/>
        </w:rPr>
        <w:t>- прочие доходы от выбытия объектов основных средств и связанные с этим прочие расходы;</w:t>
      </w:r>
    </w:p>
    <w:p w:rsidR="002E3C17" w:rsidRPr="00AC05C5" w:rsidRDefault="002E3C17" w:rsidP="002E3C17">
      <w:pPr>
        <w:widowControl w:val="0"/>
        <w:autoSpaceDE w:val="0"/>
        <w:autoSpaceDN w:val="0"/>
        <w:jc w:val="both"/>
        <w:rPr>
          <w:sz w:val="18"/>
          <w:szCs w:val="18"/>
        </w:rPr>
      </w:pPr>
      <w:r w:rsidRPr="00AC05C5">
        <w:rPr>
          <w:sz w:val="18"/>
          <w:szCs w:val="18"/>
        </w:rPr>
        <w:t>- прочие доходы и расходы, связанные с увеличением и уменьшением резерва по сомнительным долгам.</w:t>
      </w:r>
    </w:p>
    <w:p w:rsidR="002E3C17" w:rsidRPr="00AC05C5" w:rsidRDefault="002E3C17" w:rsidP="002E3C17">
      <w:pPr>
        <w:widowControl w:val="0"/>
        <w:autoSpaceDE w:val="0"/>
        <w:autoSpaceDN w:val="0"/>
        <w:jc w:val="both"/>
        <w:rPr>
          <w:sz w:val="18"/>
          <w:szCs w:val="18"/>
        </w:rPr>
      </w:pPr>
      <w:r w:rsidRPr="00AC05C5">
        <w:rPr>
          <w:i/>
          <w:sz w:val="18"/>
          <w:szCs w:val="18"/>
        </w:rPr>
        <w:t xml:space="preserve">(Основание: </w:t>
      </w:r>
      <w:hyperlink r:id="rId117" w:history="1">
        <w:r w:rsidRPr="00AC05C5">
          <w:rPr>
            <w:i/>
            <w:sz w:val="18"/>
            <w:szCs w:val="18"/>
          </w:rPr>
          <w:t>п. 18.2</w:t>
        </w:r>
      </w:hyperlink>
      <w:r w:rsidRPr="00AC05C5">
        <w:rPr>
          <w:i/>
          <w:sz w:val="18"/>
          <w:szCs w:val="18"/>
        </w:rPr>
        <w:t xml:space="preserve"> ПБУ 9/99, </w:t>
      </w:r>
      <w:hyperlink r:id="rId118" w:history="1">
        <w:r w:rsidRPr="00AC05C5">
          <w:rPr>
            <w:i/>
            <w:sz w:val="18"/>
            <w:szCs w:val="18"/>
          </w:rPr>
          <w:t>п. 21.2</w:t>
        </w:r>
      </w:hyperlink>
      <w:r w:rsidRPr="00AC05C5">
        <w:rPr>
          <w:i/>
          <w:sz w:val="18"/>
          <w:szCs w:val="18"/>
        </w:rPr>
        <w:t xml:space="preserve"> ПБУ 10/99)</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right"/>
        <w:rPr>
          <w:sz w:val="18"/>
          <w:szCs w:val="18"/>
        </w:rPr>
      </w:pPr>
      <w:r w:rsidRPr="00AC05C5">
        <w:rPr>
          <w:sz w:val="18"/>
          <w:szCs w:val="18"/>
        </w:rPr>
        <w:t>Приложение</w:t>
      </w:r>
    </w:p>
    <w:p w:rsidR="002E3C17" w:rsidRPr="00AC05C5" w:rsidRDefault="002E3C17" w:rsidP="002E3C17">
      <w:pPr>
        <w:widowControl w:val="0"/>
        <w:autoSpaceDE w:val="0"/>
        <w:autoSpaceDN w:val="0"/>
        <w:jc w:val="right"/>
        <w:rPr>
          <w:sz w:val="18"/>
          <w:szCs w:val="18"/>
        </w:rPr>
      </w:pPr>
      <w:r w:rsidRPr="00AC05C5">
        <w:rPr>
          <w:sz w:val="18"/>
          <w:szCs w:val="18"/>
        </w:rPr>
        <w:t>к Учетной политике ООО "Груз-такси"</w:t>
      </w:r>
    </w:p>
    <w:p w:rsidR="002E3C17" w:rsidRPr="00AC05C5" w:rsidRDefault="002E3C17" w:rsidP="002E3C17">
      <w:pPr>
        <w:widowControl w:val="0"/>
        <w:autoSpaceDE w:val="0"/>
        <w:autoSpaceDN w:val="0"/>
        <w:jc w:val="right"/>
        <w:rPr>
          <w:sz w:val="18"/>
          <w:szCs w:val="18"/>
        </w:rPr>
      </w:pPr>
      <w:r w:rsidRPr="00AC05C5">
        <w:rPr>
          <w:sz w:val="18"/>
          <w:szCs w:val="18"/>
        </w:rPr>
        <w:t>для целей бухгалтерского учета</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both"/>
        <w:rPr>
          <w:sz w:val="18"/>
          <w:szCs w:val="18"/>
        </w:rPr>
      </w:pPr>
      <w:r w:rsidRPr="00AC05C5">
        <w:rPr>
          <w:sz w:val="18"/>
          <w:szCs w:val="18"/>
        </w:rPr>
        <w:t xml:space="preserve">1. </w:t>
      </w:r>
      <w:hyperlink w:anchor="P192" w:history="1">
        <w:r w:rsidRPr="00AC05C5">
          <w:rPr>
            <w:sz w:val="18"/>
            <w:szCs w:val="18"/>
          </w:rPr>
          <w:t>Рабочий план счетов</w:t>
        </w:r>
      </w:hyperlink>
    </w:p>
    <w:p w:rsidR="002E3C17" w:rsidRPr="00AC05C5" w:rsidRDefault="002E3C17" w:rsidP="002E3C17">
      <w:pPr>
        <w:widowControl w:val="0"/>
        <w:autoSpaceDE w:val="0"/>
        <w:autoSpaceDN w:val="0"/>
        <w:jc w:val="both"/>
        <w:rPr>
          <w:sz w:val="18"/>
          <w:szCs w:val="18"/>
        </w:rPr>
      </w:pPr>
      <w:r w:rsidRPr="00AC05C5">
        <w:rPr>
          <w:sz w:val="18"/>
          <w:szCs w:val="18"/>
        </w:rPr>
        <w:t xml:space="preserve">2. </w:t>
      </w:r>
      <w:hyperlink w:anchor="P365" w:history="1">
        <w:r w:rsidRPr="00AC05C5">
          <w:rPr>
            <w:sz w:val="18"/>
            <w:szCs w:val="18"/>
          </w:rPr>
          <w:t>Разработанные формы документов</w:t>
        </w:r>
      </w:hyperlink>
    </w:p>
    <w:p w:rsidR="002E3C17" w:rsidRPr="00AC05C5" w:rsidRDefault="002E3C17" w:rsidP="002E3C17">
      <w:pPr>
        <w:rPr>
          <w:sz w:val="18"/>
          <w:szCs w:val="18"/>
        </w:rPr>
      </w:pPr>
    </w:p>
    <w:p w:rsidR="002E3C17" w:rsidRPr="00AC05C5" w:rsidRDefault="002E3C17" w:rsidP="002E3C17">
      <w:pPr>
        <w:widowControl w:val="0"/>
        <w:autoSpaceDE w:val="0"/>
        <w:autoSpaceDN w:val="0"/>
        <w:jc w:val="right"/>
        <w:rPr>
          <w:sz w:val="18"/>
          <w:szCs w:val="18"/>
        </w:rPr>
      </w:pPr>
    </w:p>
    <w:p w:rsidR="002E3C17" w:rsidRPr="00AC05C5" w:rsidRDefault="002E3C17" w:rsidP="002E3C17">
      <w:pPr>
        <w:rPr>
          <w:sz w:val="18"/>
          <w:szCs w:val="18"/>
        </w:rPr>
      </w:pPr>
      <w:r w:rsidRPr="00AC05C5">
        <w:rPr>
          <w:b/>
          <w:sz w:val="18"/>
          <w:szCs w:val="18"/>
        </w:rPr>
        <w:t xml:space="preserve">Задача </w:t>
      </w:r>
      <w:proofErr w:type="gramStart"/>
      <w:r w:rsidRPr="00AC05C5">
        <w:rPr>
          <w:b/>
          <w:sz w:val="18"/>
          <w:szCs w:val="18"/>
        </w:rPr>
        <w:t>2:Б</w:t>
      </w:r>
      <w:proofErr w:type="gramEnd"/>
      <w:r w:rsidRPr="00AC05C5">
        <w:rPr>
          <w:b/>
          <w:sz w:val="18"/>
          <w:szCs w:val="18"/>
        </w:rPr>
        <w:t>)  описать структуру, цель и задачи Положения об инвентаризации в текстовой части отчета о практике; Представить фрагмент документа в Приложении к отчету</w:t>
      </w:r>
    </w:p>
    <w:p w:rsidR="002E3C17" w:rsidRPr="00AC05C5" w:rsidRDefault="002E3C17" w:rsidP="002E3C17">
      <w:pPr>
        <w:widowControl w:val="0"/>
        <w:autoSpaceDE w:val="0"/>
        <w:autoSpaceDN w:val="0"/>
        <w:jc w:val="right"/>
        <w:rPr>
          <w:sz w:val="18"/>
          <w:szCs w:val="18"/>
        </w:rPr>
      </w:pPr>
    </w:p>
    <w:p w:rsidR="002E3C17" w:rsidRPr="00AC05C5" w:rsidRDefault="002E3C17" w:rsidP="002E3C17">
      <w:pPr>
        <w:widowControl w:val="0"/>
        <w:autoSpaceDE w:val="0"/>
        <w:autoSpaceDN w:val="0"/>
        <w:jc w:val="right"/>
        <w:rPr>
          <w:sz w:val="18"/>
          <w:szCs w:val="18"/>
        </w:rPr>
      </w:pPr>
      <w:r w:rsidRPr="00AC05C5">
        <w:rPr>
          <w:sz w:val="18"/>
          <w:szCs w:val="18"/>
        </w:rPr>
        <w:t>Приложение N 7</w:t>
      </w:r>
    </w:p>
    <w:p w:rsidR="002E3C17" w:rsidRPr="00AC05C5" w:rsidRDefault="002E3C17" w:rsidP="002E3C17">
      <w:pPr>
        <w:widowControl w:val="0"/>
        <w:autoSpaceDE w:val="0"/>
        <w:autoSpaceDN w:val="0"/>
        <w:jc w:val="right"/>
        <w:rPr>
          <w:sz w:val="18"/>
          <w:szCs w:val="18"/>
        </w:rPr>
      </w:pPr>
      <w:r w:rsidRPr="00AC05C5">
        <w:rPr>
          <w:sz w:val="18"/>
          <w:szCs w:val="18"/>
        </w:rPr>
        <w:t>к Учетной политике</w:t>
      </w:r>
    </w:p>
    <w:p w:rsidR="002E3C17" w:rsidRPr="00AC05C5" w:rsidRDefault="002E3C17" w:rsidP="002E3C17">
      <w:pPr>
        <w:widowControl w:val="0"/>
        <w:autoSpaceDE w:val="0"/>
        <w:autoSpaceDN w:val="0"/>
        <w:jc w:val="right"/>
        <w:rPr>
          <w:sz w:val="18"/>
          <w:szCs w:val="18"/>
        </w:rPr>
      </w:pPr>
      <w:r w:rsidRPr="00AC05C5">
        <w:rPr>
          <w:sz w:val="18"/>
          <w:szCs w:val="18"/>
        </w:rPr>
        <w:t>для целей бухгалтерского учета,</w:t>
      </w:r>
    </w:p>
    <w:p w:rsidR="002E3C17" w:rsidRPr="00AC05C5" w:rsidRDefault="002E3C17" w:rsidP="002E3C17">
      <w:pPr>
        <w:widowControl w:val="0"/>
        <w:autoSpaceDE w:val="0"/>
        <w:autoSpaceDN w:val="0"/>
        <w:jc w:val="right"/>
        <w:rPr>
          <w:sz w:val="18"/>
          <w:szCs w:val="18"/>
        </w:rPr>
      </w:pPr>
      <w:r w:rsidRPr="00AC05C5">
        <w:rPr>
          <w:sz w:val="18"/>
          <w:szCs w:val="18"/>
        </w:rPr>
        <w:t>утвержденной Приказом</w:t>
      </w:r>
    </w:p>
    <w:p w:rsidR="002E3C17" w:rsidRPr="00AC05C5" w:rsidRDefault="002E3C17" w:rsidP="002E3C17">
      <w:pPr>
        <w:widowControl w:val="0"/>
        <w:autoSpaceDE w:val="0"/>
        <w:autoSpaceDN w:val="0"/>
        <w:jc w:val="right"/>
        <w:rPr>
          <w:sz w:val="18"/>
          <w:szCs w:val="18"/>
        </w:rPr>
      </w:pPr>
      <w:r w:rsidRPr="00AC05C5">
        <w:rPr>
          <w:sz w:val="18"/>
          <w:szCs w:val="18"/>
        </w:rPr>
        <w:t>от 01.12.2018 N 103</w:t>
      </w:r>
    </w:p>
    <w:p w:rsidR="002E3C17" w:rsidRPr="00AC05C5" w:rsidRDefault="002E3C17" w:rsidP="002E3C17">
      <w:pPr>
        <w:widowControl w:val="0"/>
        <w:autoSpaceDE w:val="0"/>
        <w:autoSpaceDN w:val="0"/>
        <w:jc w:val="both"/>
        <w:outlineLvl w:val="0"/>
        <w:rPr>
          <w:sz w:val="18"/>
          <w:szCs w:val="18"/>
        </w:rPr>
      </w:pPr>
    </w:p>
    <w:p w:rsidR="002E3C17" w:rsidRPr="0053666E" w:rsidRDefault="002E3C17" w:rsidP="0053666E">
      <w:pPr>
        <w:jc w:val="center"/>
        <w:rPr>
          <w:b/>
          <w:bCs/>
        </w:rPr>
      </w:pPr>
      <w:r w:rsidRPr="0053666E">
        <w:rPr>
          <w:b/>
          <w:bCs/>
        </w:rPr>
        <w:t>Положение об инвентаризации</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ind w:firstLine="540"/>
        <w:jc w:val="both"/>
        <w:rPr>
          <w:sz w:val="18"/>
          <w:szCs w:val="18"/>
        </w:rPr>
      </w:pPr>
      <w:r w:rsidRPr="00AC05C5">
        <w:rPr>
          <w:i/>
          <w:sz w:val="18"/>
          <w:szCs w:val="18"/>
        </w:rPr>
        <w:t xml:space="preserve">Инвентаризация проводится в соответствии с Методическими </w:t>
      </w:r>
      <w:hyperlink r:id="rId119" w:history="1">
        <w:r w:rsidRPr="00AC05C5">
          <w:rPr>
            <w:i/>
            <w:sz w:val="18"/>
            <w:szCs w:val="18"/>
          </w:rPr>
          <w:t>указаниями</w:t>
        </w:r>
      </w:hyperlink>
      <w:r w:rsidRPr="00AC05C5">
        <w:rPr>
          <w:i/>
          <w:sz w:val="18"/>
          <w:szCs w:val="18"/>
        </w:rPr>
        <w:t xml:space="preserve"> по инвентаризации имущества и финансовых обязательств, утвержденными Приказом Минфина России от 13.06.1995 N 49.</w:t>
      </w:r>
    </w:p>
    <w:p w:rsidR="002E3C17" w:rsidRPr="00AC05C5" w:rsidRDefault="002E3C17" w:rsidP="002E3C17">
      <w:pPr>
        <w:widowControl w:val="0"/>
        <w:autoSpaceDE w:val="0"/>
        <w:autoSpaceDN w:val="0"/>
        <w:ind w:firstLine="540"/>
        <w:jc w:val="both"/>
        <w:rPr>
          <w:sz w:val="18"/>
          <w:szCs w:val="18"/>
        </w:rPr>
      </w:pPr>
      <w:r w:rsidRPr="00AC05C5">
        <w:rPr>
          <w:i/>
          <w:sz w:val="18"/>
          <w:szCs w:val="18"/>
        </w:rPr>
        <w:t xml:space="preserve">Общие требования по документальному оформлению инвентаризации приведены в </w:t>
      </w:r>
      <w:hyperlink r:id="rId120" w:history="1">
        <w:r w:rsidRPr="00AC05C5">
          <w:rPr>
            <w:i/>
            <w:sz w:val="18"/>
            <w:szCs w:val="18"/>
          </w:rPr>
          <w:t>Указаниях</w:t>
        </w:r>
      </w:hyperlink>
      <w:r w:rsidRPr="00AC05C5">
        <w:rPr>
          <w:i/>
          <w:sz w:val="18"/>
          <w:szCs w:val="18"/>
        </w:rPr>
        <w:t xml:space="preserve"> по применению и заполнению форм, утвержденных Постановлением Госкомстата России от 18.08.1998 N 88.</w:t>
      </w:r>
    </w:p>
    <w:p w:rsidR="002E3C17" w:rsidRPr="00AC05C5" w:rsidRDefault="002E3C17" w:rsidP="002E3C17">
      <w:pPr>
        <w:widowControl w:val="0"/>
        <w:autoSpaceDE w:val="0"/>
        <w:autoSpaceDN w:val="0"/>
        <w:jc w:val="both"/>
        <w:rPr>
          <w:sz w:val="18"/>
          <w:szCs w:val="18"/>
        </w:rPr>
      </w:pPr>
    </w:p>
    <w:p w:rsidR="002E3C17" w:rsidRPr="0053666E" w:rsidRDefault="002E3C17" w:rsidP="0053666E">
      <w:pPr>
        <w:jc w:val="center"/>
        <w:rPr>
          <w:b/>
          <w:bCs/>
        </w:rPr>
      </w:pPr>
      <w:r w:rsidRPr="0053666E">
        <w:rPr>
          <w:b/>
          <w:bCs/>
        </w:rPr>
        <w:t>1. Общие положения</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ind w:firstLine="540"/>
        <w:jc w:val="both"/>
        <w:rPr>
          <w:sz w:val="18"/>
          <w:szCs w:val="18"/>
        </w:rPr>
      </w:pPr>
      <w:r w:rsidRPr="00AC05C5">
        <w:rPr>
          <w:sz w:val="18"/>
          <w:szCs w:val="18"/>
        </w:rPr>
        <w:t>1.1. Инвентаризация проводится в каждом из следующих случаев (</w:t>
      </w:r>
      <w:hyperlink r:id="rId121" w:history="1">
        <w:r w:rsidRPr="00AC05C5">
          <w:rPr>
            <w:sz w:val="18"/>
            <w:szCs w:val="18"/>
          </w:rPr>
          <w:t>п. 1.5</w:t>
        </w:r>
      </w:hyperlink>
      <w:r w:rsidRPr="00AC05C5">
        <w:rPr>
          <w:sz w:val="18"/>
          <w:szCs w:val="18"/>
        </w:rPr>
        <w:t xml:space="preserve"> Методических указаний по инвентаризации, </w:t>
      </w:r>
      <w:hyperlink r:id="rId122" w:history="1">
        <w:r w:rsidRPr="00AC05C5">
          <w:rPr>
            <w:sz w:val="18"/>
            <w:szCs w:val="18"/>
          </w:rPr>
          <w:t>п. 27</w:t>
        </w:r>
      </w:hyperlink>
      <w:r w:rsidRPr="00AC05C5">
        <w:rPr>
          <w:sz w:val="18"/>
          <w:szCs w:val="18"/>
        </w:rPr>
        <w:t xml:space="preserve"> Положения по ведению бухгалтерского учета и бухгалтерской отчетности в Российской Федерации, утвержденного Приказом Минфина России от 29.07.1998 N 34н, </w:t>
      </w:r>
      <w:hyperlink r:id="rId123" w:history="1">
        <w:r w:rsidRPr="00AC05C5">
          <w:rPr>
            <w:sz w:val="18"/>
            <w:szCs w:val="18"/>
          </w:rPr>
          <w:t>ч. 3 ст. 11</w:t>
        </w:r>
      </w:hyperlink>
      <w:r w:rsidRPr="00AC05C5">
        <w:rPr>
          <w:sz w:val="18"/>
          <w:szCs w:val="18"/>
        </w:rPr>
        <w:t xml:space="preserve">, </w:t>
      </w:r>
      <w:hyperlink r:id="rId124" w:history="1">
        <w:r w:rsidRPr="00AC05C5">
          <w:rPr>
            <w:sz w:val="18"/>
            <w:szCs w:val="18"/>
          </w:rPr>
          <w:t>ч. 1 ст. 30</w:t>
        </w:r>
      </w:hyperlink>
      <w:r w:rsidRPr="00AC05C5">
        <w:rPr>
          <w:sz w:val="18"/>
          <w:szCs w:val="18"/>
        </w:rPr>
        <w:t xml:space="preserve"> Федерального закона от 06.12.2011 N 402-ФЗ, </w:t>
      </w:r>
      <w:hyperlink r:id="rId125" w:history="1">
        <w:r w:rsidRPr="00AC05C5">
          <w:rPr>
            <w:sz w:val="18"/>
            <w:szCs w:val="18"/>
          </w:rPr>
          <w:t>п. 38</w:t>
        </w:r>
      </w:hyperlink>
      <w:r w:rsidRPr="00AC05C5">
        <w:rPr>
          <w:sz w:val="18"/>
          <w:szCs w:val="18"/>
        </w:rPr>
        <w:t xml:space="preserve"> ПБУ 4/99):</w:t>
      </w:r>
    </w:p>
    <w:p w:rsidR="002E3C17" w:rsidRPr="00AC05C5" w:rsidRDefault="002E3C17" w:rsidP="002E3C17">
      <w:pPr>
        <w:widowControl w:val="0"/>
        <w:autoSpaceDE w:val="0"/>
        <w:autoSpaceDN w:val="0"/>
        <w:ind w:firstLine="540"/>
        <w:jc w:val="both"/>
        <w:rPr>
          <w:sz w:val="18"/>
          <w:szCs w:val="18"/>
        </w:rPr>
      </w:pPr>
      <w:r w:rsidRPr="00AC05C5">
        <w:rPr>
          <w:sz w:val="18"/>
          <w:szCs w:val="18"/>
        </w:rPr>
        <w:t>- перед составлением годовой бухгалтерской отчетности;</w:t>
      </w:r>
    </w:p>
    <w:p w:rsidR="002E3C17" w:rsidRPr="00AC05C5" w:rsidRDefault="002E3C17" w:rsidP="002E3C17">
      <w:pPr>
        <w:widowControl w:val="0"/>
        <w:autoSpaceDE w:val="0"/>
        <w:autoSpaceDN w:val="0"/>
        <w:ind w:firstLine="540"/>
        <w:jc w:val="both"/>
        <w:rPr>
          <w:sz w:val="18"/>
          <w:szCs w:val="18"/>
        </w:rPr>
      </w:pPr>
      <w:r w:rsidRPr="00AC05C5">
        <w:rPr>
          <w:sz w:val="18"/>
          <w:szCs w:val="18"/>
        </w:rPr>
        <w:t>- при смене материально ответственных лиц;</w:t>
      </w:r>
    </w:p>
    <w:p w:rsidR="002E3C17" w:rsidRPr="00AC05C5" w:rsidRDefault="002E3C17" w:rsidP="002E3C17">
      <w:pPr>
        <w:widowControl w:val="0"/>
        <w:autoSpaceDE w:val="0"/>
        <w:autoSpaceDN w:val="0"/>
        <w:ind w:firstLine="540"/>
        <w:jc w:val="both"/>
        <w:rPr>
          <w:sz w:val="18"/>
          <w:szCs w:val="18"/>
        </w:rPr>
      </w:pPr>
      <w:r w:rsidRPr="00AC05C5">
        <w:rPr>
          <w:sz w:val="18"/>
          <w:szCs w:val="18"/>
        </w:rPr>
        <w:t>- при выявлении фактов хищения или порчи имущества, когда необходимо установить наименование и количество похищенного (испорченного) имущества;</w:t>
      </w:r>
    </w:p>
    <w:p w:rsidR="002E3C17" w:rsidRPr="00AC05C5" w:rsidRDefault="002E3C17" w:rsidP="002E3C17">
      <w:pPr>
        <w:widowControl w:val="0"/>
        <w:autoSpaceDE w:val="0"/>
        <w:autoSpaceDN w:val="0"/>
        <w:ind w:firstLine="540"/>
        <w:jc w:val="both"/>
        <w:rPr>
          <w:sz w:val="18"/>
          <w:szCs w:val="18"/>
        </w:rPr>
      </w:pPr>
      <w:r w:rsidRPr="00AC05C5">
        <w:rPr>
          <w:sz w:val="18"/>
          <w:szCs w:val="18"/>
        </w:rPr>
        <w:t>- в случае стихийного бедствия, пожара или других чрезвычайных ситуаций;</w:t>
      </w:r>
    </w:p>
    <w:p w:rsidR="002E3C17" w:rsidRPr="00AC05C5" w:rsidRDefault="002E3C17" w:rsidP="002E3C17">
      <w:pPr>
        <w:widowControl w:val="0"/>
        <w:autoSpaceDE w:val="0"/>
        <w:autoSpaceDN w:val="0"/>
        <w:ind w:firstLine="540"/>
        <w:jc w:val="both"/>
        <w:rPr>
          <w:sz w:val="18"/>
          <w:szCs w:val="18"/>
        </w:rPr>
      </w:pPr>
      <w:r w:rsidRPr="00AC05C5">
        <w:rPr>
          <w:sz w:val="18"/>
          <w:szCs w:val="18"/>
        </w:rPr>
        <w:t>- при ликвидации или реорганизации организации;</w:t>
      </w:r>
    </w:p>
    <w:p w:rsidR="002E3C17" w:rsidRPr="00AC05C5" w:rsidRDefault="002E3C17" w:rsidP="002E3C17">
      <w:pPr>
        <w:widowControl w:val="0"/>
        <w:autoSpaceDE w:val="0"/>
        <w:autoSpaceDN w:val="0"/>
        <w:ind w:firstLine="540"/>
        <w:jc w:val="both"/>
        <w:rPr>
          <w:sz w:val="18"/>
          <w:szCs w:val="18"/>
        </w:rPr>
      </w:pPr>
      <w:r w:rsidRPr="00AC05C5">
        <w:rPr>
          <w:sz w:val="18"/>
          <w:szCs w:val="18"/>
        </w:rPr>
        <w:t>- в иных случаях, когда проведение инвентаризации обязательно в соответствии с требованиями законодательства.</w:t>
      </w:r>
    </w:p>
    <w:p w:rsidR="002E3C17" w:rsidRPr="00AC05C5" w:rsidRDefault="002E3C17" w:rsidP="002E3C17">
      <w:pPr>
        <w:widowControl w:val="0"/>
        <w:autoSpaceDE w:val="0"/>
        <w:autoSpaceDN w:val="0"/>
        <w:ind w:firstLine="540"/>
        <w:jc w:val="both"/>
        <w:rPr>
          <w:sz w:val="18"/>
          <w:szCs w:val="18"/>
        </w:rPr>
      </w:pPr>
      <w:r w:rsidRPr="00AC05C5">
        <w:rPr>
          <w:sz w:val="18"/>
          <w:szCs w:val="18"/>
        </w:rPr>
        <w:t>1.2. Проверка фактического наличия имущества и обоснованности имеющихся обязательств состоит в выполнении следующих действий:</w:t>
      </w:r>
    </w:p>
    <w:p w:rsidR="002E3C17" w:rsidRPr="00AC05C5" w:rsidRDefault="002E3C17" w:rsidP="002E3C17">
      <w:pPr>
        <w:widowControl w:val="0"/>
        <w:autoSpaceDE w:val="0"/>
        <w:autoSpaceDN w:val="0"/>
        <w:ind w:firstLine="540"/>
        <w:jc w:val="both"/>
        <w:rPr>
          <w:sz w:val="18"/>
          <w:szCs w:val="18"/>
        </w:rPr>
      </w:pPr>
      <w:r w:rsidRPr="00AC05C5">
        <w:rPr>
          <w:sz w:val="18"/>
          <w:szCs w:val="18"/>
        </w:rPr>
        <w:t>- получение расписки материально ответственных лиц в соответствующих инвентаризационных описях (актах) до начала и после окончания проверки (</w:t>
      </w:r>
      <w:proofErr w:type="spellStart"/>
      <w:r w:rsidR="0053666E">
        <w:fldChar w:fldCharType="begin"/>
      </w:r>
      <w:r w:rsidR="0053666E">
        <w:instrText xml:space="preserve"> HYPERLINK "consultantplus://offline/ref=FDD762346430BB02F659BE72A13BFFF0DA70B03CB27B20D0FE2E5556CD047F22313FE4B543A4BFE82F682D1CB76CF52B4769E870D8606C5EY4HBL" </w:instrText>
      </w:r>
      <w:r w:rsidR="0053666E">
        <w:fldChar w:fldCharType="separate"/>
      </w:r>
      <w:r w:rsidRPr="00AC05C5">
        <w:rPr>
          <w:sz w:val="18"/>
          <w:szCs w:val="18"/>
        </w:rPr>
        <w:t>абз</w:t>
      </w:r>
      <w:proofErr w:type="spellEnd"/>
      <w:r w:rsidRPr="00AC05C5">
        <w:rPr>
          <w:sz w:val="18"/>
          <w:szCs w:val="18"/>
        </w:rPr>
        <w:t>. 3 п. 2.4</w:t>
      </w:r>
      <w:r w:rsidR="0053666E">
        <w:rPr>
          <w:sz w:val="18"/>
          <w:szCs w:val="18"/>
        </w:rPr>
        <w:fldChar w:fldCharType="end"/>
      </w:r>
      <w:r w:rsidRPr="00AC05C5">
        <w:rPr>
          <w:sz w:val="18"/>
          <w:szCs w:val="18"/>
        </w:rPr>
        <w:t xml:space="preserve">, </w:t>
      </w:r>
      <w:hyperlink r:id="rId126" w:history="1">
        <w:r w:rsidRPr="00AC05C5">
          <w:rPr>
            <w:sz w:val="18"/>
            <w:szCs w:val="18"/>
          </w:rPr>
          <w:t>п. 2.10</w:t>
        </w:r>
      </w:hyperlink>
      <w:r w:rsidRPr="00AC05C5">
        <w:rPr>
          <w:sz w:val="18"/>
          <w:szCs w:val="18"/>
        </w:rPr>
        <w:t xml:space="preserve"> Методических указаний по инвентаризации);</w:t>
      </w:r>
    </w:p>
    <w:p w:rsidR="002E3C17" w:rsidRPr="00AC05C5" w:rsidRDefault="002E3C17" w:rsidP="002E3C17">
      <w:pPr>
        <w:widowControl w:val="0"/>
        <w:autoSpaceDE w:val="0"/>
        <w:autoSpaceDN w:val="0"/>
        <w:ind w:firstLine="540"/>
        <w:jc w:val="both"/>
        <w:rPr>
          <w:sz w:val="18"/>
          <w:szCs w:val="18"/>
        </w:rPr>
      </w:pPr>
      <w:r w:rsidRPr="00AC05C5">
        <w:rPr>
          <w:sz w:val="18"/>
          <w:szCs w:val="18"/>
        </w:rPr>
        <w:t>- занесение в соответствующие инвентаризационные описи (акты) недостающих сведений и технических показателей по объектам, которые не отражены в учете или по которым отсутствуют характеризующие их данные (</w:t>
      </w:r>
      <w:hyperlink r:id="rId127" w:history="1">
        <w:r w:rsidRPr="00AC05C5">
          <w:rPr>
            <w:sz w:val="18"/>
            <w:szCs w:val="18"/>
          </w:rPr>
          <w:t>Указания</w:t>
        </w:r>
      </w:hyperlink>
      <w:r w:rsidRPr="00AC05C5">
        <w:rPr>
          <w:sz w:val="18"/>
          <w:szCs w:val="18"/>
        </w:rPr>
        <w:t xml:space="preserve"> по применению и заполнению форм);</w:t>
      </w:r>
    </w:p>
    <w:p w:rsidR="002E3C17" w:rsidRPr="00AC05C5" w:rsidRDefault="002E3C17" w:rsidP="002E3C17">
      <w:pPr>
        <w:widowControl w:val="0"/>
        <w:autoSpaceDE w:val="0"/>
        <w:autoSpaceDN w:val="0"/>
        <w:ind w:firstLine="540"/>
        <w:jc w:val="both"/>
        <w:rPr>
          <w:sz w:val="18"/>
          <w:szCs w:val="18"/>
        </w:rPr>
      </w:pPr>
      <w:r w:rsidRPr="00AC05C5">
        <w:rPr>
          <w:sz w:val="18"/>
          <w:szCs w:val="18"/>
        </w:rPr>
        <w:t>- указание количества ценностей (основных средств, материально-производственных запасов, денежных средств в кассе, документарных ценных бумаг и т.д.), определяемого путем натурального подсчета, взвешивания, обмера (</w:t>
      </w:r>
      <w:hyperlink r:id="rId128" w:history="1">
        <w:r w:rsidRPr="00AC05C5">
          <w:rPr>
            <w:sz w:val="18"/>
            <w:szCs w:val="18"/>
          </w:rPr>
          <w:t>п. 2.7</w:t>
        </w:r>
      </w:hyperlink>
      <w:r w:rsidRPr="00AC05C5">
        <w:rPr>
          <w:sz w:val="18"/>
          <w:szCs w:val="18"/>
        </w:rPr>
        <w:t xml:space="preserve"> Методических указаний по инвентаризации, </w:t>
      </w:r>
      <w:hyperlink r:id="rId129" w:history="1">
        <w:r w:rsidRPr="00AC05C5">
          <w:rPr>
            <w:sz w:val="18"/>
            <w:szCs w:val="18"/>
          </w:rPr>
          <w:t>Указания</w:t>
        </w:r>
      </w:hyperlink>
      <w:r w:rsidRPr="00AC05C5">
        <w:rPr>
          <w:sz w:val="18"/>
          <w:szCs w:val="18"/>
        </w:rPr>
        <w:t xml:space="preserve"> по применению и заполнению форм);</w:t>
      </w:r>
    </w:p>
    <w:p w:rsidR="002E3C17" w:rsidRPr="00AC05C5" w:rsidRDefault="002E3C17" w:rsidP="002E3C17">
      <w:pPr>
        <w:widowControl w:val="0"/>
        <w:autoSpaceDE w:val="0"/>
        <w:autoSpaceDN w:val="0"/>
        <w:ind w:firstLine="540"/>
        <w:jc w:val="both"/>
        <w:rPr>
          <w:sz w:val="18"/>
          <w:szCs w:val="18"/>
        </w:rPr>
      </w:pPr>
      <w:r w:rsidRPr="00AC05C5">
        <w:rPr>
          <w:sz w:val="18"/>
          <w:szCs w:val="18"/>
        </w:rPr>
        <w:t>- осуществление осмотра основных средств на предмет их дальнейшего использования. При выявлении не пригодных к эксплуатации и не подлежащих восстановлению объектов основных средств соответствующая информация заносится в отдельную инвентаризационную опись с указанием времени ввода в эксплуатацию и причин, приведших эти объекты к непригодности (порча, полный износ и т.п.) (</w:t>
      </w:r>
      <w:hyperlink r:id="rId130" w:history="1">
        <w:r w:rsidRPr="00AC05C5">
          <w:rPr>
            <w:sz w:val="18"/>
            <w:szCs w:val="18"/>
          </w:rPr>
          <w:t>п. 3.6</w:t>
        </w:r>
      </w:hyperlink>
      <w:r w:rsidRPr="00AC05C5">
        <w:rPr>
          <w:sz w:val="18"/>
          <w:szCs w:val="18"/>
        </w:rPr>
        <w:t xml:space="preserve"> Методических указаний по инвентаризации);</w:t>
      </w:r>
    </w:p>
    <w:p w:rsidR="002E3C17" w:rsidRPr="00AC05C5" w:rsidRDefault="002E3C17" w:rsidP="002E3C17">
      <w:pPr>
        <w:widowControl w:val="0"/>
        <w:autoSpaceDE w:val="0"/>
        <w:autoSpaceDN w:val="0"/>
        <w:ind w:firstLine="540"/>
        <w:jc w:val="both"/>
        <w:rPr>
          <w:sz w:val="18"/>
          <w:szCs w:val="18"/>
        </w:rPr>
      </w:pPr>
      <w:r w:rsidRPr="00AC05C5">
        <w:rPr>
          <w:sz w:val="18"/>
          <w:szCs w:val="18"/>
        </w:rPr>
        <w:t>- осуществление осмотра товарно-материальных ценностей на предмет их дальнейшего использования. При выявлении неиспользуемых или морально устаревших ценностей, а также ценностей, которые полностью или частично потеряли свое первоначальное качество или дальнейшее использование которых представляется сомнительным, соответствующая информация заносится в отдельную инвентаризационную опись (акт) или акт на списание (</w:t>
      </w:r>
      <w:hyperlink r:id="rId131" w:history="1">
        <w:r w:rsidRPr="00AC05C5">
          <w:rPr>
            <w:sz w:val="18"/>
            <w:szCs w:val="18"/>
          </w:rPr>
          <w:t>п. п. 3.25</w:t>
        </w:r>
      </w:hyperlink>
      <w:r w:rsidRPr="00AC05C5">
        <w:rPr>
          <w:sz w:val="18"/>
          <w:szCs w:val="18"/>
        </w:rPr>
        <w:t xml:space="preserve">, </w:t>
      </w:r>
      <w:hyperlink r:id="rId132" w:history="1">
        <w:r w:rsidRPr="00AC05C5">
          <w:rPr>
            <w:sz w:val="18"/>
            <w:szCs w:val="18"/>
          </w:rPr>
          <w:t>3.26</w:t>
        </w:r>
      </w:hyperlink>
      <w:r w:rsidRPr="00AC05C5">
        <w:rPr>
          <w:sz w:val="18"/>
          <w:szCs w:val="18"/>
        </w:rPr>
        <w:t xml:space="preserve"> Методических указаний по инвентаризации);</w:t>
      </w:r>
    </w:p>
    <w:p w:rsidR="002E3C17" w:rsidRPr="00AC05C5" w:rsidRDefault="002E3C17" w:rsidP="002E3C17">
      <w:pPr>
        <w:widowControl w:val="0"/>
        <w:autoSpaceDE w:val="0"/>
        <w:autoSpaceDN w:val="0"/>
        <w:ind w:firstLine="540"/>
        <w:jc w:val="both"/>
        <w:rPr>
          <w:sz w:val="18"/>
          <w:szCs w:val="18"/>
        </w:rPr>
      </w:pPr>
      <w:r w:rsidRPr="00AC05C5">
        <w:rPr>
          <w:sz w:val="18"/>
          <w:szCs w:val="18"/>
        </w:rPr>
        <w:t>- подтверждение наличия активов, не имеющих материально-вещественной формы (денежные средства на счетах в банках, нематериальные активы, финансовые вложения и т.д.), путем документальной проверки (</w:t>
      </w:r>
      <w:hyperlink r:id="rId133" w:history="1">
        <w:r w:rsidRPr="00AC05C5">
          <w:rPr>
            <w:sz w:val="18"/>
            <w:szCs w:val="18"/>
          </w:rPr>
          <w:t>п. п. 3.8</w:t>
        </w:r>
      </w:hyperlink>
      <w:r w:rsidRPr="00AC05C5">
        <w:rPr>
          <w:sz w:val="18"/>
          <w:szCs w:val="18"/>
        </w:rPr>
        <w:t xml:space="preserve">, </w:t>
      </w:r>
      <w:hyperlink r:id="rId134" w:history="1">
        <w:r w:rsidRPr="00AC05C5">
          <w:rPr>
            <w:sz w:val="18"/>
            <w:szCs w:val="18"/>
          </w:rPr>
          <w:t>3.14</w:t>
        </w:r>
      </w:hyperlink>
      <w:r w:rsidRPr="00AC05C5">
        <w:rPr>
          <w:sz w:val="18"/>
          <w:szCs w:val="18"/>
        </w:rPr>
        <w:t xml:space="preserve">, </w:t>
      </w:r>
      <w:hyperlink r:id="rId135" w:history="1">
        <w:r w:rsidRPr="00AC05C5">
          <w:rPr>
            <w:sz w:val="18"/>
            <w:szCs w:val="18"/>
          </w:rPr>
          <w:t>3.43</w:t>
        </w:r>
      </w:hyperlink>
      <w:r w:rsidRPr="00AC05C5">
        <w:rPr>
          <w:sz w:val="18"/>
          <w:szCs w:val="18"/>
        </w:rPr>
        <w:t xml:space="preserve"> Методических указаний по инвентаризации);</w:t>
      </w:r>
    </w:p>
    <w:p w:rsidR="002E3C17" w:rsidRPr="00AC05C5" w:rsidRDefault="002E3C17" w:rsidP="002E3C17">
      <w:pPr>
        <w:widowControl w:val="0"/>
        <w:autoSpaceDE w:val="0"/>
        <w:autoSpaceDN w:val="0"/>
        <w:ind w:firstLine="540"/>
        <w:jc w:val="both"/>
        <w:rPr>
          <w:sz w:val="18"/>
          <w:szCs w:val="18"/>
        </w:rPr>
      </w:pPr>
      <w:r w:rsidRPr="00AC05C5">
        <w:rPr>
          <w:sz w:val="18"/>
          <w:szCs w:val="18"/>
        </w:rPr>
        <w:t>- подтверждение балансовой оценки активов (с учетом оценочных резервов);</w:t>
      </w:r>
    </w:p>
    <w:p w:rsidR="002E3C17" w:rsidRPr="00AC05C5" w:rsidRDefault="002E3C17" w:rsidP="002E3C17">
      <w:pPr>
        <w:widowControl w:val="0"/>
        <w:autoSpaceDE w:val="0"/>
        <w:autoSpaceDN w:val="0"/>
        <w:ind w:firstLine="540"/>
        <w:jc w:val="both"/>
        <w:rPr>
          <w:sz w:val="18"/>
          <w:szCs w:val="18"/>
        </w:rPr>
      </w:pPr>
      <w:r w:rsidRPr="00AC05C5">
        <w:rPr>
          <w:sz w:val="18"/>
          <w:szCs w:val="18"/>
        </w:rPr>
        <w:t>- определение правильности и обоснованности числящихся сумм дебиторской и кредиторской задолженности, оценочных и прочих обязательств путем проверки документов, подтверждающих существование обязательства или требования (</w:t>
      </w:r>
      <w:hyperlink r:id="rId136" w:history="1">
        <w:r w:rsidRPr="00AC05C5">
          <w:rPr>
            <w:sz w:val="18"/>
            <w:szCs w:val="18"/>
          </w:rPr>
          <w:t>п. 3.44</w:t>
        </w:r>
      </w:hyperlink>
      <w:r w:rsidRPr="00AC05C5">
        <w:rPr>
          <w:sz w:val="18"/>
          <w:szCs w:val="18"/>
        </w:rPr>
        <w:t xml:space="preserve"> Методических указаний по инвентаризации).</w:t>
      </w:r>
    </w:p>
    <w:p w:rsidR="002E3C17" w:rsidRPr="00AC05C5" w:rsidRDefault="002E3C17" w:rsidP="002E3C17">
      <w:pPr>
        <w:widowControl w:val="0"/>
        <w:autoSpaceDE w:val="0"/>
        <w:autoSpaceDN w:val="0"/>
        <w:ind w:firstLine="540"/>
        <w:jc w:val="both"/>
        <w:rPr>
          <w:sz w:val="18"/>
          <w:szCs w:val="18"/>
        </w:rPr>
      </w:pPr>
      <w:r w:rsidRPr="00AC05C5">
        <w:rPr>
          <w:sz w:val="18"/>
          <w:szCs w:val="18"/>
        </w:rPr>
        <w:t>1.3. Вид проводимой инвентаризации (сплошная, выборочная) определяется приказом руководителя. При проведении выборочной инвентаризации в приказе указываются виды (группы, наименования) отдельных активов и обязательств, подлежащих инвентаризации.</w:t>
      </w:r>
    </w:p>
    <w:p w:rsidR="002E3C17" w:rsidRPr="00AC05C5" w:rsidRDefault="002E3C17" w:rsidP="002E3C17">
      <w:pPr>
        <w:widowControl w:val="0"/>
        <w:autoSpaceDE w:val="0"/>
        <w:autoSpaceDN w:val="0"/>
        <w:ind w:firstLine="540"/>
        <w:jc w:val="both"/>
        <w:rPr>
          <w:sz w:val="18"/>
          <w:szCs w:val="18"/>
        </w:rPr>
      </w:pPr>
      <w:r w:rsidRPr="00AC05C5">
        <w:rPr>
          <w:sz w:val="18"/>
          <w:szCs w:val="18"/>
        </w:rPr>
        <w:t>1.4. Устанавливаются следующие сроки и периодичность плановых сплошных инвентаризаций (</w:t>
      </w:r>
      <w:hyperlink r:id="rId137" w:history="1">
        <w:r w:rsidRPr="00AC05C5">
          <w:rPr>
            <w:sz w:val="18"/>
            <w:szCs w:val="18"/>
          </w:rPr>
          <w:t>п. 2.1</w:t>
        </w:r>
      </w:hyperlink>
      <w:r w:rsidRPr="00AC05C5">
        <w:rPr>
          <w:sz w:val="18"/>
          <w:szCs w:val="18"/>
        </w:rPr>
        <w:t xml:space="preserve"> Методических указаний по инвентаризации, </w:t>
      </w:r>
      <w:hyperlink r:id="rId138" w:history="1">
        <w:r w:rsidRPr="00AC05C5">
          <w:rPr>
            <w:sz w:val="18"/>
            <w:szCs w:val="18"/>
          </w:rPr>
          <w:t>п. 26</w:t>
        </w:r>
      </w:hyperlink>
      <w:r w:rsidRPr="00AC05C5">
        <w:rPr>
          <w:sz w:val="18"/>
          <w:szCs w:val="18"/>
        </w:rPr>
        <w:t xml:space="preserve"> Положения по ведению бухгалтерского учета и бухгалтерской отчетности):</w:t>
      </w:r>
    </w:p>
    <w:p w:rsidR="002E3C17" w:rsidRPr="00AC05C5" w:rsidRDefault="002E3C17" w:rsidP="002E3C17">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005"/>
        <w:gridCol w:w="3005"/>
      </w:tblGrid>
      <w:tr w:rsidR="002E3C17" w:rsidRPr="00AC05C5" w:rsidTr="00403163">
        <w:tc>
          <w:tcPr>
            <w:tcW w:w="3061" w:type="dxa"/>
          </w:tcPr>
          <w:p w:rsidR="002E3C17" w:rsidRPr="00AC05C5" w:rsidRDefault="002E3C17" w:rsidP="00403163">
            <w:pPr>
              <w:widowControl w:val="0"/>
              <w:autoSpaceDE w:val="0"/>
              <w:autoSpaceDN w:val="0"/>
              <w:jc w:val="center"/>
              <w:rPr>
                <w:sz w:val="18"/>
                <w:szCs w:val="18"/>
              </w:rPr>
            </w:pPr>
            <w:r w:rsidRPr="00AC05C5">
              <w:rPr>
                <w:sz w:val="18"/>
                <w:szCs w:val="18"/>
              </w:rPr>
              <w:t>Объект инвентаризации</w:t>
            </w:r>
          </w:p>
        </w:tc>
        <w:tc>
          <w:tcPr>
            <w:tcW w:w="3005" w:type="dxa"/>
          </w:tcPr>
          <w:p w:rsidR="002E3C17" w:rsidRPr="00AC05C5" w:rsidRDefault="002E3C17" w:rsidP="00403163">
            <w:pPr>
              <w:widowControl w:val="0"/>
              <w:autoSpaceDE w:val="0"/>
              <w:autoSpaceDN w:val="0"/>
              <w:jc w:val="center"/>
              <w:rPr>
                <w:sz w:val="18"/>
                <w:szCs w:val="18"/>
              </w:rPr>
            </w:pPr>
            <w:r w:rsidRPr="00AC05C5">
              <w:rPr>
                <w:sz w:val="18"/>
                <w:szCs w:val="18"/>
              </w:rPr>
              <w:t>Периодичность</w:t>
            </w:r>
          </w:p>
        </w:tc>
        <w:tc>
          <w:tcPr>
            <w:tcW w:w="3005" w:type="dxa"/>
          </w:tcPr>
          <w:p w:rsidR="002E3C17" w:rsidRPr="00AC05C5" w:rsidRDefault="002E3C17" w:rsidP="00403163">
            <w:pPr>
              <w:widowControl w:val="0"/>
              <w:autoSpaceDE w:val="0"/>
              <w:autoSpaceDN w:val="0"/>
              <w:jc w:val="center"/>
              <w:rPr>
                <w:sz w:val="18"/>
                <w:szCs w:val="18"/>
              </w:rPr>
            </w:pPr>
            <w:r w:rsidRPr="00AC05C5">
              <w:rPr>
                <w:sz w:val="18"/>
                <w:szCs w:val="18"/>
              </w:rPr>
              <w:t xml:space="preserve">Плановые сроки проведения инвентаризации </w:t>
            </w:r>
            <w:hyperlink w:anchor="P82" w:history="1">
              <w:r w:rsidRPr="00AC05C5">
                <w:rPr>
                  <w:sz w:val="18"/>
                  <w:szCs w:val="18"/>
                </w:rPr>
                <w:t>&lt;*&gt;</w:t>
              </w:r>
            </w:hyperlink>
          </w:p>
        </w:tc>
      </w:tr>
      <w:tr w:rsidR="002E3C17" w:rsidRPr="00AC05C5" w:rsidTr="00403163">
        <w:tc>
          <w:tcPr>
            <w:tcW w:w="3061" w:type="dxa"/>
          </w:tcPr>
          <w:p w:rsidR="002E3C17" w:rsidRPr="00AC05C5" w:rsidRDefault="0053666E" w:rsidP="00403163">
            <w:pPr>
              <w:widowControl w:val="0"/>
              <w:autoSpaceDE w:val="0"/>
              <w:autoSpaceDN w:val="0"/>
              <w:rPr>
                <w:sz w:val="18"/>
                <w:szCs w:val="18"/>
              </w:rPr>
            </w:pPr>
            <w:hyperlink r:id="rId139" w:history="1">
              <w:r w:rsidR="002E3C17" w:rsidRPr="00AC05C5">
                <w:rPr>
                  <w:sz w:val="18"/>
                  <w:szCs w:val="18"/>
                </w:rPr>
                <w:t>Основные средства</w:t>
              </w:r>
            </w:hyperlink>
          </w:p>
        </w:tc>
        <w:tc>
          <w:tcPr>
            <w:tcW w:w="3005" w:type="dxa"/>
          </w:tcPr>
          <w:p w:rsidR="002E3C17" w:rsidRPr="00AC05C5" w:rsidRDefault="002E3C17" w:rsidP="00403163">
            <w:pPr>
              <w:widowControl w:val="0"/>
              <w:autoSpaceDE w:val="0"/>
              <w:autoSpaceDN w:val="0"/>
              <w:rPr>
                <w:sz w:val="18"/>
                <w:szCs w:val="18"/>
              </w:rPr>
            </w:pPr>
            <w:r w:rsidRPr="00AC05C5">
              <w:rPr>
                <w:sz w:val="18"/>
                <w:szCs w:val="18"/>
              </w:rPr>
              <w:t>Один раз в три года, начиная с 2018 г. (</w:t>
            </w:r>
            <w:hyperlink r:id="rId140" w:history="1">
              <w:r w:rsidRPr="00AC05C5">
                <w:rPr>
                  <w:sz w:val="18"/>
                  <w:szCs w:val="18"/>
                </w:rPr>
                <w:t>п. 1.5</w:t>
              </w:r>
            </w:hyperlink>
            <w:r w:rsidRPr="00AC05C5">
              <w:rPr>
                <w:sz w:val="18"/>
                <w:szCs w:val="18"/>
              </w:rPr>
              <w:t xml:space="preserve"> Методических указаний по инвентаризации)</w:t>
            </w:r>
          </w:p>
        </w:tc>
        <w:tc>
          <w:tcPr>
            <w:tcW w:w="3005" w:type="dxa"/>
          </w:tcPr>
          <w:p w:rsidR="002E3C17" w:rsidRPr="00AC05C5" w:rsidRDefault="002E3C17" w:rsidP="00403163">
            <w:pPr>
              <w:widowControl w:val="0"/>
              <w:autoSpaceDE w:val="0"/>
              <w:autoSpaceDN w:val="0"/>
              <w:rPr>
                <w:sz w:val="18"/>
                <w:szCs w:val="18"/>
              </w:rPr>
            </w:pPr>
            <w:r w:rsidRPr="00AC05C5">
              <w:rPr>
                <w:sz w:val="18"/>
                <w:szCs w:val="18"/>
              </w:rPr>
              <w:t>С 1 октября по 10 октября года проведения инвентаризации</w:t>
            </w:r>
          </w:p>
        </w:tc>
      </w:tr>
      <w:tr w:rsidR="002E3C17" w:rsidRPr="00AC05C5" w:rsidTr="00403163">
        <w:tc>
          <w:tcPr>
            <w:tcW w:w="3061" w:type="dxa"/>
          </w:tcPr>
          <w:p w:rsidR="002E3C17" w:rsidRPr="00AC05C5" w:rsidRDefault="0053666E" w:rsidP="00403163">
            <w:pPr>
              <w:widowControl w:val="0"/>
              <w:autoSpaceDE w:val="0"/>
              <w:autoSpaceDN w:val="0"/>
              <w:rPr>
                <w:sz w:val="18"/>
                <w:szCs w:val="18"/>
              </w:rPr>
            </w:pPr>
            <w:hyperlink r:id="rId141" w:history="1">
              <w:r w:rsidR="002E3C17" w:rsidRPr="00AC05C5">
                <w:rPr>
                  <w:sz w:val="18"/>
                  <w:szCs w:val="18"/>
                </w:rPr>
                <w:t>Незавершенное капитальное строительство</w:t>
              </w:r>
            </w:hyperlink>
          </w:p>
        </w:tc>
        <w:tc>
          <w:tcPr>
            <w:tcW w:w="3005" w:type="dxa"/>
          </w:tcPr>
          <w:p w:rsidR="002E3C17" w:rsidRPr="00AC05C5" w:rsidRDefault="002E3C17" w:rsidP="00403163">
            <w:pPr>
              <w:widowControl w:val="0"/>
              <w:autoSpaceDE w:val="0"/>
              <w:autoSpaceDN w:val="0"/>
              <w:rPr>
                <w:sz w:val="18"/>
                <w:szCs w:val="18"/>
              </w:rPr>
            </w:pPr>
            <w:r w:rsidRPr="00AC05C5">
              <w:rPr>
                <w:sz w:val="18"/>
                <w:szCs w:val="18"/>
              </w:rPr>
              <w:t xml:space="preserve">Ежегодно перед составлением годовой бухгалтерской отчетности </w:t>
            </w:r>
            <w:hyperlink w:anchor="P83" w:history="1">
              <w:r w:rsidRPr="00AC05C5">
                <w:rPr>
                  <w:sz w:val="18"/>
                  <w:szCs w:val="18"/>
                </w:rPr>
                <w:t>&lt;**&gt;</w:t>
              </w:r>
            </w:hyperlink>
          </w:p>
        </w:tc>
        <w:tc>
          <w:tcPr>
            <w:tcW w:w="3005" w:type="dxa"/>
          </w:tcPr>
          <w:p w:rsidR="002E3C17" w:rsidRPr="00AC05C5" w:rsidRDefault="002E3C17" w:rsidP="00403163">
            <w:pPr>
              <w:widowControl w:val="0"/>
              <w:autoSpaceDE w:val="0"/>
              <w:autoSpaceDN w:val="0"/>
              <w:rPr>
                <w:sz w:val="18"/>
                <w:szCs w:val="18"/>
              </w:rPr>
            </w:pPr>
            <w:r w:rsidRPr="00AC05C5">
              <w:rPr>
                <w:sz w:val="18"/>
                <w:szCs w:val="18"/>
              </w:rPr>
              <w:t>С 11 октября по 20 октября каждого отчетного года</w:t>
            </w:r>
          </w:p>
        </w:tc>
      </w:tr>
      <w:tr w:rsidR="002E3C17" w:rsidRPr="00AC05C5" w:rsidTr="00403163">
        <w:tc>
          <w:tcPr>
            <w:tcW w:w="3061" w:type="dxa"/>
          </w:tcPr>
          <w:p w:rsidR="002E3C17" w:rsidRPr="00AC05C5" w:rsidRDefault="0053666E" w:rsidP="00403163">
            <w:pPr>
              <w:widowControl w:val="0"/>
              <w:autoSpaceDE w:val="0"/>
              <w:autoSpaceDN w:val="0"/>
              <w:rPr>
                <w:sz w:val="18"/>
                <w:szCs w:val="18"/>
              </w:rPr>
            </w:pPr>
            <w:hyperlink r:id="rId142" w:history="1">
              <w:r w:rsidR="002E3C17" w:rsidRPr="00AC05C5">
                <w:rPr>
                  <w:sz w:val="18"/>
                  <w:szCs w:val="18"/>
                </w:rPr>
                <w:t>Нематериальные активы</w:t>
              </w:r>
            </w:hyperlink>
          </w:p>
        </w:tc>
        <w:tc>
          <w:tcPr>
            <w:tcW w:w="3005" w:type="dxa"/>
          </w:tcPr>
          <w:p w:rsidR="002E3C17" w:rsidRPr="00AC05C5" w:rsidRDefault="002E3C17" w:rsidP="00403163">
            <w:pPr>
              <w:widowControl w:val="0"/>
              <w:autoSpaceDE w:val="0"/>
              <w:autoSpaceDN w:val="0"/>
              <w:rPr>
                <w:sz w:val="18"/>
                <w:szCs w:val="18"/>
              </w:rPr>
            </w:pPr>
            <w:r w:rsidRPr="00AC05C5">
              <w:rPr>
                <w:sz w:val="18"/>
                <w:szCs w:val="18"/>
              </w:rPr>
              <w:t xml:space="preserve">Ежегодно перед составлением годовой бухгалтерской отчетности </w:t>
            </w:r>
            <w:hyperlink w:anchor="P83" w:history="1">
              <w:r w:rsidRPr="00AC05C5">
                <w:rPr>
                  <w:sz w:val="18"/>
                  <w:szCs w:val="18"/>
                </w:rPr>
                <w:t>&lt;**&gt;</w:t>
              </w:r>
            </w:hyperlink>
          </w:p>
        </w:tc>
        <w:tc>
          <w:tcPr>
            <w:tcW w:w="3005" w:type="dxa"/>
          </w:tcPr>
          <w:p w:rsidR="002E3C17" w:rsidRPr="00AC05C5" w:rsidRDefault="002E3C17" w:rsidP="00403163">
            <w:pPr>
              <w:widowControl w:val="0"/>
              <w:autoSpaceDE w:val="0"/>
              <w:autoSpaceDN w:val="0"/>
              <w:rPr>
                <w:sz w:val="18"/>
                <w:szCs w:val="18"/>
              </w:rPr>
            </w:pPr>
            <w:r w:rsidRPr="00AC05C5">
              <w:rPr>
                <w:sz w:val="18"/>
                <w:szCs w:val="18"/>
              </w:rPr>
              <w:t>С 21 октября по 25 октября каждого отчетного года</w:t>
            </w:r>
          </w:p>
        </w:tc>
      </w:tr>
      <w:tr w:rsidR="002E3C17" w:rsidRPr="00AC05C5" w:rsidTr="00403163">
        <w:tc>
          <w:tcPr>
            <w:tcW w:w="3061" w:type="dxa"/>
          </w:tcPr>
          <w:p w:rsidR="002E3C17" w:rsidRPr="00AC05C5" w:rsidRDefault="0053666E" w:rsidP="00403163">
            <w:pPr>
              <w:widowControl w:val="0"/>
              <w:autoSpaceDE w:val="0"/>
              <w:autoSpaceDN w:val="0"/>
              <w:rPr>
                <w:sz w:val="18"/>
                <w:szCs w:val="18"/>
              </w:rPr>
            </w:pPr>
            <w:hyperlink r:id="rId143" w:history="1">
              <w:r w:rsidR="002E3C17" w:rsidRPr="00AC05C5">
                <w:rPr>
                  <w:sz w:val="18"/>
                  <w:szCs w:val="18"/>
                </w:rPr>
                <w:t>Финансовые вложения</w:t>
              </w:r>
            </w:hyperlink>
          </w:p>
          <w:p w:rsidR="002E3C17" w:rsidRPr="00AC05C5" w:rsidRDefault="002E3C17" w:rsidP="00403163">
            <w:pPr>
              <w:widowControl w:val="0"/>
              <w:autoSpaceDE w:val="0"/>
              <w:autoSpaceDN w:val="0"/>
              <w:rPr>
                <w:sz w:val="18"/>
                <w:szCs w:val="18"/>
              </w:rPr>
            </w:pPr>
            <w:r w:rsidRPr="00AC05C5">
              <w:rPr>
                <w:sz w:val="18"/>
                <w:szCs w:val="18"/>
              </w:rPr>
              <w:t xml:space="preserve">Резерв под обесценение финансовых вложений </w:t>
            </w:r>
            <w:hyperlink w:anchor="P84" w:history="1">
              <w:r w:rsidRPr="00AC05C5">
                <w:rPr>
                  <w:sz w:val="18"/>
                  <w:szCs w:val="18"/>
                </w:rPr>
                <w:t>&lt;***&gt;</w:t>
              </w:r>
            </w:hyperlink>
          </w:p>
        </w:tc>
        <w:tc>
          <w:tcPr>
            <w:tcW w:w="3005" w:type="dxa"/>
          </w:tcPr>
          <w:p w:rsidR="002E3C17" w:rsidRPr="00AC05C5" w:rsidRDefault="002E3C17" w:rsidP="00403163">
            <w:pPr>
              <w:widowControl w:val="0"/>
              <w:autoSpaceDE w:val="0"/>
              <w:autoSpaceDN w:val="0"/>
              <w:rPr>
                <w:sz w:val="18"/>
                <w:szCs w:val="18"/>
              </w:rPr>
            </w:pPr>
            <w:r w:rsidRPr="00AC05C5">
              <w:rPr>
                <w:sz w:val="18"/>
                <w:szCs w:val="18"/>
              </w:rPr>
              <w:t xml:space="preserve">Ежегодно перед составлением годовой бухгалтерской отчетности </w:t>
            </w:r>
            <w:hyperlink w:anchor="P83" w:history="1">
              <w:r w:rsidRPr="00AC05C5">
                <w:rPr>
                  <w:sz w:val="18"/>
                  <w:szCs w:val="18"/>
                </w:rPr>
                <w:t>&lt;**&gt;</w:t>
              </w:r>
            </w:hyperlink>
          </w:p>
        </w:tc>
        <w:tc>
          <w:tcPr>
            <w:tcW w:w="3005" w:type="dxa"/>
          </w:tcPr>
          <w:p w:rsidR="002E3C17" w:rsidRPr="00AC05C5" w:rsidRDefault="002E3C17" w:rsidP="00403163">
            <w:pPr>
              <w:widowControl w:val="0"/>
              <w:autoSpaceDE w:val="0"/>
              <w:autoSpaceDN w:val="0"/>
              <w:rPr>
                <w:sz w:val="18"/>
                <w:szCs w:val="18"/>
              </w:rPr>
            </w:pPr>
            <w:r w:rsidRPr="00AC05C5">
              <w:rPr>
                <w:sz w:val="18"/>
                <w:szCs w:val="18"/>
              </w:rPr>
              <w:t>С 26 октября по 30 октября каждого отчетного года</w:t>
            </w:r>
          </w:p>
        </w:tc>
      </w:tr>
      <w:tr w:rsidR="002E3C17" w:rsidRPr="00AC05C5" w:rsidTr="00403163">
        <w:tc>
          <w:tcPr>
            <w:tcW w:w="3061" w:type="dxa"/>
            <w:vMerge w:val="restart"/>
          </w:tcPr>
          <w:p w:rsidR="002E3C17" w:rsidRPr="00AC05C5" w:rsidRDefault="0053666E" w:rsidP="00403163">
            <w:pPr>
              <w:widowControl w:val="0"/>
              <w:autoSpaceDE w:val="0"/>
              <w:autoSpaceDN w:val="0"/>
              <w:rPr>
                <w:sz w:val="18"/>
                <w:szCs w:val="18"/>
              </w:rPr>
            </w:pPr>
            <w:hyperlink r:id="rId144" w:history="1">
              <w:r w:rsidR="002E3C17" w:rsidRPr="00AC05C5">
                <w:rPr>
                  <w:sz w:val="18"/>
                  <w:szCs w:val="18"/>
                </w:rPr>
                <w:t>Материально-производственные запасы</w:t>
              </w:r>
            </w:hyperlink>
          </w:p>
          <w:p w:rsidR="002E3C17" w:rsidRPr="00AC05C5" w:rsidRDefault="002E3C17" w:rsidP="00403163">
            <w:pPr>
              <w:widowControl w:val="0"/>
              <w:autoSpaceDE w:val="0"/>
              <w:autoSpaceDN w:val="0"/>
              <w:rPr>
                <w:sz w:val="18"/>
                <w:szCs w:val="18"/>
              </w:rPr>
            </w:pPr>
            <w:r w:rsidRPr="00AC05C5">
              <w:rPr>
                <w:sz w:val="18"/>
                <w:szCs w:val="18"/>
              </w:rPr>
              <w:t xml:space="preserve">Резерв под снижение стоимости материальных ценностей </w:t>
            </w:r>
            <w:hyperlink w:anchor="P84" w:history="1">
              <w:r w:rsidRPr="00AC05C5">
                <w:rPr>
                  <w:sz w:val="18"/>
                  <w:szCs w:val="18"/>
                </w:rPr>
                <w:t>&lt;***&gt;</w:t>
              </w:r>
            </w:hyperlink>
          </w:p>
        </w:tc>
        <w:tc>
          <w:tcPr>
            <w:tcW w:w="3005" w:type="dxa"/>
          </w:tcPr>
          <w:p w:rsidR="002E3C17" w:rsidRPr="00AC05C5" w:rsidRDefault="002E3C17" w:rsidP="00403163">
            <w:pPr>
              <w:widowControl w:val="0"/>
              <w:autoSpaceDE w:val="0"/>
              <w:autoSpaceDN w:val="0"/>
              <w:rPr>
                <w:sz w:val="18"/>
                <w:szCs w:val="18"/>
              </w:rPr>
            </w:pPr>
            <w:r w:rsidRPr="00AC05C5">
              <w:rPr>
                <w:sz w:val="18"/>
                <w:szCs w:val="18"/>
              </w:rPr>
              <w:t xml:space="preserve">Перед составлением бухгалтерской отчетности за 1-ое полугодие </w:t>
            </w:r>
            <w:hyperlink w:anchor="P83" w:history="1">
              <w:r w:rsidRPr="00AC05C5">
                <w:rPr>
                  <w:sz w:val="18"/>
                  <w:szCs w:val="18"/>
                </w:rPr>
                <w:t>&lt;**&gt;</w:t>
              </w:r>
            </w:hyperlink>
          </w:p>
        </w:tc>
        <w:tc>
          <w:tcPr>
            <w:tcW w:w="3005" w:type="dxa"/>
          </w:tcPr>
          <w:p w:rsidR="002E3C17" w:rsidRPr="00AC05C5" w:rsidRDefault="002E3C17" w:rsidP="00403163">
            <w:pPr>
              <w:widowControl w:val="0"/>
              <w:autoSpaceDE w:val="0"/>
              <w:autoSpaceDN w:val="0"/>
              <w:rPr>
                <w:sz w:val="18"/>
                <w:szCs w:val="18"/>
              </w:rPr>
            </w:pPr>
            <w:r w:rsidRPr="00AC05C5">
              <w:rPr>
                <w:sz w:val="18"/>
                <w:szCs w:val="18"/>
              </w:rPr>
              <w:t>С 10 июня по 25 июня каждого отчетного года</w:t>
            </w:r>
          </w:p>
        </w:tc>
      </w:tr>
      <w:tr w:rsidR="002E3C17" w:rsidRPr="00AC05C5" w:rsidTr="00403163">
        <w:tc>
          <w:tcPr>
            <w:tcW w:w="3061" w:type="dxa"/>
            <w:vMerge/>
          </w:tcPr>
          <w:p w:rsidR="002E3C17" w:rsidRPr="00AC05C5" w:rsidRDefault="002E3C17" w:rsidP="00403163">
            <w:pPr>
              <w:rPr>
                <w:sz w:val="18"/>
                <w:szCs w:val="18"/>
              </w:rPr>
            </w:pPr>
          </w:p>
        </w:tc>
        <w:tc>
          <w:tcPr>
            <w:tcW w:w="3005" w:type="dxa"/>
          </w:tcPr>
          <w:p w:rsidR="002E3C17" w:rsidRPr="00AC05C5" w:rsidRDefault="002E3C17" w:rsidP="00403163">
            <w:pPr>
              <w:widowControl w:val="0"/>
              <w:autoSpaceDE w:val="0"/>
              <w:autoSpaceDN w:val="0"/>
              <w:rPr>
                <w:sz w:val="18"/>
                <w:szCs w:val="18"/>
              </w:rPr>
            </w:pPr>
            <w:r w:rsidRPr="00AC05C5">
              <w:rPr>
                <w:sz w:val="18"/>
                <w:szCs w:val="18"/>
              </w:rPr>
              <w:t xml:space="preserve">Перед составлением годовой бухгалтерской отчетности </w:t>
            </w:r>
            <w:hyperlink w:anchor="P83" w:history="1">
              <w:r w:rsidRPr="00AC05C5">
                <w:rPr>
                  <w:sz w:val="18"/>
                  <w:szCs w:val="18"/>
                </w:rPr>
                <w:t>&lt;**&gt;</w:t>
              </w:r>
            </w:hyperlink>
          </w:p>
        </w:tc>
        <w:tc>
          <w:tcPr>
            <w:tcW w:w="3005" w:type="dxa"/>
          </w:tcPr>
          <w:p w:rsidR="002E3C17" w:rsidRPr="00AC05C5" w:rsidRDefault="002E3C17" w:rsidP="00403163">
            <w:pPr>
              <w:widowControl w:val="0"/>
              <w:autoSpaceDE w:val="0"/>
              <w:autoSpaceDN w:val="0"/>
              <w:rPr>
                <w:sz w:val="18"/>
                <w:szCs w:val="18"/>
              </w:rPr>
            </w:pPr>
            <w:r w:rsidRPr="00AC05C5">
              <w:rPr>
                <w:sz w:val="18"/>
                <w:szCs w:val="18"/>
              </w:rPr>
              <w:t>С 31 октября по 15 ноября каждого отчетного года</w:t>
            </w:r>
          </w:p>
        </w:tc>
      </w:tr>
      <w:tr w:rsidR="002E3C17" w:rsidRPr="00AC05C5" w:rsidTr="00403163">
        <w:tc>
          <w:tcPr>
            <w:tcW w:w="3061" w:type="dxa"/>
            <w:vMerge w:val="restart"/>
          </w:tcPr>
          <w:p w:rsidR="002E3C17" w:rsidRPr="00AC05C5" w:rsidRDefault="0053666E" w:rsidP="00403163">
            <w:pPr>
              <w:widowControl w:val="0"/>
              <w:autoSpaceDE w:val="0"/>
              <w:autoSpaceDN w:val="0"/>
              <w:rPr>
                <w:sz w:val="18"/>
                <w:szCs w:val="18"/>
              </w:rPr>
            </w:pPr>
            <w:hyperlink r:id="rId145" w:history="1">
              <w:r w:rsidR="002E3C17" w:rsidRPr="00AC05C5">
                <w:rPr>
                  <w:sz w:val="18"/>
                  <w:szCs w:val="18"/>
                </w:rPr>
                <w:t>Незавершенное производство</w:t>
              </w:r>
            </w:hyperlink>
          </w:p>
        </w:tc>
        <w:tc>
          <w:tcPr>
            <w:tcW w:w="3005" w:type="dxa"/>
          </w:tcPr>
          <w:p w:rsidR="002E3C17" w:rsidRPr="00AC05C5" w:rsidRDefault="002E3C17" w:rsidP="00403163">
            <w:pPr>
              <w:widowControl w:val="0"/>
              <w:autoSpaceDE w:val="0"/>
              <w:autoSpaceDN w:val="0"/>
              <w:rPr>
                <w:sz w:val="18"/>
                <w:szCs w:val="18"/>
              </w:rPr>
            </w:pPr>
            <w:r w:rsidRPr="00AC05C5">
              <w:rPr>
                <w:sz w:val="18"/>
                <w:szCs w:val="18"/>
              </w:rPr>
              <w:t>Перед составлением бухгалтерской отчетности за 1-ое полугодие</w:t>
            </w:r>
          </w:p>
        </w:tc>
        <w:tc>
          <w:tcPr>
            <w:tcW w:w="3005" w:type="dxa"/>
          </w:tcPr>
          <w:p w:rsidR="002E3C17" w:rsidRPr="00AC05C5" w:rsidRDefault="002E3C17" w:rsidP="00403163">
            <w:pPr>
              <w:widowControl w:val="0"/>
              <w:autoSpaceDE w:val="0"/>
              <w:autoSpaceDN w:val="0"/>
              <w:rPr>
                <w:sz w:val="18"/>
                <w:szCs w:val="18"/>
              </w:rPr>
            </w:pPr>
            <w:r w:rsidRPr="00AC05C5">
              <w:rPr>
                <w:sz w:val="18"/>
                <w:szCs w:val="18"/>
              </w:rPr>
              <w:t>С 10 июня по 25 июня каждого отчетного года</w:t>
            </w:r>
          </w:p>
        </w:tc>
      </w:tr>
      <w:tr w:rsidR="002E3C17" w:rsidRPr="00AC05C5" w:rsidTr="00403163">
        <w:tc>
          <w:tcPr>
            <w:tcW w:w="3061" w:type="dxa"/>
            <w:vMerge/>
          </w:tcPr>
          <w:p w:rsidR="002E3C17" w:rsidRPr="00AC05C5" w:rsidRDefault="002E3C17" w:rsidP="00403163">
            <w:pPr>
              <w:rPr>
                <w:sz w:val="18"/>
                <w:szCs w:val="18"/>
              </w:rPr>
            </w:pPr>
          </w:p>
        </w:tc>
        <w:tc>
          <w:tcPr>
            <w:tcW w:w="3005" w:type="dxa"/>
          </w:tcPr>
          <w:p w:rsidR="002E3C17" w:rsidRPr="00AC05C5" w:rsidRDefault="002E3C17" w:rsidP="00403163">
            <w:pPr>
              <w:widowControl w:val="0"/>
              <w:autoSpaceDE w:val="0"/>
              <w:autoSpaceDN w:val="0"/>
              <w:rPr>
                <w:sz w:val="18"/>
                <w:szCs w:val="18"/>
              </w:rPr>
            </w:pPr>
            <w:r w:rsidRPr="00AC05C5">
              <w:rPr>
                <w:sz w:val="18"/>
                <w:szCs w:val="18"/>
              </w:rPr>
              <w:t>Перед составлением годовой бухгалтерской отчетности</w:t>
            </w:r>
          </w:p>
        </w:tc>
        <w:tc>
          <w:tcPr>
            <w:tcW w:w="3005" w:type="dxa"/>
          </w:tcPr>
          <w:p w:rsidR="002E3C17" w:rsidRPr="00AC05C5" w:rsidRDefault="002E3C17" w:rsidP="00403163">
            <w:pPr>
              <w:widowControl w:val="0"/>
              <w:autoSpaceDE w:val="0"/>
              <w:autoSpaceDN w:val="0"/>
              <w:rPr>
                <w:sz w:val="18"/>
                <w:szCs w:val="18"/>
              </w:rPr>
            </w:pPr>
            <w:r w:rsidRPr="00AC05C5">
              <w:rPr>
                <w:sz w:val="18"/>
                <w:szCs w:val="18"/>
              </w:rPr>
              <w:t>С 31 октября по 15 ноября каждого отчетного года</w:t>
            </w:r>
          </w:p>
        </w:tc>
      </w:tr>
      <w:tr w:rsidR="002E3C17" w:rsidRPr="00AC05C5" w:rsidTr="00403163">
        <w:tc>
          <w:tcPr>
            <w:tcW w:w="3061" w:type="dxa"/>
          </w:tcPr>
          <w:p w:rsidR="002E3C17" w:rsidRPr="00AC05C5" w:rsidRDefault="0053666E" w:rsidP="00403163">
            <w:pPr>
              <w:widowControl w:val="0"/>
              <w:autoSpaceDE w:val="0"/>
              <w:autoSpaceDN w:val="0"/>
              <w:rPr>
                <w:sz w:val="18"/>
                <w:szCs w:val="18"/>
              </w:rPr>
            </w:pPr>
            <w:hyperlink r:id="rId146" w:history="1">
              <w:r w:rsidR="002E3C17" w:rsidRPr="00AC05C5">
                <w:rPr>
                  <w:sz w:val="18"/>
                  <w:szCs w:val="18"/>
                </w:rPr>
                <w:t>Расходы будущих периодов</w:t>
              </w:r>
            </w:hyperlink>
          </w:p>
        </w:tc>
        <w:tc>
          <w:tcPr>
            <w:tcW w:w="3005" w:type="dxa"/>
          </w:tcPr>
          <w:p w:rsidR="002E3C17" w:rsidRPr="00AC05C5" w:rsidRDefault="002E3C17" w:rsidP="00403163">
            <w:pPr>
              <w:widowControl w:val="0"/>
              <w:autoSpaceDE w:val="0"/>
              <w:autoSpaceDN w:val="0"/>
              <w:rPr>
                <w:sz w:val="18"/>
                <w:szCs w:val="18"/>
              </w:rPr>
            </w:pPr>
            <w:r w:rsidRPr="00AC05C5">
              <w:rPr>
                <w:sz w:val="18"/>
                <w:szCs w:val="18"/>
              </w:rPr>
              <w:t xml:space="preserve">Ежегодно перед составлением годовой бухгалтерской отчетности </w:t>
            </w:r>
            <w:hyperlink w:anchor="P83" w:history="1">
              <w:r w:rsidRPr="00AC05C5">
                <w:rPr>
                  <w:sz w:val="18"/>
                  <w:szCs w:val="18"/>
                </w:rPr>
                <w:t>&lt;**&gt;</w:t>
              </w:r>
            </w:hyperlink>
          </w:p>
        </w:tc>
        <w:tc>
          <w:tcPr>
            <w:tcW w:w="3005" w:type="dxa"/>
          </w:tcPr>
          <w:p w:rsidR="002E3C17" w:rsidRPr="00AC05C5" w:rsidRDefault="002E3C17" w:rsidP="00403163">
            <w:pPr>
              <w:widowControl w:val="0"/>
              <w:autoSpaceDE w:val="0"/>
              <w:autoSpaceDN w:val="0"/>
              <w:rPr>
                <w:sz w:val="18"/>
                <w:szCs w:val="18"/>
              </w:rPr>
            </w:pPr>
            <w:r w:rsidRPr="00AC05C5">
              <w:rPr>
                <w:sz w:val="18"/>
                <w:szCs w:val="18"/>
              </w:rPr>
              <w:t>С 16 ноября по 20 ноября каждого отчетного года</w:t>
            </w:r>
          </w:p>
        </w:tc>
      </w:tr>
      <w:tr w:rsidR="002E3C17" w:rsidRPr="00AC05C5" w:rsidTr="00403163">
        <w:tc>
          <w:tcPr>
            <w:tcW w:w="3061" w:type="dxa"/>
          </w:tcPr>
          <w:p w:rsidR="002E3C17" w:rsidRPr="00AC05C5" w:rsidRDefault="0053666E" w:rsidP="00403163">
            <w:pPr>
              <w:widowControl w:val="0"/>
              <w:autoSpaceDE w:val="0"/>
              <w:autoSpaceDN w:val="0"/>
              <w:rPr>
                <w:sz w:val="18"/>
                <w:szCs w:val="18"/>
              </w:rPr>
            </w:pPr>
            <w:hyperlink r:id="rId147" w:history="1">
              <w:r w:rsidR="002E3C17" w:rsidRPr="00AC05C5">
                <w:rPr>
                  <w:sz w:val="18"/>
                  <w:szCs w:val="18"/>
                </w:rPr>
                <w:t>Денежные средства в кассе</w:t>
              </w:r>
            </w:hyperlink>
          </w:p>
          <w:p w:rsidR="002E3C17" w:rsidRPr="00AC05C5" w:rsidRDefault="0053666E" w:rsidP="00403163">
            <w:pPr>
              <w:widowControl w:val="0"/>
              <w:autoSpaceDE w:val="0"/>
              <w:autoSpaceDN w:val="0"/>
              <w:rPr>
                <w:sz w:val="18"/>
                <w:szCs w:val="18"/>
              </w:rPr>
            </w:pPr>
            <w:hyperlink r:id="rId148" w:history="1">
              <w:r w:rsidR="002E3C17" w:rsidRPr="00AC05C5">
                <w:rPr>
                  <w:sz w:val="18"/>
                  <w:szCs w:val="18"/>
                </w:rPr>
                <w:t>Бланки документов строгой отчетности</w:t>
              </w:r>
            </w:hyperlink>
          </w:p>
        </w:tc>
        <w:tc>
          <w:tcPr>
            <w:tcW w:w="3005" w:type="dxa"/>
          </w:tcPr>
          <w:p w:rsidR="002E3C17" w:rsidRPr="00AC05C5" w:rsidRDefault="002E3C17" w:rsidP="00403163">
            <w:pPr>
              <w:widowControl w:val="0"/>
              <w:autoSpaceDE w:val="0"/>
              <w:autoSpaceDN w:val="0"/>
              <w:rPr>
                <w:sz w:val="18"/>
                <w:szCs w:val="18"/>
              </w:rPr>
            </w:pPr>
            <w:r w:rsidRPr="00AC05C5">
              <w:rPr>
                <w:sz w:val="18"/>
                <w:szCs w:val="18"/>
              </w:rPr>
              <w:t>Ежеквартально</w:t>
            </w:r>
          </w:p>
        </w:tc>
        <w:tc>
          <w:tcPr>
            <w:tcW w:w="3005" w:type="dxa"/>
          </w:tcPr>
          <w:p w:rsidR="002E3C17" w:rsidRPr="00AC05C5" w:rsidRDefault="002E3C17" w:rsidP="00403163">
            <w:pPr>
              <w:widowControl w:val="0"/>
              <w:autoSpaceDE w:val="0"/>
              <w:autoSpaceDN w:val="0"/>
              <w:rPr>
                <w:sz w:val="18"/>
                <w:szCs w:val="18"/>
              </w:rPr>
            </w:pPr>
            <w:r w:rsidRPr="00AC05C5">
              <w:rPr>
                <w:sz w:val="18"/>
                <w:szCs w:val="18"/>
              </w:rPr>
              <w:t>В последний рабочий день каждого квартала</w:t>
            </w:r>
          </w:p>
        </w:tc>
      </w:tr>
      <w:tr w:rsidR="002E3C17" w:rsidRPr="00AC05C5" w:rsidTr="00403163">
        <w:tc>
          <w:tcPr>
            <w:tcW w:w="3061" w:type="dxa"/>
          </w:tcPr>
          <w:p w:rsidR="002E3C17" w:rsidRPr="00AC05C5" w:rsidRDefault="0053666E" w:rsidP="00403163">
            <w:pPr>
              <w:widowControl w:val="0"/>
              <w:autoSpaceDE w:val="0"/>
              <w:autoSpaceDN w:val="0"/>
              <w:rPr>
                <w:sz w:val="18"/>
                <w:szCs w:val="18"/>
              </w:rPr>
            </w:pPr>
            <w:hyperlink r:id="rId149" w:history="1">
              <w:r w:rsidR="002E3C17" w:rsidRPr="00AC05C5">
                <w:rPr>
                  <w:sz w:val="18"/>
                  <w:szCs w:val="18"/>
                </w:rPr>
                <w:t>Денежные средства на банковском счете</w:t>
              </w:r>
            </w:hyperlink>
          </w:p>
        </w:tc>
        <w:tc>
          <w:tcPr>
            <w:tcW w:w="3005" w:type="dxa"/>
          </w:tcPr>
          <w:p w:rsidR="002E3C17" w:rsidRPr="00AC05C5" w:rsidRDefault="002E3C17" w:rsidP="00403163">
            <w:pPr>
              <w:widowControl w:val="0"/>
              <w:autoSpaceDE w:val="0"/>
              <w:autoSpaceDN w:val="0"/>
              <w:rPr>
                <w:sz w:val="18"/>
                <w:szCs w:val="18"/>
              </w:rPr>
            </w:pPr>
            <w:r w:rsidRPr="00AC05C5">
              <w:rPr>
                <w:sz w:val="18"/>
                <w:szCs w:val="18"/>
              </w:rPr>
              <w:t xml:space="preserve">Ежегодно перед составлением годовой бухгалтерской отчетности </w:t>
            </w:r>
            <w:hyperlink w:anchor="P83" w:history="1">
              <w:r w:rsidRPr="00AC05C5">
                <w:rPr>
                  <w:sz w:val="18"/>
                  <w:szCs w:val="18"/>
                </w:rPr>
                <w:t>&lt;**&gt;</w:t>
              </w:r>
            </w:hyperlink>
          </w:p>
          <w:p w:rsidR="002E3C17" w:rsidRPr="00AC05C5" w:rsidRDefault="002E3C17" w:rsidP="00403163">
            <w:pPr>
              <w:widowControl w:val="0"/>
              <w:autoSpaceDE w:val="0"/>
              <w:autoSpaceDN w:val="0"/>
              <w:rPr>
                <w:sz w:val="18"/>
                <w:szCs w:val="18"/>
              </w:rPr>
            </w:pPr>
            <w:r w:rsidRPr="00AC05C5">
              <w:rPr>
                <w:sz w:val="18"/>
                <w:szCs w:val="18"/>
              </w:rPr>
              <w:t>По состоянию на 31 декабря</w:t>
            </w:r>
          </w:p>
        </w:tc>
        <w:tc>
          <w:tcPr>
            <w:tcW w:w="3005" w:type="dxa"/>
          </w:tcPr>
          <w:p w:rsidR="002E3C17" w:rsidRPr="00AC05C5" w:rsidRDefault="002E3C17" w:rsidP="00403163">
            <w:pPr>
              <w:widowControl w:val="0"/>
              <w:autoSpaceDE w:val="0"/>
              <w:autoSpaceDN w:val="0"/>
              <w:rPr>
                <w:sz w:val="18"/>
                <w:szCs w:val="18"/>
              </w:rPr>
            </w:pPr>
            <w:r w:rsidRPr="00AC05C5">
              <w:rPr>
                <w:sz w:val="18"/>
                <w:szCs w:val="18"/>
              </w:rPr>
              <w:t>В первый рабочий день каждого календарного года</w:t>
            </w:r>
          </w:p>
        </w:tc>
      </w:tr>
      <w:tr w:rsidR="002E3C17" w:rsidRPr="00AC05C5" w:rsidTr="00403163">
        <w:tc>
          <w:tcPr>
            <w:tcW w:w="3061" w:type="dxa"/>
          </w:tcPr>
          <w:p w:rsidR="002E3C17" w:rsidRPr="00AC05C5" w:rsidRDefault="0053666E" w:rsidP="00403163">
            <w:pPr>
              <w:widowControl w:val="0"/>
              <w:autoSpaceDE w:val="0"/>
              <w:autoSpaceDN w:val="0"/>
              <w:rPr>
                <w:sz w:val="18"/>
                <w:szCs w:val="18"/>
              </w:rPr>
            </w:pPr>
            <w:hyperlink r:id="rId150" w:history="1">
              <w:r w:rsidR="002E3C17" w:rsidRPr="00AC05C5">
                <w:rPr>
                  <w:sz w:val="18"/>
                  <w:szCs w:val="18"/>
                </w:rPr>
                <w:t>Дебиторская задолженность</w:t>
              </w:r>
            </w:hyperlink>
          </w:p>
          <w:p w:rsidR="002E3C17" w:rsidRPr="00AC05C5" w:rsidRDefault="0053666E" w:rsidP="00403163">
            <w:pPr>
              <w:widowControl w:val="0"/>
              <w:autoSpaceDE w:val="0"/>
              <w:autoSpaceDN w:val="0"/>
              <w:rPr>
                <w:sz w:val="18"/>
                <w:szCs w:val="18"/>
              </w:rPr>
            </w:pPr>
            <w:hyperlink r:id="rId151" w:history="1">
              <w:r w:rsidR="002E3C17" w:rsidRPr="00AC05C5">
                <w:rPr>
                  <w:sz w:val="18"/>
                  <w:szCs w:val="18"/>
                </w:rPr>
                <w:t>Резерв по сомнительным долгам</w:t>
              </w:r>
            </w:hyperlink>
            <w:hyperlink w:anchor="P84" w:history="1">
              <w:r w:rsidR="002E3C17" w:rsidRPr="00AC05C5">
                <w:rPr>
                  <w:sz w:val="18"/>
                  <w:szCs w:val="18"/>
                </w:rPr>
                <w:t>&lt;***&gt;</w:t>
              </w:r>
            </w:hyperlink>
          </w:p>
        </w:tc>
        <w:tc>
          <w:tcPr>
            <w:tcW w:w="3005" w:type="dxa"/>
          </w:tcPr>
          <w:p w:rsidR="002E3C17" w:rsidRPr="00AC05C5" w:rsidRDefault="002E3C17" w:rsidP="00403163">
            <w:pPr>
              <w:widowControl w:val="0"/>
              <w:autoSpaceDE w:val="0"/>
              <w:autoSpaceDN w:val="0"/>
              <w:rPr>
                <w:sz w:val="18"/>
                <w:szCs w:val="18"/>
              </w:rPr>
            </w:pPr>
            <w:r w:rsidRPr="00AC05C5">
              <w:rPr>
                <w:sz w:val="18"/>
                <w:szCs w:val="18"/>
              </w:rPr>
              <w:t>Ежегодно перед составлением годовой бухгалтерской отчетности</w:t>
            </w:r>
          </w:p>
        </w:tc>
        <w:tc>
          <w:tcPr>
            <w:tcW w:w="3005" w:type="dxa"/>
          </w:tcPr>
          <w:p w:rsidR="002E3C17" w:rsidRPr="00AC05C5" w:rsidRDefault="002E3C17" w:rsidP="00403163">
            <w:pPr>
              <w:widowControl w:val="0"/>
              <w:autoSpaceDE w:val="0"/>
              <w:autoSpaceDN w:val="0"/>
              <w:rPr>
                <w:sz w:val="18"/>
                <w:szCs w:val="18"/>
              </w:rPr>
            </w:pPr>
            <w:r w:rsidRPr="00AC05C5">
              <w:rPr>
                <w:sz w:val="18"/>
                <w:szCs w:val="18"/>
              </w:rPr>
              <w:t>С 25 декабря по 31 декабря каждого отчетного года</w:t>
            </w:r>
          </w:p>
        </w:tc>
      </w:tr>
      <w:tr w:rsidR="002E3C17" w:rsidRPr="00AC05C5" w:rsidTr="00403163">
        <w:tc>
          <w:tcPr>
            <w:tcW w:w="3061" w:type="dxa"/>
          </w:tcPr>
          <w:p w:rsidR="002E3C17" w:rsidRPr="00AC05C5" w:rsidRDefault="0053666E" w:rsidP="00403163">
            <w:pPr>
              <w:widowControl w:val="0"/>
              <w:autoSpaceDE w:val="0"/>
              <w:autoSpaceDN w:val="0"/>
              <w:rPr>
                <w:sz w:val="18"/>
                <w:szCs w:val="18"/>
              </w:rPr>
            </w:pPr>
            <w:hyperlink r:id="rId152" w:history="1">
              <w:r w:rsidR="002E3C17" w:rsidRPr="00AC05C5">
                <w:rPr>
                  <w:sz w:val="18"/>
                  <w:szCs w:val="18"/>
                </w:rPr>
                <w:t>Кредиторская задолженность</w:t>
              </w:r>
            </w:hyperlink>
          </w:p>
        </w:tc>
        <w:tc>
          <w:tcPr>
            <w:tcW w:w="3005" w:type="dxa"/>
          </w:tcPr>
          <w:p w:rsidR="002E3C17" w:rsidRPr="00AC05C5" w:rsidRDefault="002E3C17" w:rsidP="00403163">
            <w:pPr>
              <w:widowControl w:val="0"/>
              <w:autoSpaceDE w:val="0"/>
              <w:autoSpaceDN w:val="0"/>
              <w:rPr>
                <w:sz w:val="18"/>
                <w:szCs w:val="18"/>
              </w:rPr>
            </w:pPr>
            <w:r w:rsidRPr="00AC05C5">
              <w:rPr>
                <w:sz w:val="18"/>
                <w:szCs w:val="18"/>
              </w:rPr>
              <w:t>Ежегодно перед составлением годовой бухгалтерской отчетности</w:t>
            </w:r>
          </w:p>
        </w:tc>
        <w:tc>
          <w:tcPr>
            <w:tcW w:w="3005" w:type="dxa"/>
          </w:tcPr>
          <w:p w:rsidR="002E3C17" w:rsidRPr="00AC05C5" w:rsidRDefault="002E3C17" w:rsidP="00403163">
            <w:pPr>
              <w:widowControl w:val="0"/>
              <w:autoSpaceDE w:val="0"/>
              <w:autoSpaceDN w:val="0"/>
              <w:rPr>
                <w:sz w:val="18"/>
                <w:szCs w:val="18"/>
              </w:rPr>
            </w:pPr>
            <w:r w:rsidRPr="00AC05C5">
              <w:rPr>
                <w:sz w:val="18"/>
                <w:szCs w:val="18"/>
              </w:rPr>
              <w:t>С 25 декабря по 31 декабря каждого отчетного года</w:t>
            </w:r>
          </w:p>
        </w:tc>
      </w:tr>
      <w:tr w:rsidR="002E3C17" w:rsidRPr="00AC05C5" w:rsidTr="00403163">
        <w:tc>
          <w:tcPr>
            <w:tcW w:w="3061" w:type="dxa"/>
          </w:tcPr>
          <w:p w:rsidR="002E3C17" w:rsidRPr="00AC05C5" w:rsidRDefault="0053666E" w:rsidP="00403163">
            <w:pPr>
              <w:widowControl w:val="0"/>
              <w:autoSpaceDE w:val="0"/>
              <w:autoSpaceDN w:val="0"/>
              <w:rPr>
                <w:sz w:val="18"/>
                <w:szCs w:val="18"/>
              </w:rPr>
            </w:pPr>
            <w:hyperlink r:id="rId153" w:history="1">
              <w:r w:rsidR="002E3C17" w:rsidRPr="00AC05C5">
                <w:rPr>
                  <w:sz w:val="18"/>
                  <w:szCs w:val="18"/>
                </w:rPr>
                <w:t>Оценочные обязательства</w:t>
              </w:r>
            </w:hyperlink>
          </w:p>
        </w:tc>
        <w:tc>
          <w:tcPr>
            <w:tcW w:w="3005" w:type="dxa"/>
          </w:tcPr>
          <w:p w:rsidR="002E3C17" w:rsidRPr="00AC05C5" w:rsidRDefault="002E3C17" w:rsidP="00403163">
            <w:pPr>
              <w:widowControl w:val="0"/>
              <w:autoSpaceDE w:val="0"/>
              <w:autoSpaceDN w:val="0"/>
              <w:rPr>
                <w:sz w:val="18"/>
                <w:szCs w:val="18"/>
              </w:rPr>
            </w:pPr>
            <w:r w:rsidRPr="00AC05C5">
              <w:rPr>
                <w:sz w:val="18"/>
                <w:szCs w:val="18"/>
              </w:rPr>
              <w:t>Ежегодно перед составлением годовой бухгалтерской отчетности</w:t>
            </w:r>
          </w:p>
        </w:tc>
        <w:tc>
          <w:tcPr>
            <w:tcW w:w="3005" w:type="dxa"/>
          </w:tcPr>
          <w:p w:rsidR="002E3C17" w:rsidRPr="00AC05C5" w:rsidRDefault="002E3C17" w:rsidP="00403163">
            <w:pPr>
              <w:widowControl w:val="0"/>
              <w:autoSpaceDE w:val="0"/>
              <w:autoSpaceDN w:val="0"/>
              <w:rPr>
                <w:sz w:val="18"/>
                <w:szCs w:val="18"/>
              </w:rPr>
            </w:pPr>
            <w:r w:rsidRPr="00AC05C5">
              <w:rPr>
                <w:sz w:val="18"/>
                <w:szCs w:val="18"/>
              </w:rPr>
              <w:t>С 25 декабря по 31 декабря каждого отчетного года</w:t>
            </w:r>
          </w:p>
        </w:tc>
      </w:tr>
    </w:tbl>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ind w:firstLine="540"/>
        <w:jc w:val="both"/>
        <w:rPr>
          <w:sz w:val="18"/>
          <w:szCs w:val="18"/>
        </w:rPr>
      </w:pPr>
      <w:r w:rsidRPr="00AC05C5">
        <w:rPr>
          <w:sz w:val="18"/>
          <w:szCs w:val="18"/>
        </w:rPr>
        <w:t>--------------------------------</w:t>
      </w:r>
    </w:p>
    <w:p w:rsidR="002E3C17" w:rsidRPr="00AC05C5" w:rsidRDefault="002E3C17" w:rsidP="002E3C17">
      <w:pPr>
        <w:widowControl w:val="0"/>
        <w:autoSpaceDE w:val="0"/>
        <w:autoSpaceDN w:val="0"/>
        <w:ind w:firstLine="540"/>
        <w:jc w:val="both"/>
        <w:rPr>
          <w:sz w:val="18"/>
          <w:szCs w:val="18"/>
        </w:rPr>
      </w:pPr>
      <w:bookmarkStart w:id="25" w:name="P82"/>
      <w:bookmarkEnd w:id="25"/>
      <w:r w:rsidRPr="00AC05C5">
        <w:rPr>
          <w:sz w:val="18"/>
          <w:szCs w:val="18"/>
        </w:rPr>
        <w:lastRenderedPageBreak/>
        <w:t>&lt;*&gt; Точные сроки проведения проверок устанавливаются приказом руководителя.</w:t>
      </w:r>
    </w:p>
    <w:p w:rsidR="002E3C17" w:rsidRPr="00AC05C5" w:rsidRDefault="002E3C17" w:rsidP="002E3C17">
      <w:pPr>
        <w:widowControl w:val="0"/>
        <w:autoSpaceDE w:val="0"/>
        <w:autoSpaceDN w:val="0"/>
        <w:ind w:firstLine="540"/>
        <w:jc w:val="both"/>
        <w:rPr>
          <w:sz w:val="18"/>
          <w:szCs w:val="18"/>
        </w:rPr>
      </w:pPr>
      <w:bookmarkStart w:id="26" w:name="P83"/>
      <w:bookmarkEnd w:id="26"/>
      <w:r w:rsidRPr="00AC05C5">
        <w:rPr>
          <w:sz w:val="18"/>
          <w:szCs w:val="18"/>
        </w:rPr>
        <w:t>&lt;**&gt; Перед составлением годовой бухгалтерской отчетности не проводится инвентаризация активов, которые внепланово инвентаризировались в IV квартале отчетного года (</w:t>
      </w:r>
      <w:hyperlink r:id="rId154" w:history="1">
        <w:r w:rsidRPr="00AC05C5">
          <w:rPr>
            <w:sz w:val="18"/>
            <w:szCs w:val="18"/>
          </w:rPr>
          <w:t>п. 1.5</w:t>
        </w:r>
      </w:hyperlink>
      <w:r w:rsidRPr="00AC05C5">
        <w:rPr>
          <w:sz w:val="18"/>
          <w:szCs w:val="18"/>
        </w:rPr>
        <w:t xml:space="preserve"> Методических указаний по инвентаризации).</w:t>
      </w:r>
    </w:p>
    <w:p w:rsidR="002E3C17" w:rsidRPr="00AC05C5" w:rsidRDefault="002E3C17" w:rsidP="002E3C17">
      <w:pPr>
        <w:widowControl w:val="0"/>
        <w:autoSpaceDE w:val="0"/>
        <w:autoSpaceDN w:val="0"/>
        <w:ind w:firstLine="540"/>
        <w:jc w:val="both"/>
        <w:rPr>
          <w:sz w:val="18"/>
          <w:szCs w:val="18"/>
        </w:rPr>
      </w:pPr>
      <w:bookmarkStart w:id="27" w:name="P84"/>
      <w:bookmarkEnd w:id="27"/>
      <w:r w:rsidRPr="00AC05C5">
        <w:rPr>
          <w:sz w:val="18"/>
          <w:szCs w:val="18"/>
        </w:rPr>
        <w:t>&lt;***&gt; Инвентаризация оценочных резервов проводится соответствующей инвентаризационной комиссией одновременно с инвентаризацией активов, по которым созданы резервы.</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ind w:firstLine="540"/>
        <w:jc w:val="both"/>
        <w:rPr>
          <w:sz w:val="18"/>
          <w:szCs w:val="18"/>
        </w:rPr>
      </w:pPr>
      <w:r w:rsidRPr="00AC05C5">
        <w:rPr>
          <w:sz w:val="18"/>
          <w:szCs w:val="18"/>
        </w:rPr>
        <w:t>1.5. Претензии к инвентаризационной комиссии оформляются в письменном виде и направляются руководителю организации, который принимает решение о порядке ее удовлетворения.</w:t>
      </w:r>
    </w:p>
    <w:p w:rsidR="002E3C17" w:rsidRPr="00AC05C5" w:rsidRDefault="002E3C17" w:rsidP="002E3C17">
      <w:pPr>
        <w:widowControl w:val="0"/>
        <w:autoSpaceDE w:val="0"/>
        <w:autoSpaceDN w:val="0"/>
        <w:jc w:val="both"/>
        <w:rPr>
          <w:sz w:val="18"/>
          <w:szCs w:val="18"/>
        </w:rPr>
      </w:pPr>
    </w:p>
    <w:p w:rsidR="002E3C17" w:rsidRPr="0053666E" w:rsidRDefault="002E3C17" w:rsidP="0053666E">
      <w:pPr>
        <w:jc w:val="center"/>
        <w:rPr>
          <w:b/>
          <w:bCs/>
        </w:rPr>
      </w:pPr>
      <w:r w:rsidRPr="00AC05C5">
        <w:t xml:space="preserve">2. </w:t>
      </w:r>
      <w:r w:rsidRPr="0053666E">
        <w:rPr>
          <w:b/>
          <w:bCs/>
        </w:rPr>
        <w:t>Инвентаризационная комиссия</w:t>
      </w:r>
    </w:p>
    <w:p w:rsidR="002E3C17" w:rsidRPr="0053666E" w:rsidRDefault="002E3C17" w:rsidP="0053666E">
      <w:pPr>
        <w:jc w:val="center"/>
        <w:rPr>
          <w:b/>
          <w:bCs/>
        </w:rPr>
      </w:pPr>
    </w:p>
    <w:p w:rsidR="002E3C17" w:rsidRPr="00AC05C5" w:rsidRDefault="002E3C17" w:rsidP="002E3C17">
      <w:pPr>
        <w:widowControl w:val="0"/>
        <w:autoSpaceDE w:val="0"/>
        <w:autoSpaceDN w:val="0"/>
        <w:ind w:firstLine="540"/>
        <w:jc w:val="both"/>
        <w:rPr>
          <w:sz w:val="18"/>
          <w:szCs w:val="18"/>
        </w:rPr>
      </w:pPr>
      <w:r w:rsidRPr="00AC05C5">
        <w:rPr>
          <w:sz w:val="18"/>
          <w:szCs w:val="18"/>
        </w:rPr>
        <w:t>2.1. В организации в течение года работает постоянно действующая инвентаризационная комиссия. В период плановых инвентаризаций создаются рабочие инвентаризационные комиссии. Персональный состав всех инвентаризационных комиссий утверждается приказом руководителя.</w:t>
      </w:r>
    </w:p>
    <w:p w:rsidR="002E3C17" w:rsidRPr="00AC05C5" w:rsidRDefault="002E3C17" w:rsidP="002E3C17">
      <w:pPr>
        <w:widowControl w:val="0"/>
        <w:autoSpaceDE w:val="0"/>
        <w:autoSpaceDN w:val="0"/>
        <w:ind w:firstLine="540"/>
        <w:jc w:val="both"/>
        <w:rPr>
          <w:sz w:val="18"/>
          <w:szCs w:val="18"/>
        </w:rPr>
      </w:pPr>
      <w:r w:rsidRPr="00AC05C5">
        <w:rPr>
          <w:sz w:val="18"/>
          <w:szCs w:val="18"/>
        </w:rPr>
        <w:t>2.2. Постоянно действующая инвентаризационная комиссия обобщает работу рабочих инвентаризационных комиссий и предоставляет руководству результаты проведенных инвентаризаций (о пересортице, о запасах, которые частично потеряли свое первоначальное качество, о неиспользуемых материальных ценностях и т.д.).</w:t>
      </w:r>
    </w:p>
    <w:p w:rsidR="002E3C17" w:rsidRPr="00AC05C5" w:rsidRDefault="002E3C17" w:rsidP="002E3C17">
      <w:pPr>
        <w:widowControl w:val="0"/>
        <w:autoSpaceDE w:val="0"/>
        <w:autoSpaceDN w:val="0"/>
        <w:ind w:firstLine="540"/>
        <w:jc w:val="both"/>
        <w:rPr>
          <w:sz w:val="18"/>
          <w:szCs w:val="18"/>
        </w:rPr>
      </w:pPr>
      <w:r w:rsidRPr="00AC05C5">
        <w:rPr>
          <w:sz w:val="18"/>
          <w:szCs w:val="18"/>
        </w:rPr>
        <w:t>В состав постоянно действующей инвентаризационной комиссии входят: председатель комиссии - исполнительный директор, члены комиссии - внутренний аудитор, бухгалтер материальной группы, руководитель технического отдела, менеджер по кадрам.</w:t>
      </w:r>
    </w:p>
    <w:p w:rsidR="002E3C17" w:rsidRPr="00AC05C5" w:rsidRDefault="002E3C17" w:rsidP="002E3C17">
      <w:pPr>
        <w:widowControl w:val="0"/>
        <w:autoSpaceDE w:val="0"/>
        <w:autoSpaceDN w:val="0"/>
        <w:ind w:firstLine="540"/>
        <w:jc w:val="both"/>
        <w:rPr>
          <w:sz w:val="18"/>
          <w:szCs w:val="18"/>
        </w:rPr>
      </w:pPr>
      <w:r w:rsidRPr="00AC05C5">
        <w:rPr>
          <w:sz w:val="18"/>
          <w:szCs w:val="18"/>
        </w:rPr>
        <w:t>2.3. Постоянно действующая инвентаризационная комиссия выполняет следующие функции:</w:t>
      </w:r>
    </w:p>
    <w:p w:rsidR="002E3C17" w:rsidRPr="00AC05C5" w:rsidRDefault="002E3C17" w:rsidP="002E3C17">
      <w:pPr>
        <w:widowControl w:val="0"/>
        <w:autoSpaceDE w:val="0"/>
        <w:autoSpaceDN w:val="0"/>
        <w:ind w:firstLine="540"/>
        <w:jc w:val="both"/>
        <w:rPr>
          <w:sz w:val="18"/>
          <w:szCs w:val="18"/>
        </w:rPr>
      </w:pPr>
      <w:r w:rsidRPr="00AC05C5">
        <w:rPr>
          <w:sz w:val="18"/>
          <w:szCs w:val="18"/>
        </w:rPr>
        <w:t>- организация проведения инвентаризаций рабочими инвентаризационными комиссиями;</w:t>
      </w:r>
    </w:p>
    <w:p w:rsidR="002E3C17" w:rsidRPr="00AC05C5" w:rsidRDefault="002E3C17" w:rsidP="002E3C17">
      <w:pPr>
        <w:widowControl w:val="0"/>
        <w:autoSpaceDE w:val="0"/>
        <w:autoSpaceDN w:val="0"/>
        <w:ind w:firstLine="540"/>
        <w:jc w:val="both"/>
        <w:rPr>
          <w:sz w:val="18"/>
          <w:szCs w:val="18"/>
        </w:rPr>
      </w:pPr>
      <w:r w:rsidRPr="00AC05C5">
        <w:rPr>
          <w:sz w:val="18"/>
          <w:szCs w:val="18"/>
        </w:rPr>
        <w:t>- инструктаж членов рабочих инвентаризационных комиссий;</w:t>
      </w:r>
    </w:p>
    <w:p w:rsidR="002E3C17" w:rsidRPr="00AC05C5" w:rsidRDefault="002E3C17" w:rsidP="002E3C17">
      <w:pPr>
        <w:widowControl w:val="0"/>
        <w:autoSpaceDE w:val="0"/>
        <w:autoSpaceDN w:val="0"/>
        <w:ind w:firstLine="540"/>
        <w:jc w:val="both"/>
        <w:rPr>
          <w:sz w:val="18"/>
          <w:szCs w:val="18"/>
        </w:rPr>
      </w:pPr>
      <w:r w:rsidRPr="00AC05C5">
        <w:rPr>
          <w:sz w:val="18"/>
          <w:szCs w:val="18"/>
        </w:rPr>
        <w:t>- осуществление контрольных проверок правильности проведения инвентаризаций рабочими инвентаризационными комиссиями;</w:t>
      </w:r>
    </w:p>
    <w:p w:rsidR="002E3C17" w:rsidRPr="00AC05C5" w:rsidRDefault="002E3C17" w:rsidP="002E3C17">
      <w:pPr>
        <w:widowControl w:val="0"/>
        <w:autoSpaceDE w:val="0"/>
        <w:autoSpaceDN w:val="0"/>
        <w:ind w:firstLine="540"/>
        <w:jc w:val="both"/>
        <w:rPr>
          <w:sz w:val="18"/>
          <w:szCs w:val="18"/>
        </w:rPr>
      </w:pPr>
      <w:r w:rsidRPr="00AC05C5">
        <w:rPr>
          <w:sz w:val="18"/>
          <w:szCs w:val="18"/>
        </w:rPr>
        <w:t>- проверка обоснованности выводов по результатам инвентаризаций рабочих инвентаризационных комиссий, в том числе в отношении предложенных зачетов по пересортице;</w:t>
      </w:r>
    </w:p>
    <w:p w:rsidR="002E3C17" w:rsidRPr="00AC05C5" w:rsidRDefault="002E3C17" w:rsidP="002E3C17">
      <w:pPr>
        <w:widowControl w:val="0"/>
        <w:autoSpaceDE w:val="0"/>
        <w:autoSpaceDN w:val="0"/>
        <w:ind w:firstLine="540"/>
        <w:jc w:val="both"/>
        <w:rPr>
          <w:sz w:val="18"/>
          <w:szCs w:val="18"/>
        </w:rPr>
      </w:pPr>
      <w:r w:rsidRPr="00AC05C5">
        <w:rPr>
          <w:sz w:val="18"/>
          <w:szCs w:val="18"/>
        </w:rPr>
        <w:t>- проведение в необходимых случаях (при установлении серьезных нарушений правил проведения инвентаризаций и др.) повторных сплошных инвентаризаций;</w:t>
      </w:r>
    </w:p>
    <w:p w:rsidR="002E3C17" w:rsidRPr="00AC05C5" w:rsidRDefault="002E3C17" w:rsidP="002E3C17">
      <w:pPr>
        <w:widowControl w:val="0"/>
        <w:autoSpaceDE w:val="0"/>
        <w:autoSpaceDN w:val="0"/>
        <w:ind w:firstLine="540"/>
        <w:jc w:val="both"/>
        <w:rPr>
          <w:sz w:val="18"/>
          <w:szCs w:val="18"/>
        </w:rPr>
      </w:pPr>
      <w:r w:rsidRPr="00AC05C5">
        <w:rPr>
          <w:sz w:val="18"/>
          <w:szCs w:val="18"/>
        </w:rPr>
        <w:t>- рассмотрение объяснений от должностных лиц, допустивших недостачу или порчу материальных ценностей, а также иные нарушения, и предоставление предложений о порядке регулирования выявленных недостач, потерь от порчи и прочих отклонений;</w:t>
      </w:r>
    </w:p>
    <w:p w:rsidR="002E3C17" w:rsidRPr="00AC05C5" w:rsidRDefault="002E3C17" w:rsidP="002E3C17">
      <w:pPr>
        <w:widowControl w:val="0"/>
        <w:autoSpaceDE w:val="0"/>
        <w:autoSpaceDN w:val="0"/>
        <w:ind w:firstLine="540"/>
        <w:jc w:val="both"/>
        <w:rPr>
          <w:sz w:val="18"/>
          <w:szCs w:val="18"/>
        </w:rPr>
      </w:pPr>
      <w:r w:rsidRPr="00AC05C5">
        <w:rPr>
          <w:sz w:val="18"/>
          <w:szCs w:val="18"/>
        </w:rPr>
        <w:t>- проведение профилактической работы по обеспечению сохранности имущества;</w:t>
      </w:r>
    </w:p>
    <w:p w:rsidR="002E3C17" w:rsidRPr="00AC05C5" w:rsidRDefault="002E3C17" w:rsidP="002E3C17">
      <w:pPr>
        <w:widowControl w:val="0"/>
        <w:autoSpaceDE w:val="0"/>
        <w:autoSpaceDN w:val="0"/>
        <w:ind w:firstLine="540"/>
        <w:jc w:val="both"/>
        <w:rPr>
          <w:sz w:val="18"/>
          <w:szCs w:val="18"/>
        </w:rPr>
      </w:pPr>
      <w:r w:rsidRPr="00AC05C5">
        <w:rPr>
          <w:sz w:val="18"/>
          <w:szCs w:val="18"/>
        </w:rPr>
        <w:t>- осуществление инвентаризации активов и обязательств организации, в том числе проведение выборочных инвентаризаций материальных ценностей в местах их хранения (переработки);</w:t>
      </w:r>
    </w:p>
    <w:p w:rsidR="002E3C17" w:rsidRPr="00AC05C5" w:rsidRDefault="002E3C17" w:rsidP="002E3C17">
      <w:pPr>
        <w:widowControl w:val="0"/>
        <w:autoSpaceDE w:val="0"/>
        <w:autoSpaceDN w:val="0"/>
        <w:ind w:firstLine="540"/>
        <w:jc w:val="both"/>
        <w:rPr>
          <w:sz w:val="18"/>
          <w:szCs w:val="18"/>
        </w:rPr>
      </w:pPr>
      <w:r w:rsidRPr="00AC05C5">
        <w:rPr>
          <w:sz w:val="18"/>
          <w:szCs w:val="18"/>
        </w:rPr>
        <w:t>- обобщение и предоставление на утверждение руководителю итогов инвентаризации;</w:t>
      </w:r>
    </w:p>
    <w:p w:rsidR="002E3C17" w:rsidRPr="00AC05C5" w:rsidRDefault="002E3C17" w:rsidP="002E3C17">
      <w:pPr>
        <w:widowControl w:val="0"/>
        <w:autoSpaceDE w:val="0"/>
        <w:autoSpaceDN w:val="0"/>
        <w:ind w:firstLine="540"/>
        <w:jc w:val="both"/>
        <w:rPr>
          <w:sz w:val="18"/>
          <w:szCs w:val="18"/>
        </w:rPr>
      </w:pPr>
      <w:r w:rsidRPr="00AC05C5">
        <w:rPr>
          <w:sz w:val="18"/>
          <w:szCs w:val="18"/>
        </w:rPr>
        <w:t>- внесение предложений и дополнений в настоящее Положение.</w:t>
      </w:r>
    </w:p>
    <w:p w:rsidR="002E3C17" w:rsidRPr="00AC05C5" w:rsidRDefault="002E3C17" w:rsidP="002E3C17">
      <w:pPr>
        <w:widowControl w:val="0"/>
        <w:autoSpaceDE w:val="0"/>
        <w:autoSpaceDN w:val="0"/>
        <w:ind w:firstLine="540"/>
        <w:jc w:val="both"/>
        <w:rPr>
          <w:sz w:val="18"/>
          <w:szCs w:val="18"/>
        </w:rPr>
      </w:pPr>
      <w:r w:rsidRPr="00AC05C5">
        <w:rPr>
          <w:sz w:val="18"/>
          <w:szCs w:val="18"/>
        </w:rPr>
        <w:t>2.4. Рабочая инвентаризационная комиссия обеспечивает натуральный подсчет (фактическое наличие) имущества (обязательств), проверку их состояния и оформляет инвентаризационные описи по каждому виду инвентаризируемого имущества (обязательства). Рабочие инвентаризационные комиссии создаются на период плановых инвентаризаций.</w:t>
      </w:r>
    </w:p>
    <w:p w:rsidR="002E3C17" w:rsidRPr="00AC05C5" w:rsidRDefault="002E3C17" w:rsidP="002E3C17">
      <w:pPr>
        <w:widowControl w:val="0"/>
        <w:autoSpaceDE w:val="0"/>
        <w:autoSpaceDN w:val="0"/>
        <w:ind w:firstLine="540"/>
        <w:jc w:val="both"/>
        <w:rPr>
          <w:sz w:val="18"/>
          <w:szCs w:val="18"/>
        </w:rPr>
      </w:pPr>
      <w:r w:rsidRPr="00AC05C5">
        <w:rPr>
          <w:sz w:val="18"/>
          <w:szCs w:val="18"/>
        </w:rPr>
        <w:t>Порядок работы рабочих инвентаризационных комиссий (включая объекты и виды инвентаризации, количество комиссий, число членов, персональный состав, назначение председателя комиссии) определяется руководителем организации по согласованию с председателем постоянно действующей инвентаризационной комиссии.</w:t>
      </w:r>
    </w:p>
    <w:p w:rsidR="002E3C17" w:rsidRPr="00AC05C5" w:rsidRDefault="002E3C17" w:rsidP="002E3C17">
      <w:pPr>
        <w:widowControl w:val="0"/>
        <w:autoSpaceDE w:val="0"/>
        <w:autoSpaceDN w:val="0"/>
        <w:ind w:firstLine="540"/>
        <w:jc w:val="both"/>
        <w:rPr>
          <w:sz w:val="18"/>
          <w:szCs w:val="18"/>
        </w:rPr>
      </w:pPr>
      <w:r w:rsidRPr="00AC05C5">
        <w:rPr>
          <w:sz w:val="18"/>
          <w:szCs w:val="18"/>
        </w:rPr>
        <w:t>2.5. В компетенцию рабочих инвентаризационных комиссий входит:</w:t>
      </w:r>
    </w:p>
    <w:p w:rsidR="002E3C17" w:rsidRPr="00AC05C5" w:rsidRDefault="002E3C17" w:rsidP="002E3C17">
      <w:pPr>
        <w:widowControl w:val="0"/>
        <w:autoSpaceDE w:val="0"/>
        <w:autoSpaceDN w:val="0"/>
        <w:ind w:firstLine="540"/>
        <w:jc w:val="both"/>
        <w:rPr>
          <w:sz w:val="18"/>
          <w:szCs w:val="18"/>
        </w:rPr>
      </w:pPr>
      <w:r w:rsidRPr="00AC05C5">
        <w:rPr>
          <w:sz w:val="18"/>
          <w:szCs w:val="18"/>
        </w:rPr>
        <w:t>- проведение инвентаризации активов и обязательств во всех подразделениях организации;</w:t>
      </w:r>
    </w:p>
    <w:p w:rsidR="002E3C17" w:rsidRPr="00AC05C5" w:rsidRDefault="002E3C17" w:rsidP="002E3C17">
      <w:pPr>
        <w:widowControl w:val="0"/>
        <w:autoSpaceDE w:val="0"/>
        <w:autoSpaceDN w:val="0"/>
        <w:ind w:firstLine="540"/>
        <w:jc w:val="both"/>
        <w:rPr>
          <w:sz w:val="18"/>
          <w:szCs w:val="18"/>
        </w:rPr>
      </w:pPr>
      <w:r w:rsidRPr="00AC05C5">
        <w:rPr>
          <w:sz w:val="18"/>
          <w:szCs w:val="18"/>
        </w:rPr>
        <w:t>- анализ результатов инвентаризации и разработка предложений, в том числе по зачету недостач и излишков по пересортице, списанию недостач в пределах норм естественной убыли (совместно с бухгалтерией);</w:t>
      </w:r>
    </w:p>
    <w:p w:rsidR="002E3C17" w:rsidRPr="00AC05C5" w:rsidRDefault="002E3C17" w:rsidP="002E3C17">
      <w:pPr>
        <w:widowControl w:val="0"/>
        <w:autoSpaceDE w:val="0"/>
        <w:autoSpaceDN w:val="0"/>
        <w:ind w:firstLine="540"/>
        <w:jc w:val="both"/>
        <w:rPr>
          <w:sz w:val="18"/>
          <w:szCs w:val="18"/>
        </w:rPr>
      </w:pPr>
      <w:r w:rsidRPr="00AC05C5">
        <w:rPr>
          <w:sz w:val="18"/>
          <w:szCs w:val="18"/>
        </w:rPr>
        <w:t>- подготовка предложений по улучшению порядка приемки, хранения и отпуска материальных ценностей, учета и контроля их сохранности.</w:t>
      </w:r>
    </w:p>
    <w:p w:rsidR="002E3C17" w:rsidRPr="00AC05C5" w:rsidRDefault="002E3C17" w:rsidP="002E3C17">
      <w:pPr>
        <w:widowControl w:val="0"/>
        <w:autoSpaceDE w:val="0"/>
        <w:autoSpaceDN w:val="0"/>
        <w:ind w:firstLine="540"/>
        <w:jc w:val="both"/>
        <w:rPr>
          <w:sz w:val="18"/>
          <w:szCs w:val="18"/>
        </w:rPr>
      </w:pPr>
      <w:r w:rsidRPr="00AC05C5">
        <w:rPr>
          <w:sz w:val="18"/>
          <w:szCs w:val="18"/>
        </w:rPr>
        <w:t>2.6. Все инвентаризационные комиссии несут ответственность за соблюдение сроков и порядка проведения инвентаризации, своевременность и правильность оформления документов по инвентаризации (в том числе за полноту и точность указания в инвентаризационной описи (акте) отличительных признаков и фактических остатков проверяемых материальных ценностей).</w:t>
      </w:r>
    </w:p>
    <w:p w:rsidR="002E3C17" w:rsidRPr="00AC05C5" w:rsidRDefault="002E3C17" w:rsidP="002E3C17">
      <w:pPr>
        <w:widowControl w:val="0"/>
        <w:autoSpaceDE w:val="0"/>
        <w:autoSpaceDN w:val="0"/>
        <w:ind w:firstLine="540"/>
        <w:jc w:val="both"/>
        <w:rPr>
          <w:sz w:val="18"/>
          <w:szCs w:val="18"/>
        </w:rPr>
      </w:pPr>
      <w:r w:rsidRPr="00AC05C5">
        <w:rPr>
          <w:sz w:val="18"/>
          <w:szCs w:val="18"/>
        </w:rPr>
        <w:t>2.7. Материально ответственные лица не входят в состав инвентаризационной комиссии на своем участке и присутствуют при проверке фактического наличия имущества на нем (</w:t>
      </w:r>
      <w:hyperlink r:id="rId155" w:history="1">
        <w:r w:rsidRPr="00AC05C5">
          <w:rPr>
            <w:sz w:val="18"/>
            <w:szCs w:val="18"/>
          </w:rPr>
          <w:t>п. 2.8</w:t>
        </w:r>
      </w:hyperlink>
      <w:r w:rsidRPr="00AC05C5">
        <w:rPr>
          <w:sz w:val="18"/>
          <w:szCs w:val="18"/>
        </w:rPr>
        <w:t xml:space="preserve"> Методических указаний по инвентаризации).</w:t>
      </w:r>
    </w:p>
    <w:p w:rsidR="002E3C17" w:rsidRPr="00AC05C5" w:rsidRDefault="002E3C17" w:rsidP="002E3C17">
      <w:pPr>
        <w:widowControl w:val="0"/>
        <w:autoSpaceDE w:val="0"/>
        <w:autoSpaceDN w:val="0"/>
        <w:ind w:firstLine="540"/>
        <w:jc w:val="both"/>
        <w:rPr>
          <w:sz w:val="18"/>
          <w:szCs w:val="18"/>
        </w:rPr>
      </w:pPr>
      <w:r w:rsidRPr="00AC05C5">
        <w:rPr>
          <w:sz w:val="18"/>
          <w:szCs w:val="18"/>
        </w:rPr>
        <w:t>2.8. По распоряжению руководителя организации при проведении инвентаризации могут присутствовать представители независимой аудиторской организации (</w:t>
      </w:r>
      <w:hyperlink r:id="rId156" w:history="1">
        <w:r w:rsidRPr="00AC05C5">
          <w:rPr>
            <w:sz w:val="18"/>
            <w:szCs w:val="18"/>
          </w:rPr>
          <w:t>п. 2.3</w:t>
        </w:r>
      </w:hyperlink>
      <w:r w:rsidRPr="00AC05C5">
        <w:rPr>
          <w:sz w:val="18"/>
          <w:szCs w:val="18"/>
        </w:rPr>
        <w:t xml:space="preserve"> Методических указаний по инвентаризации).</w:t>
      </w:r>
    </w:p>
    <w:p w:rsidR="002E3C17" w:rsidRPr="00AC05C5" w:rsidRDefault="002E3C17" w:rsidP="002E3C17">
      <w:pPr>
        <w:widowControl w:val="0"/>
        <w:autoSpaceDE w:val="0"/>
        <w:autoSpaceDN w:val="0"/>
        <w:ind w:firstLine="540"/>
        <w:jc w:val="both"/>
        <w:rPr>
          <w:sz w:val="18"/>
          <w:szCs w:val="18"/>
        </w:rPr>
      </w:pPr>
      <w:r w:rsidRPr="00AC05C5">
        <w:rPr>
          <w:sz w:val="18"/>
          <w:szCs w:val="18"/>
        </w:rPr>
        <w:t>2.9. Перед началом инвентаризации председатель каждой инвентаризационной комиссии:</w:t>
      </w:r>
    </w:p>
    <w:p w:rsidR="002E3C17" w:rsidRPr="00AC05C5" w:rsidRDefault="002E3C17" w:rsidP="002E3C17">
      <w:pPr>
        <w:widowControl w:val="0"/>
        <w:autoSpaceDE w:val="0"/>
        <w:autoSpaceDN w:val="0"/>
        <w:ind w:firstLine="540"/>
        <w:jc w:val="both"/>
        <w:rPr>
          <w:sz w:val="18"/>
          <w:szCs w:val="18"/>
        </w:rPr>
      </w:pPr>
      <w:r w:rsidRPr="00AC05C5">
        <w:rPr>
          <w:sz w:val="18"/>
          <w:szCs w:val="18"/>
        </w:rPr>
        <w:t>- обеспечивает комиссию и материально ответственных лиц бланками инвентаризационных описей (актов), подготовленных по объектам инвентаризации, материально ответственным лицам и местам хранения;</w:t>
      </w:r>
    </w:p>
    <w:p w:rsidR="002E3C17" w:rsidRPr="00AC05C5" w:rsidRDefault="002E3C17" w:rsidP="002E3C17">
      <w:pPr>
        <w:widowControl w:val="0"/>
        <w:autoSpaceDE w:val="0"/>
        <w:autoSpaceDN w:val="0"/>
        <w:ind w:firstLine="540"/>
        <w:jc w:val="both"/>
        <w:rPr>
          <w:sz w:val="18"/>
          <w:szCs w:val="18"/>
        </w:rPr>
      </w:pPr>
      <w:r w:rsidRPr="00AC05C5">
        <w:rPr>
          <w:sz w:val="18"/>
          <w:szCs w:val="18"/>
        </w:rPr>
        <w:t>- опечатывает места хранения имущества, имеющие отдельные входы и выходы;</w:t>
      </w:r>
    </w:p>
    <w:p w:rsidR="002E3C17" w:rsidRPr="00AC05C5" w:rsidRDefault="002E3C17" w:rsidP="002E3C17">
      <w:pPr>
        <w:widowControl w:val="0"/>
        <w:autoSpaceDE w:val="0"/>
        <w:autoSpaceDN w:val="0"/>
        <w:ind w:firstLine="540"/>
        <w:jc w:val="both"/>
        <w:rPr>
          <w:sz w:val="18"/>
          <w:szCs w:val="18"/>
        </w:rPr>
      </w:pPr>
      <w:r w:rsidRPr="00AC05C5">
        <w:rPr>
          <w:sz w:val="18"/>
          <w:szCs w:val="18"/>
        </w:rPr>
        <w:t xml:space="preserve">- проверяет исправность </w:t>
      </w:r>
      <w:proofErr w:type="spellStart"/>
      <w:r w:rsidRPr="00AC05C5">
        <w:rPr>
          <w:sz w:val="18"/>
          <w:szCs w:val="18"/>
        </w:rPr>
        <w:t>весоизмерительных</w:t>
      </w:r>
      <w:proofErr w:type="spellEnd"/>
      <w:r w:rsidRPr="00AC05C5">
        <w:rPr>
          <w:sz w:val="18"/>
          <w:szCs w:val="18"/>
        </w:rPr>
        <w:t xml:space="preserve"> приборов, используемых для работы комиссии в процессе проведения инвентаризации, и соблюдение установленных сроков их поверки;</w:t>
      </w:r>
    </w:p>
    <w:p w:rsidR="002E3C17" w:rsidRPr="00AC05C5" w:rsidRDefault="002E3C17" w:rsidP="002E3C17">
      <w:pPr>
        <w:widowControl w:val="0"/>
        <w:autoSpaceDE w:val="0"/>
        <w:autoSpaceDN w:val="0"/>
        <w:ind w:firstLine="540"/>
        <w:jc w:val="both"/>
        <w:rPr>
          <w:sz w:val="18"/>
          <w:szCs w:val="18"/>
        </w:rPr>
      </w:pPr>
      <w:r w:rsidRPr="00AC05C5">
        <w:rPr>
          <w:sz w:val="18"/>
          <w:szCs w:val="18"/>
        </w:rPr>
        <w:t>- получает последние на момент инвентаризации приходные и расходные документы по движению имущества, подлежащего инвентаризации, и визирует их (</w:t>
      </w:r>
      <w:proofErr w:type="spellStart"/>
      <w:r w:rsidR="0053666E">
        <w:fldChar w:fldCharType="begin"/>
      </w:r>
      <w:r w:rsidR="0053666E">
        <w:instrText xml:space="preserve"> HYPERLINK "consultantplus://offline/ref=FDD762346430BB02F659BE72A13BFFF0DA70B03CB27B20D0FE2E5556CD047F22313FE4B543A4BFEF27682D1CB76CF52B4769E870D8606C5EY4HBL" </w:instrText>
      </w:r>
      <w:r w:rsidR="0053666E">
        <w:fldChar w:fldCharType="separate"/>
      </w:r>
      <w:r w:rsidRPr="00AC05C5">
        <w:rPr>
          <w:sz w:val="18"/>
          <w:szCs w:val="18"/>
        </w:rPr>
        <w:t>абз</w:t>
      </w:r>
      <w:proofErr w:type="spellEnd"/>
      <w:r w:rsidRPr="00AC05C5">
        <w:rPr>
          <w:sz w:val="18"/>
          <w:szCs w:val="18"/>
        </w:rPr>
        <w:t>. 1</w:t>
      </w:r>
      <w:r w:rsidR="0053666E">
        <w:rPr>
          <w:sz w:val="18"/>
          <w:szCs w:val="18"/>
        </w:rPr>
        <w:fldChar w:fldCharType="end"/>
      </w:r>
      <w:r w:rsidRPr="00AC05C5">
        <w:rPr>
          <w:sz w:val="18"/>
          <w:szCs w:val="18"/>
        </w:rPr>
        <w:t xml:space="preserve">, </w:t>
      </w:r>
      <w:hyperlink r:id="rId157" w:history="1">
        <w:r w:rsidRPr="00AC05C5">
          <w:rPr>
            <w:sz w:val="18"/>
            <w:szCs w:val="18"/>
          </w:rPr>
          <w:t>2 п. 2.4</w:t>
        </w:r>
      </w:hyperlink>
      <w:r w:rsidRPr="00AC05C5">
        <w:rPr>
          <w:sz w:val="18"/>
          <w:szCs w:val="18"/>
        </w:rPr>
        <w:t xml:space="preserve"> Методических указаний по инвентаризации);</w:t>
      </w:r>
    </w:p>
    <w:p w:rsidR="002E3C17" w:rsidRPr="00AC05C5" w:rsidRDefault="002E3C17" w:rsidP="002E3C17">
      <w:pPr>
        <w:widowControl w:val="0"/>
        <w:autoSpaceDE w:val="0"/>
        <w:autoSpaceDN w:val="0"/>
        <w:ind w:firstLine="540"/>
        <w:jc w:val="both"/>
        <w:rPr>
          <w:sz w:val="18"/>
          <w:szCs w:val="18"/>
        </w:rPr>
      </w:pPr>
      <w:r w:rsidRPr="00AC05C5">
        <w:rPr>
          <w:sz w:val="18"/>
          <w:szCs w:val="18"/>
        </w:rPr>
        <w:t>- получает расписку материально ответственных лиц в соответствующих инвентаризационных описях (актах) (</w:t>
      </w:r>
      <w:proofErr w:type="spellStart"/>
      <w:r w:rsidR="0053666E">
        <w:fldChar w:fldCharType="begin"/>
      </w:r>
      <w:r w:rsidR="0053666E">
        <w:instrText xml:space="preserve"> HYPERLINK "consultantplus://offline/ref=FDD762346430BB02F659BE72A13BFFF0DA70B03CB27B20D0FE2E5556CD047F22313FE4B543A4BFE82F682D1CB76CF52B4769E870D8606C5EY4HBL" </w:instrText>
      </w:r>
      <w:r w:rsidR="0053666E">
        <w:fldChar w:fldCharType="separate"/>
      </w:r>
      <w:r w:rsidRPr="00AC05C5">
        <w:rPr>
          <w:sz w:val="18"/>
          <w:szCs w:val="18"/>
        </w:rPr>
        <w:t>абз</w:t>
      </w:r>
      <w:proofErr w:type="spellEnd"/>
      <w:r w:rsidRPr="00AC05C5">
        <w:rPr>
          <w:sz w:val="18"/>
          <w:szCs w:val="18"/>
        </w:rPr>
        <w:t>. 3 п. 2.4</w:t>
      </w:r>
      <w:r w:rsidR="0053666E">
        <w:rPr>
          <w:sz w:val="18"/>
          <w:szCs w:val="18"/>
        </w:rPr>
        <w:fldChar w:fldCharType="end"/>
      </w:r>
      <w:r w:rsidRPr="00AC05C5">
        <w:rPr>
          <w:sz w:val="18"/>
          <w:szCs w:val="18"/>
        </w:rPr>
        <w:t xml:space="preserve"> Методических указаний по инвентаризации).</w:t>
      </w:r>
    </w:p>
    <w:p w:rsidR="002E3C17" w:rsidRPr="0053666E" w:rsidRDefault="002E3C17" w:rsidP="0053666E">
      <w:pPr>
        <w:jc w:val="center"/>
        <w:rPr>
          <w:b/>
          <w:bCs/>
        </w:rPr>
      </w:pPr>
    </w:p>
    <w:p w:rsidR="002E3C17" w:rsidRPr="0053666E" w:rsidRDefault="002E3C17" w:rsidP="0053666E">
      <w:pPr>
        <w:jc w:val="center"/>
        <w:rPr>
          <w:b/>
          <w:bCs/>
        </w:rPr>
      </w:pPr>
      <w:r w:rsidRPr="0053666E">
        <w:rPr>
          <w:b/>
          <w:bCs/>
        </w:rPr>
        <w:t>3. Контрольные мероприятия</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ind w:firstLine="540"/>
        <w:jc w:val="both"/>
        <w:rPr>
          <w:sz w:val="18"/>
          <w:szCs w:val="18"/>
        </w:rPr>
      </w:pPr>
      <w:r w:rsidRPr="00AC05C5">
        <w:rPr>
          <w:sz w:val="18"/>
          <w:szCs w:val="18"/>
        </w:rPr>
        <w:lastRenderedPageBreak/>
        <w:t>3.1. Контрольные проверки осуществляются по окончании инвентаризации, но обязательно до открытия помещения, в котором проводилась инвентаризация.</w:t>
      </w:r>
    </w:p>
    <w:p w:rsidR="002E3C17" w:rsidRPr="00AC05C5" w:rsidRDefault="002E3C17" w:rsidP="002E3C17">
      <w:pPr>
        <w:widowControl w:val="0"/>
        <w:autoSpaceDE w:val="0"/>
        <w:autoSpaceDN w:val="0"/>
        <w:ind w:firstLine="540"/>
        <w:jc w:val="both"/>
        <w:rPr>
          <w:sz w:val="18"/>
          <w:szCs w:val="18"/>
        </w:rPr>
      </w:pPr>
      <w:r w:rsidRPr="00AC05C5">
        <w:rPr>
          <w:sz w:val="18"/>
          <w:szCs w:val="18"/>
        </w:rPr>
        <w:t>Контрольные проверки проводятся постоянно действующей инвентаризационной комиссией в присутствии членов рабочих инвентаризационных комиссий и материально ответственных лиц (</w:t>
      </w:r>
      <w:hyperlink r:id="rId158" w:history="1">
        <w:r w:rsidRPr="00AC05C5">
          <w:rPr>
            <w:sz w:val="18"/>
            <w:szCs w:val="18"/>
          </w:rPr>
          <w:t>п. 2.15</w:t>
        </w:r>
      </w:hyperlink>
      <w:r w:rsidRPr="00AC05C5">
        <w:rPr>
          <w:sz w:val="18"/>
          <w:szCs w:val="18"/>
        </w:rPr>
        <w:t xml:space="preserve"> Методических указаний по инвентаризации).</w:t>
      </w:r>
    </w:p>
    <w:p w:rsidR="002E3C17" w:rsidRPr="00AC05C5" w:rsidRDefault="002E3C17" w:rsidP="002E3C17">
      <w:pPr>
        <w:widowControl w:val="0"/>
        <w:autoSpaceDE w:val="0"/>
        <w:autoSpaceDN w:val="0"/>
        <w:ind w:firstLine="540"/>
        <w:jc w:val="both"/>
        <w:rPr>
          <w:sz w:val="18"/>
          <w:szCs w:val="18"/>
        </w:rPr>
      </w:pPr>
      <w:r w:rsidRPr="00AC05C5">
        <w:rPr>
          <w:sz w:val="18"/>
          <w:szCs w:val="18"/>
        </w:rPr>
        <w:t>Объекты и виды инвентаризации при осуществлении контрольных проверок устанавливаются руководителем организации на основании предложений председателя постоянно действующей инвентаризационной комиссии.</w:t>
      </w:r>
    </w:p>
    <w:p w:rsidR="002E3C17" w:rsidRPr="00AC05C5" w:rsidRDefault="002E3C17" w:rsidP="002E3C17">
      <w:pPr>
        <w:widowControl w:val="0"/>
        <w:autoSpaceDE w:val="0"/>
        <w:autoSpaceDN w:val="0"/>
        <w:ind w:firstLine="540"/>
        <w:jc w:val="both"/>
        <w:rPr>
          <w:sz w:val="18"/>
          <w:szCs w:val="18"/>
        </w:rPr>
      </w:pPr>
      <w:r w:rsidRPr="00AC05C5">
        <w:rPr>
          <w:sz w:val="18"/>
          <w:szCs w:val="18"/>
        </w:rPr>
        <w:t>3.2. В отношении ценностей, находящихся в кассе, и материально-производственных запасов в местах их хранения в течение года проводятся внеплановые (внезапные) выборочные инвентаризации.</w:t>
      </w:r>
    </w:p>
    <w:p w:rsidR="002E3C17" w:rsidRPr="00AC05C5" w:rsidRDefault="002E3C17" w:rsidP="002E3C17">
      <w:pPr>
        <w:widowControl w:val="0"/>
        <w:autoSpaceDE w:val="0"/>
        <w:autoSpaceDN w:val="0"/>
        <w:ind w:firstLine="540"/>
        <w:jc w:val="both"/>
        <w:rPr>
          <w:sz w:val="18"/>
          <w:szCs w:val="18"/>
        </w:rPr>
      </w:pPr>
      <w:r w:rsidRPr="00AC05C5">
        <w:rPr>
          <w:sz w:val="18"/>
          <w:szCs w:val="18"/>
        </w:rPr>
        <w:t>Внеплановые выборочные инвентаризации осуществляются постоянно действующей инвентаризационной комиссией по распоряжению руководителя организации (</w:t>
      </w:r>
      <w:hyperlink r:id="rId159" w:history="1">
        <w:r w:rsidRPr="00AC05C5">
          <w:rPr>
            <w:sz w:val="18"/>
            <w:szCs w:val="18"/>
          </w:rPr>
          <w:t>п. 2.16</w:t>
        </w:r>
      </w:hyperlink>
      <w:r w:rsidRPr="00AC05C5">
        <w:rPr>
          <w:sz w:val="18"/>
          <w:szCs w:val="18"/>
        </w:rPr>
        <w:t xml:space="preserve"> Методических указаний по инвентаризации).</w:t>
      </w:r>
    </w:p>
    <w:p w:rsidR="002E3C17" w:rsidRPr="00AC05C5" w:rsidRDefault="002E3C17" w:rsidP="002E3C17">
      <w:pPr>
        <w:widowControl w:val="0"/>
        <w:autoSpaceDE w:val="0"/>
        <w:autoSpaceDN w:val="0"/>
        <w:ind w:firstLine="540"/>
        <w:jc w:val="both"/>
        <w:rPr>
          <w:sz w:val="18"/>
          <w:szCs w:val="18"/>
        </w:rPr>
      </w:pPr>
      <w:r w:rsidRPr="00AC05C5">
        <w:rPr>
          <w:sz w:val="18"/>
          <w:szCs w:val="18"/>
        </w:rPr>
        <w:t>Устанавливается следующая периодичность внеплановых выборочных инвентаризаций:</w:t>
      </w:r>
    </w:p>
    <w:p w:rsidR="002E3C17" w:rsidRPr="00AC05C5" w:rsidRDefault="002E3C17" w:rsidP="002E3C17">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E3C17" w:rsidRPr="00AC05C5" w:rsidTr="00403163">
        <w:tc>
          <w:tcPr>
            <w:tcW w:w="4535" w:type="dxa"/>
          </w:tcPr>
          <w:p w:rsidR="002E3C17" w:rsidRPr="00AC05C5" w:rsidRDefault="002E3C17" w:rsidP="00403163">
            <w:pPr>
              <w:widowControl w:val="0"/>
              <w:autoSpaceDE w:val="0"/>
              <w:autoSpaceDN w:val="0"/>
              <w:jc w:val="center"/>
              <w:rPr>
                <w:sz w:val="18"/>
                <w:szCs w:val="18"/>
              </w:rPr>
            </w:pPr>
            <w:r w:rsidRPr="00AC05C5">
              <w:rPr>
                <w:sz w:val="18"/>
                <w:szCs w:val="18"/>
              </w:rPr>
              <w:t>Объект инвентаризации</w:t>
            </w:r>
          </w:p>
        </w:tc>
        <w:tc>
          <w:tcPr>
            <w:tcW w:w="4535" w:type="dxa"/>
          </w:tcPr>
          <w:p w:rsidR="002E3C17" w:rsidRPr="00AC05C5" w:rsidRDefault="002E3C17" w:rsidP="00403163">
            <w:pPr>
              <w:widowControl w:val="0"/>
              <w:autoSpaceDE w:val="0"/>
              <w:autoSpaceDN w:val="0"/>
              <w:jc w:val="center"/>
              <w:rPr>
                <w:sz w:val="18"/>
                <w:szCs w:val="18"/>
              </w:rPr>
            </w:pPr>
            <w:r w:rsidRPr="00AC05C5">
              <w:rPr>
                <w:sz w:val="18"/>
                <w:szCs w:val="18"/>
              </w:rPr>
              <w:t>Периодичность</w:t>
            </w:r>
          </w:p>
        </w:tc>
      </w:tr>
      <w:tr w:rsidR="002E3C17" w:rsidRPr="00AC05C5" w:rsidTr="00403163">
        <w:tc>
          <w:tcPr>
            <w:tcW w:w="4535" w:type="dxa"/>
          </w:tcPr>
          <w:p w:rsidR="002E3C17" w:rsidRPr="00AC05C5" w:rsidRDefault="002E3C17" w:rsidP="00403163">
            <w:pPr>
              <w:widowControl w:val="0"/>
              <w:autoSpaceDE w:val="0"/>
              <w:autoSpaceDN w:val="0"/>
              <w:rPr>
                <w:sz w:val="18"/>
                <w:szCs w:val="18"/>
              </w:rPr>
            </w:pPr>
            <w:r w:rsidRPr="00AC05C5">
              <w:rPr>
                <w:sz w:val="18"/>
                <w:szCs w:val="18"/>
              </w:rPr>
              <w:t>Материально-производственные запасы</w:t>
            </w:r>
          </w:p>
        </w:tc>
        <w:tc>
          <w:tcPr>
            <w:tcW w:w="4535" w:type="dxa"/>
          </w:tcPr>
          <w:p w:rsidR="002E3C17" w:rsidRPr="00AC05C5" w:rsidRDefault="002E3C17" w:rsidP="00403163">
            <w:pPr>
              <w:widowControl w:val="0"/>
              <w:autoSpaceDE w:val="0"/>
              <w:autoSpaceDN w:val="0"/>
              <w:rPr>
                <w:sz w:val="18"/>
                <w:szCs w:val="18"/>
              </w:rPr>
            </w:pPr>
            <w:r w:rsidRPr="00AC05C5">
              <w:rPr>
                <w:sz w:val="18"/>
                <w:szCs w:val="18"/>
              </w:rPr>
              <w:t>От одного до трех раз в год</w:t>
            </w:r>
          </w:p>
        </w:tc>
      </w:tr>
      <w:tr w:rsidR="002E3C17" w:rsidRPr="00AC05C5" w:rsidTr="00403163">
        <w:tc>
          <w:tcPr>
            <w:tcW w:w="4535" w:type="dxa"/>
          </w:tcPr>
          <w:p w:rsidR="002E3C17" w:rsidRPr="00AC05C5" w:rsidRDefault="002E3C17" w:rsidP="00403163">
            <w:pPr>
              <w:widowControl w:val="0"/>
              <w:autoSpaceDE w:val="0"/>
              <w:autoSpaceDN w:val="0"/>
              <w:rPr>
                <w:sz w:val="18"/>
                <w:szCs w:val="18"/>
              </w:rPr>
            </w:pPr>
            <w:r w:rsidRPr="00AC05C5">
              <w:rPr>
                <w:sz w:val="18"/>
                <w:szCs w:val="18"/>
              </w:rPr>
              <w:t>Касса (денежные средства, бланки документов строгой отчетности)</w:t>
            </w:r>
          </w:p>
        </w:tc>
        <w:tc>
          <w:tcPr>
            <w:tcW w:w="4535" w:type="dxa"/>
          </w:tcPr>
          <w:p w:rsidR="002E3C17" w:rsidRPr="00AC05C5" w:rsidRDefault="002E3C17" w:rsidP="00403163">
            <w:pPr>
              <w:widowControl w:val="0"/>
              <w:autoSpaceDE w:val="0"/>
              <w:autoSpaceDN w:val="0"/>
              <w:rPr>
                <w:sz w:val="18"/>
                <w:szCs w:val="18"/>
              </w:rPr>
            </w:pPr>
            <w:r w:rsidRPr="00AC05C5">
              <w:rPr>
                <w:sz w:val="18"/>
                <w:szCs w:val="18"/>
              </w:rPr>
              <w:t>От двух до четырех раз в год</w:t>
            </w:r>
          </w:p>
        </w:tc>
      </w:tr>
    </w:tbl>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ind w:firstLine="540"/>
        <w:jc w:val="both"/>
        <w:rPr>
          <w:sz w:val="18"/>
          <w:szCs w:val="18"/>
        </w:rPr>
      </w:pPr>
      <w:r w:rsidRPr="00AC05C5">
        <w:rPr>
          <w:sz w:val="18"/>
          <w:szCs w:val="18"/>
        </w:rPr>
        <w:t>Сроки проведения внеплановых выборочных инвентаризаций, виды инвентаризируемых материально-производственных запасов, ценностей, хранящихся в кассе, утверждаются руководителем организации по предложению председателя постоянно действующей инвентаризационной комиссии.</w:t>
      </w:r>
    </w:p>
    <w:p w:rsidR="002E3C17" w:rsidRPr="0053666E" w:rsidRDefault="002E3C17" w:rsidP="0053666E">
      <w:pPr>
        <w:jc w:val="center"/>
        <w:rPr>
          <w:b/>
          <w:bCs/>
        </w:rPr>
      </w:pPr>
    </w:p>
    <w:p w:rsidR="002E3C17" w:rsidRPr="0053666E" w:rsidRDefault="002E3C17" w:rsidP="0053666E">
      <w:pPr>
        <w:jc w:val="center"/>
        <w:rPr>
          <w:b/>
          <w:bCs/>
        </w:rPr>
      </w:pPr>
      <w:r w:rsidRPr="0053666E">
        <w:rPr>
          <w:b/>
          <w:bCs/>
        </w:rPr>
        <w:t>4. Порядок документального оформления</w:t>
      </w:r>
    </w:p>
    <w:p w:rsidR="002E3C17" w:rsidRPr="0053666E" w:rsidRDefault="002E3C17" w:rsidP="0053666E">
      <w:pPr>
        <w:jc w:val="center"/>
        <w:rPr>
          <w:b/>
          <w:bCs/>
        </w:rPr>
      </w:pPr>
    </w:p>
    <w:p w:rsidR="002E3C17" w:rsidRPr="00AC05C5" w:rsidRDefault="002E3C17" w:rsidP="002E3C17">
      <w:pPr>
        <w:widowControl w:val="0"/>
        <w:autoSpaceDE w:val="0"/>
        <w:autoSpaceDN w:val="0"/>
        <w:ind w:firstLine="540"/>
        <w:jc w:val="both"/>
        <w:rPr>
          <w:sz w:val="18"/>
          <w:szCs w:val="18"/>
        </w:rPr>
      </w:pPr>
      <w:r w:rsidRPr="00AC05C5">
        <w:rPr>
          <w:sz w:val="18"/>
          <w:szCs w:val="18"/>
        </w:rPr>
        <w:t xml:space="preserve">4.1. Документальное оформление результатов инвентаризации осуществляется по формам, содержащимся в </w:t>
      </w:r>
      <w:hyperlink r:id="rId160" w:history="1">
        <w:r w:rsidRPr="00AC05C5">
          <w:rPr>
            <w:sz w:val="18"/>
            <w:szCs w:val="18"/>
          </w:rPr>
          <w:t>Альбоме</w:t>
        </w:r>
      </w:hyperlink>
      <w:r w:rsidRPr="00AC05C5">
        <w:rPr>
          <w:sz w:val="18"/>
          <w:szCs w:val="18"/>
        </w:rPr>
        <w:t xml:space="preserve"> унифицированных форм первичной учетной документации по учету результатов инвентаризации (Постановление Госкомстата России от 18.08.1998 N 88, </w:t>
      </w:r>
      <w:hyperlink r:id="rId161" w:history="1">
        <w:r w:rsidRPr="00AC05C5">
          <w:rPr>
            <w:sz w:val="18"/>
            <w:szCs w:val="18"/>
          </w:rPr>
          <w:t>Постановление</w:t>
        </w:r>
      </w:hyperlink>
      <w:r w:rsidRPr="00AC05C5">
        <w:rPr>
          <w:sz w:val="18"/>
          <w:szCs w:val="18"/>
        </w:rPr>
        <w:t xml:space="preserve"> Госкомстата России от 27.03.2000 N 26). Кроме того, для оформления результатов инвентаризации используются самостоятельно разработанные формы, содержащиеся в Приложении N 2 к Учетной политике для целей бухгалтерского учета.</w:t>
      </w:r>
    </w:p>
    <w:p w:rsidR="002E3C17" w:rsidRPr="00AC05C5" w:rsidRDefault="002E3C17" w:rsidP="002E3C17">
      <w:pPr>
        <w:widowControl w:val="0"/>
        <w:autoSpaceDE w:val="0"/>
        <w:autoSpaceDN w:val="0"/>
        <w:ind w:firstLine="540"/>
        <w:jc w:val="both"/>
        <w:rPr>
          <w:sz w:val="18"/>
          <w:szCs w:val="18"/>
        </w:rPr>
      </w:pPr>
      <w:r w:rsidRPr="00AC05C5">
        <w:rPr>
          <w:sz w:val="18"/>
          <w:szCs w:val="18"/>
        </w:rPr>
        <w:t>4.2. Инвентаризационная комиссия получает бланки описей (актов) в бухгалтерии. Указанные бланки распечатываются из специализированной бухгалтерской программы с заполненными графами, содержащими информацию об объектах бухгалтерского учета (</w:t>
      </w:r>
      <w:proofErr w:type="spellStart"/>
      <w:r w:rsidR="0053666E">
        <w:fldChar w:fldCharType="begin"/>
      </w:r>
      <w:r w:rsidR="0053666E">
        <w:instrText xml:space="preserve"> HYPERLINK "consultantplus://offline/ref=FDD762346430BB02F659BE72A13BFFF0DA70B03CB27B20D0FE2E5556CD047F22313FE4B543A4BFE92E682D1CB76CF52B4769E870D8606C5EY4HBL" </w:instrText>
      </w:r>
      <w:r w:rsidR="0053666E">
        <w:fldChar w:fldCharType="separate"/>
      </w:r>
      <w:r w:rsidRPr="00AC05C5">
        <w:rPr>
          <w:sz w:val="18"/>
          <w:szCs w:val="18"/>
        </w:rPr>
        <w:t>абз</w:t>
      </w:r>
      <w:proofErr w:type="spellEnd"/>
      <w:r w:rsidRPr="00AC05C5">
        <w:rPr>
          <w:sz w:val="18"/>
          <w:szCs w:val="18"/>
        </w:rPr>
        <w:t>. 1 п. 2.9</w:t>
      </w:r>
      <w:r w:rsidR="0053666E">
        <w:rPr>
          <w:sz w:val="18"/>
          <w:szCs w:val="18"/>
        </w:rPr>
        <w:fldChar w:fldCharType="end"/>
      </w:r>
      <w:r w:rsidRPr="00AC05C5">
        <w:rPr>
          <w:sz w:val="18"/>
          <w:szCs w:val="18"/>
        </w:rPr>
        <w:t xml:space="preserve"> Методических указаний по инвентаризации, Указания по применению и заполнению форм N </w:t>
      </w:r>
      <w:proofErr w:type="spellStart"/>
      <w:r w:rsidRPr="00AC05C5">
        <w:rPr>
          <w:sz w:val="18"/>
          <w:szCs w:val="18"/>
        </w:rPr>
        <w:t>N</w:t>
      </w:r>
      <w:proofErr w:type="spellEnd"/>
      <w:r w:rsidRPr="00AC05C5">
        <w:rPr>
          <w:sz w:val="18"/>
          <w:szCs w:val="18"/>
        </w:rPr>
        <w:t xml:space="preserve"> ИНВ-1, ИНВ-3, ИНВ-4, ИНВ-5, ИНВ-6, ИНВ-10, ИНВ-11, ИНВ-16). Указанные бланки подготавливаются бухгалтерской службой по объектам проверки, материально ответственным лицам и местам хранения (</w:t>
      </w:r>
      <w:proofErr w:type="spellStart"/>
      <w:r w:rsidR="0053666E">
        <w:fldChar w:fldCharType="begin"/>
      </w:r>
      <w:r w:rsidR="0053666E">
        <w:instrText xml:space="preserve"> HYPERLINK "consultantplus://offline/ref=FDD762346430BB02F659BE72A13BFFF0DA70B03CB27B20D0FE2E5556CD047F22313FE4B543A4BFED29682D1CB76CF52B4769E870D8606C5EY4HBL" </w:instrText>
      </w:r>
      <w:r w:rsidR="0053666E">
        <w:fldChar w:fldCharType="separate"/>
      </w:r>
      <w:r w:rsidRPr="00AC05C5">
        <w:rPr>
          <w:sz w:val="18"/>
          <w:szCs w:val="18"/>
        </w:rPr>
        <w:t>абз</w:t>
      </w:r>
      <w:proofErr w:type="spellEnd"/>
      <w:r w:rsidRPr="00AC05C5">
        <w:rPr>
          <w:sz w:val="18"/>
          <w:szCs w:val="18"/>
        </w:rPr>
        <w:t>. 3 п. 1.3</w:t>
      </w:r>
      <w:r w:rsidR="0053666E">
        <w:rPr>
          <w:sz w:val="18"/>
          <w:szCs w:val="18"/>
        </w:rPr>
        <w:fldChar w:fldCharType="end"/>
      </w:r>
      <w:r w:rsidRPr="00AC05C5">
        <w:rPr>
          <w:sz w:val="18"/>
          <w:szCs w:val="18"/>
        </w:rPr>
        <w:t xml:space="preserve"> Методических указаний по инвентаризации).</w:t>
      </w:r>
    </w:p>
    <w:p w:rsidR="002E3C17" w:rsidRPr="00AC05C5" w:rsidRDefault="002E3C17" w:rsidP="002E3C17">
      <w:pPr>
        <w:widowControl w:val="0"/>
        <w:autoSpaceDE w:val="0"/>
        <w:autoSpaceDN w:val="0"/>
        <w:ind w:firstLine="540"/>
        <w:jc w:val="both"/>
        <w:rPr>
          <w:sz w:val="18"/>
          <w:szCs w:val="18"/>
        </w:rPr>
      </w:pPr>
      <w:r w:rsidRPr="00AC05C5">
        <w:rPr>
          <w:sz w:val="18"/>
          <w:szCs w:val="18"/>
        </w:rPr>
        <w:t>4.3. Заполненные по итогам инвентаризации инвентаризационные описи (акты) передаются в бухгалтерию председателем инвентаризационной комиссии не позднее одного рабочего дня от даты окончания проверки. В течение двух рабочих дней от даты получения инвентаризационных описей (актов) бухгалтерией составляются сличительные ведомости и вручаются председателю инвентаризационной комиссии для урегулирования расхождений.</w:t>
      </w:r>
    </w:p>
    <w:p w:rsidR="002E3C17" w:rsidRPr="00AC05C5" w:rsidRDefault="002E3C17" w:rsidP="002E3C17">
      <w:pPr>
        <w:widowControl w:val="0"/>
        <w:autoSpaceDE w:val="0"/>
        <w:autoSpaceDN w:val="0"/>
        <w:ind w:firstLine="540"/>
        <w:jc w:val="both"/>
        <w:rPr>
          <w:sz w:val="18"/>
          <w:szCs w:val="18"/>
        </w:rPr>
      </w:pPr>
      <w:r w:rsidRPr="00AC05C5">
        <w:rPr>
          <w:sz w:val="18"/>
          <w:szCs w:val="18"/>
        </w:rPr>
        <w:t>Председатель рабочей инвентаризационной комиссии передает инвентаризационные описи (акты), сличительные ведомости, акты списания ценностей, а также предложения по урегулированию расхождений председателю постоянно действующей инвентаризационной комиссии в течение двух рабочих дней от даты получения из бухгалтерии сличительной ведомости.</w:t>
      </w:r>
    </w:p>
    <w:p w:rsidR="002E3C17" w:rsidRPr="00AC05C5" w:rsidRDefault="002E3C17" w:rsidP="002E3C17">
      <w:pPr>
        <w:widowControl w:val="0"/>
        <w:autoSpaceDE w:val="0"/>
        <w:autoSpaceDN w:val="0"/>
        <w:ind w:firstLine="540"/>
        <w:jc w:val="both"/>
        <w:rPr>
          <w:sz w:val="18"/>
          <w:szCs w:val="18"/>
        </w:rPr>
      </w:pPr>
      <w:r w:rsidRPr="00AC05C5">
        <w:rPr>
          <w:sz w:val="18"/>
          <w:szCs w:val="18"/>
        </w:rPr>
        <w:t>4.4. Постоянно действующая инвентаризационная комиссия на заседании по итогам инвентаризации анализирует выявленные расхождения, а также предлагает способы устранения обнаруженных расхождений фактического наличия ценностей и данных бухгалтерского учета (</w:t>
      </w:r>
      <w:hyperlink r:id="rId162" w:history="1">
        <w:r w:rsidRPr="00AC05C5">
          <w:rPr>
            <w:sz w:val="18"/>
            <w:szCs w:val="18"/>
          </w:rPr>
          <w:t>п. 5.4</w:t>
        </w:r>
      </w:hyperlink>
      <w:r w:rsidRPr="00AC05C5">
        <w:rPr>
          <w:sz w:val="18"/>
          <w:szCs w:val="18"/>
        </w:rPr>
        <w:t xml:space="preserve"> Методических указаний по инвентаризации). На заседание могут приглашаться члены рабочих инвентаризационных комиссий, а также материально ответственные лица.</w:t>
      </w:r>
    </w:p>
    <w:p w:rsidR="002E3C17" w:rsidRPr="00AC05C5" w:rsidRDefault="002E3C17" w:rsidP="002E3C17">
      <w:pPr>
        <w:widowControl w:val="0"/>
        <w:autoSpaceDE w:val="0"/>
        <w:autoSpaceDN w:val="0"/>
        <w:ind w:firstLine="540"/>
        <w:jc w:val="both"/>
        <w:rPr>
          <w:sz w:val="18"/>
          <w:szCs w:val="18"/>
        </w:rPr>
      </w:pPr>
      <w:r w:rsidRPr="00AC05C5">
        <w:rPr>
          <w:sz w:val="18"/>
          <w:szCs w:val="18"/>
        </w:rPr>
        <w:t>Заседание инвентаризационной комиссии оформляется протоколом, в котором фиксируются в том числе выводы, решения и предложения по результатам проведенной проверки состояния складского хозяйства и обеспечения сохранности товарно-материальных ценностей. На разницу в стоимости от пересортицы в сторону недостачи, образовавшейся не по вине материально ответственных лиц, в протоколах инвентаризационной комиссии должны быть даны исчерпывающие объяснения о причинах, по которым такая разница не отнесена на виновных лиц (</w:t>
      </w:r>
      <w:hyperlink r:id="rId163" w:history="1">
        <w:r w:rsidRPr="00AC05C5">
          <w:rPr>
            <w:sz w:val="18"/>
            <w:szCs w:val="18"/>
          </w:rPr>
          <w:t>п. 5.3</w:t>
        </w:r>
      </w:hyperlink>
      <w:r w:rsidRPr="00AC05C5">
        <w:rPr>
          <w:sz w:val="18"/>
          <w:szCs w:val="18"/>
        </w:rPr>
        <w:t xml:space="preserve"> Методических указаний по инвентаризации). Кроме того, в протоколе приводятся сведения о производственных запасах, подлежащих списанию или уценке, с указанием причин порчи и виновных в этом лиц.</w:t>
      </w:r>
    </w:p>
    <w:p w:rsidR="002E3C17" w:rsidRPr="00AC05C5" w:rsidRDefault="002E3C17" w:rsidP="002E3C17">
      <w:pPr>
        <w:widowControl w:val="0"/>
        <w:autoSpaceDE w:val="0"/>
        <w:autoSpaceDN w:val="0"/>
        <w:ind w:firstLine="540"/>
        <w:jc w:val="both"/>
        <w:rPr>
          <w:sz w:val="18"/>
          <w:szCs w:val="18"/>
        </w:rPr>
      </w:pPr>
      <w:r w:rsidRPr="00AC05C5">
        <w:rPr>
          <w:sz w:val="18"/>
          <w:szCs w:val="18"/>
        </w:rPr>
        <w:t>В протоколе заседания инвентаризационной комиссии по итогам годовой инвентаризации фиксируются суммы оценочных резервов (по сомнительным долгам, под снижение стоимости материально-производственных запасов и т.д.). Если комиссией не выявлены признаки снижения стоимости актива, то резерв не создается. Об этом также указывается в протоколе.</w:t>
      </w:r>
    </w:p>
    <w:p w:rsidR="002E3C17" w:rsidRPr="00AC05C5" w:rsidRDefault="002E3C17" w:rsidP="002E3C17">
      <w:pPr>
        <w:widowControl w:val="0"/>
        <w:autoSpaceDE w:val="0"/>
        <w:autoSpaceDN w:val="0"/>
        <w:ind w:firstLine="540"/>
        <w:jc w:val="both"/>
        <w:rPr>
          <w:sz w:val="18"/>
          <w:szCs w:val="18"/>
        </w:rPr>
      </w:pPr>
      <w:r w:rsidRPr="00AC05C5">
        <w:rPr>
          <w:sz w:val="18"/>
          <w:szCs w:val="18"/>
        </w:rPr>
        <w:t xml:space="preserve">4.5. Постоянно действующая инвентаризационная комиссия по итогам заседания обобщает результаты проведенной инвентаризации в ведомости учета результатов, выявленных инвентаризацией, по унифицированной </w:t>
      </w:r>
      <w:hyperlink r:id="rId164" w:history="1">
        <w:r w:rsidRPr="00AC05C5">
          <w:rPr>
            <w:sz w:val="18"/>
            <w:szCs w:val="18"/>
          </w:rPr>
          <w:t>форме N ИНВ-26</w:t>
        </w:r>
      </w:hyperlink>
      <w:r w:rsidRPr="00AC05C5">
        <w:rPr>
          <w:sz w:val="18"/>
          <w:szCs w:val="18"/>
        </w:rPr>
        <w:t xml:space="preserve"> (</w:t>
      </w:r>
      <w:hyperlink r:id="rId165" w:history="1">
        <w:r w:rsidRPr="00AC05C5">
          <w:rPr>
            <w:sz w:val="18"/>
            <w:szCs w:val="18"/>
          </w:rPr>
          <w:t>п. 5.6</w:t>
        </w:r>
      </w:hyperlink>
      <w:r w:rsidRPr="00AC05C5">
        <w:rPr>
          <w:sz w:val="18"/>
          <w:szCs w:val="18"/>
        </w:rPr>
        <w:t xml:space="preserve"> Методических указаний по инвентаризации). В ведомости отражаются все выявленные излишки и недостачи, а также указывается способ отражения их в учете (</w:t>
      </w:r>
      <w:hyperlink r:id="rId166" w:history="1">
        <w:r w:rsidRPr="00AC05C5">
          <w:rPr>
            <w:sz w:val="18"/>
            <w:szCs w:val="18"/>
          </w:rPr>
          <w:t>п. 5.6</w:t>
        </w:r>
      </w:hyperlink>
      <w:r w:rsidRPr="00AC05C5">
        <w:rPr>
          <w:sz w:val="18"/>
          <w:szCs w:val="18"/>
        </w:rPr>
        <w:t xml:space="preserve"> Методических указаний по инвентаризации).</w:t>
      </w:r>
    </w:p>
    <w:p w:rsidR="002E3C17" w:rsidRPr="00AC05C5" w:rsidRDefault="002E3C17" w:rsidP="002E3C17">
      <w:pPr>
        <w:widowControl w:val="0"/>
        <w:autoSpaceDE w:val="0"/>
        <w:autoSpaceDN w:val="0"/>
        <w:ind w:firstLine="540"/>
        <w:jc w:val="both"/>
        <w:rPr>
          <w:sz w:val="18"/>
          <w:szCs w:val="18"/>
        </w:rPr>
      </w:pPr>
      <w:r w:rsidRPr="00AC05C5">
        <w:rPr>
          <w:sz w:val="18"/>
          <w:szCs w:val="18"/>
        </w:rPr>
        <w:t>4.6. Заседание постоянно действующей инвентаризационной комиссии, оформление протокола заседания и ведомости учета результатов, выявленных инвентаризацией, осуществляются в течение пяти рабочих дней от даты получения сличительных ведомостей.</w:t>
      </w:r>
    </w:p>
    <w:p w:rsidR="002E3C17" w:rsidRPr="00AC05C5" w:rsidRDefault="002E3C17" w:rsidP="002E3C17">
      <w:pPr>
        <w:widowControl w:val="0"/>
        <w:autoSpaceDE w:val="0"/>
        <w:autoSpaceDN w:val="0"/>
        <w:ind w:firstLine="540"/>
        <w:jc w:val="both"/>
        <w:rPr>
          <w:sz w:val="18"/>
          <w:szCs w:val="18"/>
        </w:rPr>
      </w:pPr>
      <w:r w:rsidRPr="00AC05C5">
        <w:rPr>
          <w:sz w:val="18"/>
          <w:szCs w:val="18"/>
        </w:rPr>
        <w:t>4.7. Протокол заседания инвентаризационной комиссии (с предложениями о регулировании разниц, обнаруженных инвентаризацией) вместе с ведомостью учета результатов представляется на рассмотрение руководителю организации. К указанным документам прилагаются сличительные ведомости и инвентаризационные описи (акты).</w:t>
      </w:r>
    </w:p>
    <w:p w:rsidR="002E3C17" w:rsidRPr="00AC05C5" w:rsidRDefault="002E3C17" w:rsidP="002E3C17">
      <w:pPr>
        <w:widowControl w:val="0"/>
        <w:autoSpaceDE w:val="0"/>
        <w:autoSpaceDN w:val="0"/>
        <w:ind w:firstLine="540"/>
        <w:jc w:val="both"/>
        <w:rPr>
          <w:sz w:val="18"/>
          <w:szCs w:val="18"/>
        </w:rPr>
      </w:pPr>
      <w:r w:rsidRPr="00AC05C5">
        <w:rPr>
          <w:sz w:val="18"/>
          <w:szCs w:val="18"/>
        </w:rPr>
        <w:lastRenderedPageBreak/>
        <w:t>4.8. Руководитель организации в течение трех рабочих дней от даты получения протокола заседания инвентаризационной комиссии (с ведомостью учета результатов) принимает окончательное решение, которое оформляется приказом об утверждении результатов инвентаризации. В приказе фиксируется порядок устранения расхождений, выявленных инвентаризацией (</w:t>
      </w:r>
      <w:hyperlink r:id="rId167" w:history="1">
        <w:r w:rsidRPr="00AC05C5">
          <w:rPr>
            <w:sz w:val="18"/>
            <w:szCs w:val="18"/>
          </w:rPr>
          <w:t>п. 5.4</w:t>
        </w:r>
      </w:hyperlink>
      <w:r w:rsidRPr="00AC05C5">
        <w:rPr>
          <w:sz w:val="18"/>
          <w:szCs w:val="18"/>
        </w:rPr>
        <w:t xml:space="preserve"> Методических указаний по инвентаризации).</w:t>
      </w:r>
    </w:p>
    <w:p w:rsidR="002E3C17" w:rsidRPr="00AC05C5" w:rsidRDefault="002E3C17" w:rsidP="002E3C17">
      <w:pPr>
        <w:widowControl w:val="0"/>
        <w:autoSpaceDE w:val="0"/>
        <w:autoSpaceDN w:val="0"/>
        <w:ind w:firstLine="540"/>
        <w:jc w:val="both"/>
        <w:rPr>
          <w:sz w:val="18"/>
          <w:szCs w:val="18"/>
        </w:rPr>
      </w:pPr>
      <w:r w:rsidRPr="00AC05C5">
        <w:rPr>
          <w:sz w:val="18"/>
          <w:szCs w:val="18"/>
        </w:rPr>
        <w:t>4.9. В тот же день комплект документации по результатам инвентаризации передается председателем постоянно действующей инвентаризационной комиссии в бухгалтерскую службу.</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pBdr>
          <w:top w:val="single" w:sz="6" w:space="0" w:color="auto"/>
        </w:pBdr>
        <w:autoSpaceDE w:val="0"/>
        <w:autoSpaceDN w:val="0"/>
        <w:jc w:val="both"/>
        <w:rPr>
          <w:sz w:val="18"/>
          <w:szCs w:val="18"/>
        </w:rPr>
      </w:pPr>
    </w:p>
    <w:tbl>
      <w:tblPr>
        <w:tblW w:w="9354" w:type="dxa"/>
        <w:tblInd w:w="180" w:type="dxa"/>
        <w:tblCellMar>
          <w:top w:w="180" w:type="dxa"/>
          <w:left w:w="180" w:type="dxa"/>
          <w:bottom w:w="180" w:type="dxa"/>
          <w:right w:w="180" w:type="dxa"/>
        </w:tblCellMar>
        <w:tblLook w:val="0000" w:firstRow="0" w:lastRow="0" w:firstColumn="0" w:lastColumn="0" w:noHBand="0" w:noVBand="0"/>
      </w:tblPr>
      <w:tblGrid>
        <w:gridCol w:w="9535"/>
      </w:tblGrid>
      <w:tr w:rsidR="002E3C17" w:rsidRPr="00AC05C5" w:rsidTr="00403163">
        <w:tc>
          <w:tcPr>
            <w:tcW w:w="9354" w:type="dxa"/>
            <w:tcBorders>
              <w:top w:val="nil"/>
              <w:left w:val="nil"/>
              <w:bottom w:val="nil"/>
              <w:right w:val="nil"/>
            </w:tcBorders>
          </w:tcPr>
          <w:p w:rsidR="002E3C17" w:rsidRPr="00AC05C5" w:rsidRDefault="002E3C17" w:rsidP="00403163">
            <w:pPr>
              <w:widowControl w:val="0"/>
              <w:autoSpaceDE w:val="0"/>
              <w:autoSpaceDN w:val="0"/>
              <w:jc w:val="both"/>
              <w:rPr>
                <w:sz w:val="18"/>
                <w:szCs w:val="18"/>
              </w:rPr>
            </w:pPr>
          </w:p>
          <w:p w:rsidR="002E3C17" w:rsidRPr="00AC05C5" w:rsidRDefault="002E3C17" w:rsidP="00403163">
            <w:pPr>
              <w:rPr>
                <w:sz w:val="18"/>
                <w:szCs w:val="18"/>
              </w:rPr>
            </w:pPr>
            <w:r w:rsidRPr="00AC05C5">
              <w:rPr>
                <w:b/>
                <w:sz w:val="18"/>
                <w:szCs w:val="18"/>
              </w:rPr>
              <w:t xml:space="preserve">Задача </w:t>
            </w:r>
            <w:proofErr w:type="gramStart"/>
            <w:r w:rsidRPr="00AC05C5">
              <w:rPr>
                <w:b/>
                <w:sz w:val="18"/>
                <w:szCs w:val="18"/>
              </w:rPr>
              <w:t>3 :</w:t>
            </w:r>
            <w:proofErr w:type="gramEnd"/>
            <w:r w:rsidRPr="00AC05C5">
              <w:rPr>
                <w:sz w:val="18"/>
                <w:szCs w:val="18"/>
              </w:rPr>
              <w:t xml:space="preserve"> Перечислить финансовую отчетность предприятия( бухгалтерская, налоговая, статистическая и во внебюджетные фонды)</w:t>
            </w:r>
          </w:p>
          <w:p w:rsidR="002E3C17" w:rsidRPr="00AC05C5" w:rsidRDefault="002E3C17" w:rsidP="00403163">
            <w:pPr>
              <w:rPr>
                <w:sz w:val="18"/>
                <w:szCs w:val="18"/>
              </w:rPr>
            </w:pPr>
            <w:r w:rsidRPr="00AC05C5">
              <w:rPr>
                <w:sz w:val="18"/>
                <w:szCs w:val="18"/>
              </w:rPr>
              <w:t>С помощью нормативных актов и системы Консультант</w:t>
            </w:r>
          </w:p>
          <w:p w:rsidR="002E3C17" w:rsidRPr="00AC05C5" w:rsidRDefault="002E3C17" w:rsidP="00403163">
            <w:pPr>
              <w:rPr>
                <w:sz w:val="18"/>
                <w:szCs w:val="18"/>
              </w:rPr>
            </w:pPr>
            <w:r w:rsidRPr="00AC05C5">
              <w:rPr>
                <w:b/>
                <w:sz w:val="18"/>
                <w:szCs w:val="18"/>
              </w:rPr>
              <w:t xml:space="preserve">Задача </w:t>
            </w:r>
            <w:proofErr w:type="gramStart"/>
            <w:r w:rsidRPr="00AC05C5">
              <w:rPr>
                <w:b/>
                <w:sz w:val="18"/>
                <w:szCs w:val="18"/>
              </w:rPr>
              <w:t>4:</w:t>
            </w:r>
            <w:r w:rsidRPr="00AC05C5">
              <w:rPr>
                <w:sz w:val="18"/>
                <w:szCs w:val="18"/>
              </w:rPr>
              <w:t>с</w:t>
            </w:r>
            <w:proofErr w:type="gramEnd"/>
            <w:r w:rsidRPr="00AC05C5">
              <w:rPr>
                <w:sz w:val="18"/>
                <w:szCs w:val="18"/>
              </w:rPr>
              <w:t xml:space="preserve"> помощью задачи 2 и данных из Положения об инвентаризации составить таблицу «Объект, периодичность и сроки проведения инвентаризации»</w:t>
            </w:r>
          </w:p>
          <w:p w:rsidR="002E3C17" w:rsidRPr="00AC05C5" w:rsidRDefault="002E3C17" w:rsidP="00403163">
            <w:pPr>
              <w:rPr>
                <w:b/>
                <w:sz w:val="18"/>
                <w:szCs w:val="18"/>
              </w:rPr>
            </w:pPr>
            <w:r w:rsidRPr="00AC05C5">
              <w:rPr>
                <w:b/>
                <w:sz w:val="18"/>
                <w:szCs w:val="18"/>
              </w:rPr>
              <w:t>Пример:</w:t>
            </w:r>
          </w:p>
          <w:p w:rsidR="002E3C17" w:rsidRPr="00AC05C5" w:rsidRDefault="002E3C17" w:rsidP="00403163">
            <w:pPr>
              <w:rPr>
                <w:sz w:val="18"/>
                <w:szCs w:val="18"/>
              </w:rPr>
            </w:pPr>
            <w:r w:rsidRPr="00AC05C5">
              <w:rPr>
                <w:sz w:val="18"/>
                <w:szCs w:val="18"/>
              </w:rPr>
              <w:t>Таблица «Объект, периодичность и сроки проведения инвентаризации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35"/>
              <w:gridCol w:w="2975"/>
              <w:gridCol w:w="2974"/>
            </w:tblGrid>
            <w:tr w:rsidR="002E3C17" w:rsidRPr="00AC05C5" w:rsidTr="00403163">
              <w:tc>
                <w:tcPr>
                  <w:tcW w:w="3035" w:type="dxa"/>
                </w:tcPr>
                <w:p w:rsidR="002E3C17" w:rsidRPr="00AC05C5" w:rsidRDefault="002E3C17" w:rsidP="00403163">
                  <w:pPr>
                    <w:widowControl w:val="0"/>
                    <w:autoSpaceDE w:val="0"/>
                    <w:autoSpaceDN w:val="0"/>
                    <w:jc w:val="center"/>
                    <w:rPr>
                      <w:sz w:val="18"/>
                      <w:szCs w:val="18"/>
                    </w:rPr>
                  </w:pPr>
                  <w:r w:rsidRPr="00AC05C5">
                    <w:rPr>
                      <w:sz w:val="18"/>
                      <w:szCs w:val="18"/>
                    </w:rPr>
                    <w:t>Объект инвентаризации</w:t>
                  </w:r>
                </w:p>
              </w:tc>
              <w:tc>
                <w:tcPr>
                  <w:tcW w:w="2975" w:type="dxa"/>
                </w:tcPr>
                <w:p w:rsidR="002E3C17" w:rsidRPr="00AC05C5" w:rsidRDefault="002E3C17" w:rsidP="00403163">
                  <w:pPr>
                    <w:widowControl w:val="0"/>
                    <w:autoSpaceDE w:val="0"/>
                    <w:autoSpaceDN w:val="0"/>
                    <w:jc w:val="center"/>
                    <w:rPr>
                      <w:sz w:val="18"/>
                      <w:szCs w:val="18"/>
                    </w:rPr>
                  </w:pPr>
                  <w:r w:rsidRPr="00AC05C5">
                    <w:rPr>
                      <w:sz w:val="18"/>
                      <w:szCs w:val="18"/>
                    </w:rPr>
                    <w:t>Периодичность</w:t>
                  </w:r>
                </w:p>
              </w:tc>
              <w:tc>
                <w:tcPr>
                  <w:tcW w:w="2974" w:type="dxa"/>
                </w:tcPr>
                <w:p w:rsidR="002E3C17" w:rsidRPr="00AC05C5" w:rsidRDefault="002E3C17" w:rsidP="00403163">
                  <w:pPr>
                    <w:widowControl w:val="0"/>
                    <w:autoSpaceDE w:val="0"/>
                    <w:autoSpaceDN w:val="0"/>
                    <w:jc w:val="center"/>
                    <w:rPr>
                      <w:sz w:val="18"/>
                      <w:szCs w:val="18"/>
                    </w:rPr>
                  </w:pPr>
                  <w:r w:rsidRPr="00AC05C5">
                    <w:rPr>
                      <w:sz w:val="18"/>
                      <w:szCs w:val="18"/>
                    </w:rPr>
                    <w:t xml:space="preserve">Плановые сроки проведения инвентаризации </w:t>
                  </w:r>
                </w:p>
              </w:tc>
            </w:tr>
            <w:tr w:rsidR="002E3C17" w:rsidRPr="00AC05C5" w:rsidTr="00403163">
              <w:tc>
                <w:tcPr>
                  <w:tcW w:w="3035" w:type="dxa"/>
                </w:tcPr>
                <w:p w:rsidR="002E3C17" w:rsidRPr="00AC05C5" w:rsidRDefault="0053666E" w:rsidP="00403163">
                  <w:pPr>
                    <w:widowControl w:val="0"/>
                    <w:autoSpaceDE w:val="0"/>
                    <w:autoSpaceDN w:val="0"/>
                    <w:rPr>
                      <w:sz w:val="18"/>
                      <w:szCs w:val="18"/>
                    </w:rPr>
                  </w:pPr>
                  <w:hyperlink r:id="rId168" w:history="1">
                    <w:r w:rsidR="002E3C17" w:rsidRPr="00AC05C5">
                      <w:rPr>
                        <w:sz w:val="18"/>
                        <w:szCs w:val="18"/>
                      </w:rPr>
                      <w:t>Основные средства</w:t>
                    </w:r>
                  </w:hyperlink>
                </w:p>
              </w:tc>
              <w:tc>
                <w:tcPr>
                  <w:tcW w:w="2975" w:type="dxa"/>
                </w:tcPr>
                <w:p w:rsidR="002E3C17" w:rsidRPr="00AC05C5" w:rsidRDefault="002E3C17" w:rsidP="00403163">
                  <w:pPr>
                    <w:widowControl w:val="0"/>
                    <w:autoSpaceDE w:val="0"/>
                    <w:autoSpaceDN w:val="0"/>
                    <w:rPr>
                      <w:sz w:val="18"/>
                      <w:szCs w:val="18"/>
                    </w:rPr>
                  </w:pPr>
                  <w:r w:rsidRPr="00AC05C5">
                    <w:rPr>
                      <w:sz w:val="18"/>
                      <w:szCs w:val="18"/>
                    </w:rPr>
                    <w:t>Один раз в три года, начиная с 2018 г. (</w:t>
                  </w:r>
                  <w:hyperlink r:id="rId169" w:history="1">
                    <w:r w:rsidRPr="00AC05C5">
                      <w:rPr>
                        <w:sz w:val="18"/>
                        <w:szCs w:val="18"/>
                      </w:rPr>
                      <w:t>п. 1.5</w:t>
                    </w:r>
                  </w:hyperlink>
                  <w:r w:rsidRPr="00AC05C5">
                    <w:rPr>
                      <w:sz w:val="18"/>
                      <w:szCs w:val="18"/>
                    </w:rPr>
                    <w:t xml:space="preserve"> Методических указаний по инвентаризации)</w:t>
                  </w:r>
                </w:p>
              </w:tc>
              <w:tc>
                <w:tcPr>
                  <w:tcW w:w="2974" w:type="dxa"/>
                </w:tcPr>
                <w:p w:rsidR="002E3C17" w:rsidRPr="00AC05C5" w:rsidRDefault="002E3C17" w:rsidP="00403163">
                  <w:pPr>
                    <w:widowControl w:val="0"/>
                    <w:autoSpaceDE w:val="0"/>
                    <w:autoSpaceDN w:val="0"/>
                    <w:rPr>
                      <w:sz w:val="18"/>
                      <w:szCs w:val="18"/>
                    </w:rPr>
                  </w:pPr>
                  <w:r w:rsidRPr="00AC05C5">
                    <w:rPr>
                      <w:sz w:val="18"/>
                      <w:szCs w:val="18"/>
                    </w:rPr>
                    <w:t>С 1 октября по 10 октября года проведения инвентаризации</w:t>
                  </w:r>
                </w:p>
              </w:tc>
            </w:tr>
            <w:tr w:rsidR="002E3C17" w:rsidRPr="00AC05C5" w:rsidTr="00403163">
              <w:tc>
                <w:tcPr>
                  <w:tcW w:w="3035" w:type="dxa"/>
                </w:tcPr>
                <w:p w:rsidR="002E3C17" w:rsidRPr="00AC05C5" w:rsidRDefault="0053666E" w:rsidP="00403163">
                  <w:pPr>
                    <w:widowControl w:val="0"/>
                    <w:autoSpaceDE w:val="0"/>
                    <w:autoSpaceDN w:val="0"/>
                    <w:rPr>
                      <w:sz w:val="18"/>
                      <w:szCs w:val="18"/>
                    </w:rPr>
                  </w:pPr>
                  <w:hyperlink r:id="rId170" w:history="1">
                    <w:r w:rsidR="002E3C17" w:rsidRPr="00AC05C5">
                      <w:rPr>
                        <w:sz w:val="18"/>
                        <w:szCs w:val="18"/>
                      </w:rPr>
                      <w:t>Незавершенное капитальное строительство</w:t>
                    </w:r>
                  </w:hyperlink>
                </w:p>
              </w:tc>
              <w:tc>
                <w:tcPr>
                  <w:tcW w:w="2975" w:type="dxa"/>
                </w:tcPr>
                <w:p w:rsidR="002E3C17" w:rsidRPr="00AC05C5" w:rsidRDefault="002E3C17" w:rsidP="00403163">
                  <w:pPr>
                    <w:widowControl w:val="0"/>
                    <w:autoSpaceDE w:val="0"/>
                    <w:autoSpaceDN w:val="0"/>
                    <w:rPr>
                      <w:sz w:val="18"/>
                      <w:szCs w:val="18"/>
                    </w:rPr>
                  </w:pPr>
                  <w:r w:rsidRPr="00AC05C5">
                    <w:rPr>
                      <w:sz w:val="18"/>
                      <w:szCs w:val="18"/>
                    </w:rPr>
                    <w:t xml:space="preserve">Ежегодно перед составлением годовой бухгалтерской отчетности </w:t>
                  </w:r>
                </w:p>
              </w:tc>
              <w:tc>
                <w:tcPr>
                  <w:tcW w:w="2974" w:type="dxa"/>
                </w:tcPr>
                <w:p w:rsidR="002E3C17" w:rsidRPr="00AC05C5" w:rsidRDefault="002E3C17" w:rsidP="00403163">
                  <w:pPr>
                    <w:widowControl w:val="0"/>
                    <w:autoSpaceDE w:val="0"/>
                    <w:autoSpaceDN w:val="0"/>
                    <w:rPr>
                      <w:sz w:val="18"/>
                      <w:szCs w:val="18"/>
                    </w:rPr>
                  </w:pPr>
                  <w:r w:rsidRPr="00AC05C5">
                    <w:rPr>
                      <w:sz w:val="18"/>
                      <w:szCs w:val="18"/>
                    </w:rPr>
                    <w:t>С 11 октября по 20 октября каждого отчетного года</w:t>
                  </w:r>
                </w:p>
              </w:tc>
            </w:tr>
            <w:tr w:rsidR="002E3C17" w:rsidRPr="00AC05C5" w:rsidTr="00403163">
              <w:tc>
                <w:tcPr>
                  <w:tcW w:w="3035" w:type="dxa"/>
                </w:tcPr>
                <w:p w:rsidR="002E3C17" w:rsidRPr="00AC05C5" w:rsidRDefault="0053666E" w:rsidP="00403163">
                  <w:pPr>
                    <w:widowControl w:val="0"/>
                    <w:autoSpaceDE w:val="0"/>
                    <w:autoSpaceDN w:val="0"/>
                    <w:rPr>
                      <w:sz w:val="18"/>
                      <w:szCs w:val="18"/>
                    </w:rPr>
                  </w:pPr>
                  <w:hyperlink r:id="rId171" w:history="1">
                    <w:r w:rsidR="002E3C17" w:rsidRPr="00AC05C5">
                      <w:rPr>
                        <w:sz w:val="18"/>
                        <w:szCs w:val="18"/>
                      </w:rPr>
                      <w:t>Нематериальные активы</w:t>
                    </w:r>
                  </w:hyperlink>
                </w:p>
              </w:tc>
              <w:tc>
                <w:tcPr>
                  <w:tcW w:w="2975" w:type="dxa"/>
                </w:tcPr>
                <w:p w:rsidR="002E3C17" w:rsidRPr="00AC05C5" w:rsidRDefault="002E3C17" w:rsidP="00403163">
                  <w:pPr>
                    <w:widowControl w:val="0"/>
                    <w:autoSpaceDE w:val="0"/>
                    <w:autoSpaceDN w:val="0"/>
                    <w:rPr>
                      <w:sz w:val="18"/>
                      <w:szCs w:val="18"/>
                    </w:rPr>
                  </w:pPr>
                  <w:r w:rsidRPr="00AC05C5">
                    <w:rPr>
                      <w:sz w:val="18"/>
                      <w:szCs w:val="18"/>
                    </w:rPr>
                    <w:t xml:space="preserve">Ежегодно перед составлением годовой бухгалтерской отчетности </w:t>
                  </w:r>
                </w:p>
              </w:tc>
              <w:tc>
                <w:tcPr>
                  <w:tcW w:w="2974" w:type="dxa"/>
                </w:tcPr>
                <w:p w:rsidR="002E3C17" w:rsidRPr="00AC05C5" w:rsidRDefault="002E3C17" w:rsidP="00403163">
                  <w:pPr>
                    <w:widowControl w:val="0"/>
                    <w:autoSpaceDE w:val="0"/>
                    <w:autoSpaceDN w:val="0"/>
                    <w:rPr>
                      <w:sz w:val="18"/>
                      <w:szCs w:val="18"/>
                    </w:rPr>
                  </w:pPr>
                  <w:r w:rsidRPr="00AC05C5">
                    <w:rPr>
                      <w:sz w:val="18"/>
                      <w:szCs w:val="18"/>
                    </w:rPr>
                    <w:t>С 21 октября по 25 октября каждого отчетного года</w:t>
                  </w:r>
                </w:p>
              </w:tc>
            </w:tr>
            <w:tr w:rsidR="002E3C17" w:rsidRPr="00AC05C5" w:rsidTr="00403163">
              <w:tc>
                <w:tcPr>
                  <w:tcW w:w="3035" w:type="dxa"/>
                </w:tcPr>
                <w:p w:rsidR="002E3C17" w:rsidRPr="00AC05C5" w:rsidRDefault="0053666E" w:rsidP="00403163">
                  <w:pPr>
                    <w:widowControl w:val="0"/>
                    <w:autoSpaceDE w:val="0"/>
                    <w:autoSpaceDN w:val="0"/>
                    <w:rPr>
                      <w:sz w:val="18"/>
                      <w:szCs w:val="18"/>
                    </w:rPr>
                  </w:pPr>
                  <w:hyperlink r:id="rId172" w:history="1">
                    <w:r w:rsidR="002E3C17" w:rsidRPr="00AC05C5">
                      <w:rPr>
                        <w:sz w:val="18"/>
                        <w:szCs w:val="18"/>
                      </w:rPr>
                      <w:t>Финансовые вложения</w:t>
                    </w:r>
                  </w:hyperlink>
                </w:p>
                <w:p w:rsidR="002E3C17" w:rsidRPr="00AC05C5" w:rsidRDefault="002E3C17" w:rsidP="00403163">
                  <w:pPr>
                    <w:widowControl w:val="0"/>
                    <w:autoSpaceDE w:val="0"/>
                    <w:autoSpaceDN w:val="0"/>
                    <w:rPr>
                      <w:sz w:val="18"/>
                      <w:szCs w:val="18"/>
                    </w:rPr>
                  </w:pPr>
                  <w:r w:rsidRPr="00AC05C5">
                    <w:rPr>
                      <w:sz w:val="18"/>
                      <w:szCs w:val="18"/>
                    </w:rPr>
                    <w:t xml:space="preserve">Резерв под обесценение финансовых вложений </w:t>
                  </w:r>
                </w:p>
              </w:tc>
              <w:tc>
                <w:tcPr>
                  <w:tcW w:w="2975" w:type="dxa"/>
                </w:tcPr>
                <w:p w:rsidR="002E3C17" w:rsidRPr="00AC05C5" w:rsidRDefault="002E3C17" w:rsidP="00403163">
                  <w:pPr>
                    <w:widowControl w:val="0"/>
                    <w:autoSpaceDE w:val="0"/>
                    <w:autoSpaceDN w:val="0"/>
                    <w:rPr>
                      <w:sz w:val="18"/>
                      <w:szCs w:val="18"/>
                    </w:rPr>
                  </w:pPr>
                  <w:r w:rsidRPr="00AC05C5">
                    <w:rPr>
                      <w:sz w:val="18"/>
                      <w:szCs w:val="18"/>
                    </w:rPr>
                    <w:t xml:space="preserve">Ежегодно перед составлением годовой бухгалтерской отчетности </w:t>
                  </w:r>
                </w:p>
              </w:tc>
              <w:tc>
                <w:tcPr>
                  <w:tcW w:w="2974" w:type="dxa"/>
                </w:tcPr>
                <w:p w:rsidR="002E3C17" w:rsidRPr="00AC05C5" w:rsidRDefault="002E3C17" w:rsidP="00403163">
                  <w:pPr>
                    <w:widowControl w:val="0"/>
                    <w:autoSpaceDE w:val="0"/>
                    <w:autoSpaceDN w:val="0"/>
                    <w:rPr>
                      <w:sz w:val="18"/>
                      <w:szCs w:val="18"/>
                    </w:rPr>
                  </w:pPr>
                  <w:r w:rsidRPr="00AC05C5">
                    <w:rPr>
                      <w:sz w:val="18"/>
                      <w:szCs w:val="18"/>
                    </w:rPr>
                    <w:t>С 26 октября по 30 октября каждого отчетного года</w:t>
                  </w:r>
                </w:p>
              </w:tc>
            </w:tr>
          </w:tbl>
          <w:p w:rsidR="002E3C17" w:rsidRPr="00AC05C5" w:rsidRDefault="002E3C17" w:rsidP="00403163">
            <w:pPr>
              <w:rPr>
                <w:sz w:val="18"/>
                <w:szCs w:val="18"/>
              </w:rPr>
            </w:pPr>
          </w:p>
          <w:p w:rsidR="002E3C17" w:rsidRPr="00AC05C5" w:rsidRDefault="002E3C17" w:rsidP="00403163">
            <w:pPr>
              <w:rPr>
                <w:b/>
                <w:sz w:val="18"/>
                <w:szCs w:val="18"/>
              </w:rPr>
            </w:pPr>
            <w:r w:rsidRPr="00AC05C5">
              <w:rPr>
                <w:b/>
                <w:sz w:val="18"/>
                <w:szCs w:val="18"/>
              </w:rPr>
              <w:t>Задание 3. (ПК 4.2</w:t>
            </w:r>
            <w:proofErr w:type="gramStart"/>
            <w:r w:rsidRPr="00AC05C5">
              <w:rPr>
                <w:b/>
                <w:sz w:val="18"/>
                <w:szCs w:val="18"/>
              </w:rPr>
              <w:t>)</w:t>
            </w:r>
            <w:proofErr w:type="gramEnd"/>
            <w:r w:rsidRPr="00AC05C5">
              <w:rPr>
                <w:b/>
                <w:sz w:val="18"/>
                <w:szCs w:val="18"/>
              </w:rPr>
              <w:t xml:space="preserve"> Изучить аналитические процедуры, позволяющие выявить наиболее значимые аспекты контроля:</w:t>
            </w:r>
          </w:p>
          <w:p w:rsidR="002E3C17" w:rsidRPr="00AC05C5" w:rsidRDefault="002E3C17" w:rsidP="00403163">
            <w:pPr>
              <w:rPr>
                <w:sz w:val="18"/>
                <w:szCs w:val="18"/>
              </w:rPr>
            </w:pPr>
            <w:r w:rsidRPr="00AC05C5">
              <w:rPr>
                <w:sz w:val="18"/>
                <w:szCs w:val="18"/>
              </w:rPr>
              <w:t>А)- раскрыть понятие горизонтальный, вертикальный и коэффициентный анализы показателей бухгалтерской (финансовой) отчетности;</w:t>
            </w:r>
          </w:p>
          <w:p w:rsidR="002E3C17" w:rsidRPr="00AC05C5" w:rsidRDefault="002E3C17" w:rsidP="00403163">
            <w:pPr>
              <w:rPr>
                <w:sz w:val="18"/>
                <w:szCs w:val="18"/>
              </w:rPr>
            </w:pPr>
            <w:r w:rsidRPr="00AC05C5">
              <w:rPr>
                <w:sz w:val="18"/>
                <w:szCs w:val="18"/>
              </w:rPr>
              <w:t xml:space="preserve">Б) </w:t>
            </w:r>
          </w:p>
          <w:p w:rsidR="002E3C17" w:rsidRPr="00AC05C5" w:rsidRDefault="002E3C17" w:rsidP="00403163">
            <w:pPr>
              <w:rPr>
                <w:sz w:val="18"/>
                <w:szCs w:val="18"/>
              </w:rPr>
            </w:pPr>
            <w:r w:rsidRPr="00AC05C5">
              <w:rPr>
                <w:sz w:val="18"/>
                <w:szCs w:val="18"/>
              </w:rPr>
              <w:t>Пример оформления текстовой и аналитической части отчета: Исходные данные для анализа финансовой отчетности необходимо сформировать из открытых источников сайтов:</w:t>
            </w:r>
          </w:p>
          <w:p w:rsidR="002E3C17" w:rsidRPr="00AC05C5" w:rsidRDefault="0053666E" w:rsidP="00403163">
            <w:pPr>
              <w:rPr>
                <w:sz w:val="18"/>
                <w:szCs w:val="18"/>
              </w:rPr>
            </w:pPr>
            <w:hyperlink r:id="rId173" w:history="1">
              <w:r w:rsidR="002E3C17" w:rsidRPr="00AC05C5">
                <w:rPr>
                  <w:rStyle w:val="a9"/>
                  <w:color w:val="auto"/>
                  <w:sz w:val="18"/>
                  <w:szCs w:val="18"/>
                </w:rPr>
                <w:t>https://www.gorodperm.ru/actions/main/financ/dep_fin/cbu/buhotchet/</w:t>
              </w:r>
            </w:hyperlink>
          </w:p>
          <w:p w:rsidR="002E3C17" w:rsidRPr="00AC05C5" w:rsidRDefault="0053666E" w:rsidP="00403163">
            <w:pPr>
              <w:rPr>
                <w:sz w:val="18"/>
                <w:szCs w:val="18"/>
              </w:rPr>
            </w:pPr>
            <w:hyperlink r:id="rId174" w:history="1">
              <w:r w:rsidR="002E3C17" w:rsidRPr="00AC05C5">
                <w:rPr>
                  <w:rStyle w:val="a9"/>
                  <w:color w:val="auto"/>
                  <w:sz w:val="18"/>
                  <w:szCs w:val="18"/>
                </w:rPr>
                <w:t>https://synapsenet.ru/searchorganization/organization/1035900514440-ooo-permskoe-knizhnoe-izdatelstvo/buhgalterskaya-otchetnost/2018</w:t>
              </w:r>
            </w:hyperlink>
          </w:p>
          <w:p w:rsidR="002E3C17" w:rsidRPr="00AC05C5" w:rsidRDefault="0053666E" w:rsidP="00403163">
            <w:pPr>
              <w:rPr>
                <w:sz w:val="18"/>
                <w:szCs w:val="18"/>
              </w:rPr>
            </w:pPr>
            <w:hyperlink r:id="rId175" w:history="1">
              <w:r w:rsidR="002E3C17" w:rsidRPr="00AC05C5">
                <w:rPr>
                  <w:rStyle w:val="a9"/>
                  <w:color w:val="auto"/>
                  <w:sz w:val="18"/>
                  <w:szCs w:val="18"/>
                </w:rPr>
                <w:t>https://www.rusprofile.ru/id/3383977</w:t>
              </w:r>
            </w:hyperlink>
          </w:p>
          <w:p w:rsidR="002E3C17" w:rsidRPr="00AC05C5" w:rsidRDefault="002E3C17" w:rsidP="00403163">
            <w:pPr>
              <w:rPr>
                <w:sz w:val="18"/>
                <w:szCs w:val="18"/>
              </w:rPr>
            </w:pPr>
          </w:p>
          <w:p w:rsidR="002E3C17" w:rsidRPr="00AC05C5" w:rsidRDefault="002E3C17" w:rsidP="00403163">
            <w:pPr>
              <w:rPr>
                <w:sz w:val="18"/>
                <w:szCs w:val="18"/>
              </w:rPr>
            </w:pPr>
            <w:r w:rsidRPr="00AC05C5">
              <w:rPr>
                <w:noProof/>
                <w:sz w:val="18"/>
                <w:szCs w:val="18"/>
              </w:rPr>
              <w:lastRenderedPageBreak/>
              <w:drawing>
                <wp:inline distT="0" distB="0" distL="0" distR="0">
                  <wp:extent cx="5940425" cy="3341370"/>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cstate="print"/>
                          <a:stretch>
                            <a:fillRect/>
                          </a:stretch>
                        </pic:blipFill>
                        <pic:spPr>
                          <a:xfrm>
                            <a:off x="0" y="0"/>
                            <a:ext cx="5940425" cy="3341370"/>
                          </a:xfrm>
                          <a:prstGeom prst="rect">
                            <a:avLst/>
                          </a:prstGeom>
                        </pic:spPr>
                      </pic:pic>
                    </a:graphicData>
                  </a:graphic>
                </wp:inline>
              </w:drawing>
            </w:r>
          </w:p>
          <w:p w:rsidR="002E3C17" w:rsidRPr="00AC05C5" w:rsidRDefault="002E3C17" w:rsidP="00403163">
            <w:pPr>
              <w:rPr>
                <w:sz w:val="18"/>
                <w:szCs w:val="18"/>
              </w:rPr>
            </w:pPr>
          </w:p>
          <w:p w:rsidR="002E3C17" w:rsidRPr="00AC05C5" w:rsidRDefault="002E3C17" w:rsidP="00403163">
            <w:pPr>
              <w:jc w:val="center"/>
              <w:rPr>
                <w:b/>
                <w:sz w:val="18"/>
                <w:szCs w:val="18"/>
              </w:rPr>
            </w:pPr>
            <w:r w:rsidRPr="00AC05C5">
              <w:rPr>
                <w:b/>
                <w:sz w:val="18"/>
                <w:szCs w:val="18"/>
              </w:rPr>
              <w:t>Методические рекомендации</w:t>
            </w:r>
          </w:p>
          <w:p w:rsidR="002E3C17" w:rsidRPr="00AC05C5" w:rsidRDefault="002E3C17" w:rsidP="00403163">
            <w:pPr>
              <w:rPr>
                <w:sz w:val="18"/>
                <w:szCs w:val="18"/>
              </w:rPr>
            </w:pPr>
          </w:p>
          <w:p w:rsidR="002E3C17" w:rsidRPr="00AC05C5" w:rsidRDefault="002E3C17" w:rsidP="00403163">
            <w:pPr>
              <w:jc w:val="both"/>
              <w:rPr>
                <w:sz w:val="18"/>
                <w:szCs w:val="18"/>
              </w:rPr>
            </w:pPr>
            <w:r w:rsidRPr="00AC05C5">
              <w:rPr>
                <w:sz w:val="18"/>
                <w:szCs w:val="18"/>
              </w:rPr>
              <w:t xml:space="preserve">Проведем экспресс-анализ показателей финансовой отчетности МУП «Благоустройство г. </w:t>
            </w:r>
            <w:proofErr w:type="gramStart"/>
            <w:r w:rsidRPr="00AC05C5">
              <w:rPr>
                <w:sz w:val="18"/>
                <w:szCs w:val="18"/>
              </w:rPr>
              <w:t>Перми»  за</w:t>
            </w:r>
            <w:proofErr w:type="gramEnd"/>
            <w:r w:rsidRPr="00AC05C5">
              <w:rPr>
                <w:sz w:val="18"/>
                <w:szCs w:val="18"/>
              </w:rPr>
              <w:t xml:space="preserve"> 2018-2019 гг. в таблице 1 и 2.</w:t>
            </w:r>
          </w:p>
          <w:p w:rsidR="002E3C17" w:rsidRPr="00AC05C5" w:rsidRDefault="002E3C17" w:rsidP="00403163">
            <w:pPr>
              <w:jc w:val="both"/>
              <w:rPr>
                <w:sz w:val="18"/>
                <w:szCs w:val="18"/>
              </w:rPr>
            </w:pPr>
            <w:r w:rsidRPr="00AC05C5">
              <w:rPr>
                <w:sz w:val="18"/>
                <w:szCs w:val="18"/>
              </w:rPr>
              <w:t xml:space="preserve"> Таблица 1 – Экспресс анализ показателей финансовой отчетности МУП «Благоустройство г. </w:t>
            </w:r>
            <w:proofErr w:type="gramStart"/>
            <w:r w:rsidRPr="00AC05C5">
              <w:rPr>
                <w:sz w:val="18"/>
                <w:szCs w:val="18"/>
              </w:rPr>
              <w:t>Перми»  за</w:t>
            </w:r>
            <w:proofErr w:type="gramEnd"/>
            <w:r w:rsidRPr="00AC05C5">
              <w:rPr>
                <w:sz w:val="18"/>
                <w:szCs w:val="18"/>
              </w:rPr>
              <w:t xml:space="preserve"> 2018-2019 гг., </w:t>
            </w:r>
            <w:proofErr w:type="spellStart"/>
            <w:r w:rsidRPr="00AC05C5">
              <w:rPr>
                <w:sz w:val="18"/>
                <w:szCs w:val="18"/>
              </w:rPr>
              <w:t>тыс.руб</w:t>
            </w:r>
            <w:proofErr w:type="spellEnd"/>
            <w:r w:rsidRPr="00AC05C5">
              <w:rPr>
                <w:sz w:val="18"/>
                <w:szCs w:val="18"/>
              </w:rPr>
              <w:t>.</w:t>
            </w:r>
          </w:p>
          <w:tbl>
            <w:tblPr>
              <w:tblStyle w:val="a8"/>
              <w:tblW w:w="0" w:type="auto"/>
              <w:tblLook w:val="04A0" w:firstRow="1" w:lastRow="0" w:firstColumn="1" w:lastColumn="0" w:noHBand="0" w:noVBand="1"/>
            </w:tblPr>
            <w:tblGrid>
              <w:gridCol w:w="2424"/>
              <w:gridCol w:w="2201"/>
              <w:gridCol w:w="2202"/>
              <w:gridCol w:w="2338"/>
            </w:tblGrid>
            <w:tr w:rsidR="002E3C17" w:rsidRPr="00AC05C5" w:rsidTr="00403163">
              <w:tc>
                <w:tcPr>
                  <w:tcW w:w="2460" w:type="dxa"/>
                  <w:vAlign w:val="center"/>
                </w:tcPr>
                <w:p w:rsidR="002E3C17" w:rsidRPr="00AC05C5" w:rsidRDefault="002E3C17" w:rsidP="00403163">
                  <w:pPr>
                    <w:jc w:val="center"/>
                    <w:rPr>
                      <w:sz w:val="18"/>
                      <w:szCs w:val="18"/>
                    </w:rPr>
                  </w:pPr>
                  <w:r w:rsidRPr="00AC05C5">
                    <w:rPr>
                      <w:sz w:val="18"/>
                      <w:szCs w:val="18"/>
                    </w:rPr>
                    <w:t xml:space="preserve"> Показатель</w:t>
                  </w:r>
                </w:p>
              </w:tc>
              <w:tc>
                <w:tcPr>
                  <w:tcW w:w="2256" w:type="dxa"/>
                  <w:vAlign w:val="center"/>
                </w:tcPr>
                <w:p w:rsidR="002E3C17" w:rsidRPr="00AC05C5" w:rsidRDefault="002E3C17" w:rsidP="00403163">
                  <w:pPr>
                    <w:jc w:val="center"/>
                    <w:rPr>
                      <w:sz w:val="18"/>
                      <w:szCs w:val="18"/>
                    </w:rPr>
                  </w:pPr>
                  <w:r w:rsidRPr="00AC05C5">
                    <w:rPr>
                      <w:sz w:val="18"/>
                      <w:szCs w:val="18"/>
                    </w:rPr>
                    <w:t>2018 г.</w:t>
                  </w:r>
                </w:p>
              </w:tc>
              <w:tc>
                <w:tcPr>
                  <w:tcW w:w="2257" w:type="dxa"/>
                  <w:vAlign w:val="center"/>
                </w:tcPr>
                <w:p w:rsidR="002E3C17" w:rsidRPr="00AC05C5" w:rsidRDefault="002E3C17" w:rsidP="00403163">
                  <w:pPr>
                    <w:jc w:val="center"/>
                    <w:rPr>
                      <w:sz w:val="18"/>
                      <w:szCs w:val="18"/>
                    </w:rPr>
                  </w:pPr>
                  <w:r w:rsidRPr="00AC05C5">
                    <w:rPr>
                      <w:sz w:val="18"/>
                      <w:szCs w:val="18"/>
                    </w:rPr>
                    <w:t>2019 г.</w:t>
                  </w:r>
                </w:p>
              </w:tc>
              <w:tc>
                <w:tcPr>
                  <w:tcW w:w="2377" w:type="dxa"/>
                  <w:vAlign w:val="center"/>
                </w:tcPr>
                <w:p w:rsidR="002E3C17" w:rsidRPr="00AC05C5" w:rsidRDefault="002E3C17" w:rsidP="00403163">
                  <w:pPr>
                    <w:rPr>
                      <w:sz w:val="18"/>
                      <w:szCs w:val="18"/>
                    </w:rPr>
                  </w:pPr>
                  <w:r w:rsidRPr="00AC05C5">
                    <w:rPr>
                      <w:sz w:val="18"/>
                      <w:szCs w:val="18"/>
                    </w:rPr>
                    <w:t xml:space="preserve">Абсолютное изменение, </w:t>
                  </w:r>
                  <w:proofErr w:type="gramStart"/>
                  <w:r w:rsidRPr="00AC05C5">
                    <w:rPr>
                      <w:sz w:val="18"/>
                      <w:szCs w:val="18"/>
                    </w:rPr>
                    <w:t>+,-</w:t>
                  </w:r>
                  <w:proofErr w:type="gramEnd"/>
                </w:p>
                <w:p w:rsidR="002E3C17" w:rsidRPr="00AC05C5" w:rsidRDefault="002E3C17" w:rsidP="00403163">
                  <w:pPr>
                    <w:rPr>
                      <w:sz w:val="18"/>
                      <w:szCs w:val="18"/>
                    </w:rPr>
                  </w:pPr>
                  <w:r w:rsidRPr="00AC05C5">
                    <w:rPr>
                      <w:sz w:val="18"/>
                      <w:szCs w:val="18"/>
                    </w:rPr>
                    <w:t>Гр.4=гр.2-гр.3</w:t>
                  </w:r>
                </w:p>
              </w:tc>
            </w:tr>
            <w:tr w:rsidR="002E3C17" w:rsidRPr="00AC05C5" w:rsidTr="00403163">
              <w:tc>
                <w:tcPr>
                  <w:tcW w:w="2460" w:type="dxa"/>
                  <w:vAlign w:val="center"/>
                </w:tcPr>
                <w:p w:rsidR="002E3C17" w:rsidRPr="00AC05C5" w:rsidRDefault="002E3C17" w:rsidP="00403163">
                  <w:pPr>
                    <w:jc w:val="center"/>
                    <w:rPr>
                      <w:sz w:val="18"/>
                      <w:szCs w:val="18"/>
                    </w:rPr>
                  </w:pPr>
                  <w:r w:rsidRPr="00AC05C5">
                    <w:rPr>
                      <w:sz w:val="18"/>
                      <w:szCs w:val="18"/>
                    </w:rPr>
                    <w:t>1</w:t>
                  </w:r>
                </w:p>
              </w:tc>
              <w:tc>
                <w:tcPr>
                  <w:tcW w:w="2256" w:type="dxa"/>
                  <w:vAlign w:val="center"/>
                </w:tcPr>
                <w:p w:rsidR="002E3C17" w:rsidRPr="00AC05C5" w:rsidRDefault="002E3C17" w:rsidP="00403163">
                  <w:pPr>
                    <w:jc w:val="center"/>
                    <w:rPr>
                      <w:sz w:val="18"/>
                      <w:szCs w:val="18"/>
                    </w:rPr>
                  </w:pPr>
                  <w:r w:rsidRPr="00AC05C5">
                    <w:rPr>
                      <w:sz w:val="18"/>
                      <w:szCs w:val="18"/>
                    </w:rPr>
                    <w:t>2</w:t>
                  </w:r>
                </w:p>
              </w:tc>
              <w:tc>
                <w:tcPr>
                  <w:tcW w:w="2257" w:type="dxa"/>
                  <w:vAlign w:val="center"/>
                </w:tcPr>
                <w:p w:rsidR="002E3C17" w:rsidRPr="00AC05C5" w:rsidRDefault="002E3C17" w:rsidP="00403163">
                  <w:pPr>
                    <w:jc w:val="center"/>
                    <w:rPr>
                      <w:sz w:val="18"/>
                      <w:szCs w:val="18"/>
                    </w:rPr>
                  </w:pPr>
                  <w:r w:rsidRPr="00AC05C5">
                    <w:rPr>
                      <w:sz w:val="18"/>
                      <w:szCs w:val="18"/>
                    </w:rPr>
                    <w:t>3</w:t>
                  </w:r>
                </w:p>
              </w:tc>
              <w:tc>
                <w:tcPr>
                  <w:tcW w:w="2377" w:type="dxa"/>
                  <w:vAlign w:val="center"/>
                </w:tcPr>
                <w:p w:rsidR="002E3C17" w:rsidRPr="00AC05C5" w:rsidRDefault="002E3C17" w:rsidP="00403163">
                  <w:pPr>
                    <w:jc w:val="center"/>
                    <w:rPr>
                      <w:sz w:val="18"/>
                      <w:szCs w:val="18"/>
                    </w:rPr>
                  </w:pPr>
                  <w:r w:rsidRPr="00AC05C5">
                    <w:rPr>
                      <w:sz w:val="18"/>
                      <w:szCs w:val="18"/>
                    </w:rPr>
                    <w:t>4</w:t>
                  </w:r>
                </w:p>
              </w:tc>
            </w:tr>
            <w:tr w:rsidR="002E3C17" w:rsidRPr="00AC05C5" w:rsidTr="00403163">
              <w:tc>
                <w:tcPr>
                  <w:tcW w:w="2460" w:type="dxa"/>
                  <w:vAlign w:val="center"/>
                </w:tcPr>
                <w:p w:rsidR="002E3C17" w:rsidRPr="00AC05C5" w:rsidRDefault="002E3C17" w:rsidP="00403163">
                  <w:pPr>
                    <w:jc w:val="center"/>
                    <w:rPr>
                      <w:sz w:val="18"/>
                      <w:szCs w:val="18"/>
                    </w:rPr>
                  </w:pPr>
                  <w:r w:rsidRPr="00AC05C5">
                    <w:rPr>
                      <w:sz w:val="18"/>
                      <w:szCs w:val="18"/>
                    </w:rPr>
                    <w:t>Актив</w:t>
                  </w:r>
                </w:p>
              </w:tc>
              <w:tc>
                <w:tcPr>
                  <w:tcW w:w="2256" w:type="dxa"/>
                  <w:vAlign w:val="center"/>
                </w:tcPr>
                <w:p w:rsidR="002E3C17" w:rsidRPr="00AC05C5" w:rsidRDefault="002E3C17" w:rsidP="00403163">
                  <w:pPr>
                    <w:jc w:val="center"/>
                    <w:rPr>
                      <w:sz w:val="18"/>
                      <w:szCs w:val="18"/>
                    </w:rPr>
                  </w:pPr>
                </w:p>
              </w:tc>
              <w:tc>
                <w:tcPr>
                  <w:tcW w:w="2257" w:type="dxa"/>
                  <w:vAlign w:val="center"/>
                </w:tcPr>
                <w:p w:rsidR="002E3C17" w:rsidRPr="00AC05C5" w:rsidRDefault="002E3C17" w:rsidP="00403163">
                  <w:pPr>
                    <w:jc w:val="center"/>
                    <w:rPr>
                      <w:sz w:val="18"/>
                      <w:szCs w:val="18"/>
                    </w:rPr>
                  </w:pPr>
                </w:p>
              </w:tc>
              <w:tc>
                <w:tcPr>
                  <w:tcW w:w="2377" w:type="dxa"/>
                  <w:vAlign w:val="center"/>
                </w:tcPr>
                <w:p w:rsidR="002E3C17" w:rsidRPr="00AC05C5" w:rsidRDefault="002E3C17" w:rsidP="00403163">
                  <w:pPr>
                    <w:jc w:val="center"/>
                    <w:rPr>
                      <w:sz w:val="18"/>
                      <w:szCs w:val="18"/>
                    </w:rPr>
                  </w:pPr>
                </w:p>
              </w:tc>
            </w:tr>
            <w:tr w:rsidR="002E3C17" w:rsidRPr="00AC05C5" w:rsidTr="00403163">
              <w:tc>
                <w:tcPr>
                  <w:tcW w:w="2460" w:type="dxa"/>
                  <w:vAlign w:val="center"/>
                </w:tcPr>
                <w:p w:rsidR="002E3C17" w:rsidRPr="00AC05C5" w:rsidRDefault="002E3C17" w:rsidP="00403163">
                  <w:pPr>
                    <w:rPr>
                      <w:sz w:val="18"/>
                      <w:szCs w:val="18"/>
                    </w:rPr>
                  </w:pPr>
                  <w:r w:rsidRPr="00AC05C5">
                    <w:rPr>
                      <w:sz w:val="18"/>
                      <w:szCs w:val="18"/>
                    </w:rPr>
                    <w:t>Нефинансовые активы</w:t>
                  </w:r>
                </w:p>
              </w:tc>
              <w:tc>
                <w:tcPr>
                  <w:tcW w:w="2256" w:type="dxa"/>
                  <w:vAlign w:val="center"/>
                </w:tcPr>
                <w:p w:rsidR="002E3C17" w:rsidRPr="00AC05C5" w:rsidRDefault="002E3C17" w:rsidP="00403163">
                  <w:pPr>
                    <w:jc w:val="center"/>
                    <w:rPr>
                      <w:sz w:val="18"/>
                      <w:szCs w:val="18"/>
                    </w:rPr>
                  </w:pPr>
                  <w:r w:rsidRPr="00AC05C5">
                    <w:rPr>
                      <w:sz w:val="18"/>
                      <w:szCs w:val="18"/>
                    </w:rPr>
                    <w:t>11 733</w:t>
                  </w:r>
                </w:p>
              </w:tc>
              <w:tc>
                <w:tcPr>
                  <w:tcW w:w="2257" w:type="dxa"/>
                  <w:vAlign w:val="center"/>
                </w:tcPr>
                <w:p w:rsidR="002E3C17" w:rsidRPr="00AC05C5" w:rsidRDefault="002E3C17" w:rsidP="00403163">
                  <w:pPr>
                    <w:jc w:val="center"/>
                    <w:rPr>
                      <w:sz w:val="18"/>
                      <w:szCs w:val="18"/>
                    </w:rPr>
                  </w:pPr>
                  <w:r w:rsidRPr="00AC05C5">
                    <w:rPr>
                      <w:sz w:val="18"/>
                      <w:szCs w:val="18"/>
                    </w:rPr>
                    <w:t>11 344</w:t>
                  </w:r>
                </w:p>
              </w:tc>
              <w:tc>
                <w:tcPr>
                  <w:tcW w:w="2377" w:type="dxa"/>
                  <w:vAlign w:val="center"/>
                </w:tcPr>
                <w:p w:rsidR="002E3C17" w:rsidRPr="00AC05C5" w:rsidRDefault="002E3C17" w:rsidP="00403163">
                  <w:pPr>
                    <w:jc w:val="center"/>
                    <w:rPr>
                      <w:sz w:val="18"/>
                      <w:szCs w:val="18"/>
                    </w:rPr>
                  </w:pPr>
                  <w:r w:rsidRPr="00AC05C5">
                    <w:rPr>
                      <w:sz w:val="18"/>
                      <w:szCs w:val="18"/>
                    </w:rPr>
                    <w:t>-389</w:t>
                  </w:r>
                </w:p>
              </w:tc>
            </w:tr>
            <w:tr w:rsidR="002E3C17" w:rsidRPr="00AC05C5" w:rsidTr="00403163">
              <w:tc>
                <w:tcPr>
                  <w:tcW w:w="2460" w:type="dxa"/>
                  <w:vAlign w:val="center"/>
                </w:tcPr>
                <w:p w:rsidR="002E3C17" w:rsidRPr="00AC05C5" w:rsidRDefault="002E3C17" w:rsidP="00403163">
                  <w:pPr>
                    <w:rPr>
                      <w:sz w:val="18"/>
                      <w:szCs w:val="18"/>
                    </w:rPr>
                  </w:pPr>
                  <w:r w:rsidRPr="00AC05C5">
                    <w:rPr>
                      <w:sz w:val="18"/>
                      <w:szCs w:val="18"/>
                    </w:rPr>
                    <w:t>Финансовые активы</w:t>
                  </w:r>
                </w:p>
              </w:tc>
              <w:tc>
                <w:tcPr>
                  <w:tcW w:w="2256" w:type="dxa"/>
                  <w:vAlign w:val="center"/>
                </w:tcPr>
                <w:p w:rsidR="002E3C17" w:rsidRPr="00AC05C5" w:rsidRDefault="002E3C17" w:rsidP="00403163">
                  <w:pPr>
                    <w:jc w:val="center"/>
                    <w:rPr>
                      <w:sz w:val="18"/>
                      <w:szCs w:val="18"/>
                    </w:rPr>
                  </w:pPr>
                  <w:r w:rsidRPr="00AC05C5">
                    <w:rPr>
                      <w:sz w:val="18"/>
                      <w:szCs w:val="18"/>
                    </w:rPr>
                    <w:t>304</w:t>
                  </w:r>
                </w:p>
              </w:tc>
              <w:tc>
                <w:tcPr>
                  <w:tcW w:w="2257" w:type="dxa"/>
                  <w:vAlign w:val="center"/>
                </w:tcPr>
                <w:p w:rsidR="002E3C17" w:rsidRPr="00AC05C5" w:rsidRDefault="002E3C17" w:rsidP="00403163">
                  <w:pPr>
                    <w:jc w:val="center"/>
                    <w:rPr>
                      <w:sz w:val="18"/>
                      <w:szCs w:val="18"/>
                    </w:rPr>
                  </w:pPr>
                  <w:r w:rsidRPr="00AC05C5">
                    <w:rPr>
                      <w:sz w:val="18"/>
                      <w:szCs w:val="18"/>
                    </w:rPr>
                    <w:t>341</w:t>
                  </w:r>
                </w:p>
              </w:tc>
              <w:tc>
                <w:tcPr>
                  <w:tcW w:w="2377" w:type="dxa"/>
                  <w:vAlign w:val="center"/>
                </w:tcPr>
                <w:p w:rsidR="002E3C17" w:rsidRPr="00AC05C5" w:rsidRDefault="002E3C17" w:rsidP="00403163">
                  <w:pPr>
                    <w:jc w:val="center"/>
                    <w:rPr>
                      <w:sz w:val="18"/>
                      <w:szCs w:val="18"/>
                    </w:rPr>
                  </w:pPr>
                  <w:r w:rsidRPr="00AC05C5">
                    <w:rPr>
                      <w:sz w:val="18"/>
                      <w:szCs w:val="18"/>
                    </w:rPr>
                    <w:t>37</w:t>
                  </w:r>
                </w:p>
              </w:tc>
            </w:tr>
            <w:tr w:rsidR="002E3C17" w:rsidRPr="00AC05C5" w:rsidTr="00403163">
              <w:tc>
                <w:tcPr>
                  <w:tcW w:w="2460" w:type="dxa"/>
                  <w:vAlign w:val="center"/>
                </w:tcPr>
                <w:p w:rsidR="002E3C17" w:rsidRPr="00AC05C5" w:rsidRDefault="002E3C17" w:rsidP="00403163">
                  <w:pPr>
                    <w:rPr>
                      <w:sz w:val="18"/>
                      <w:szCs w:val="18"/>
                    </w:rPr>
                  </w:pPr>
                  <w:r w:rsidRPr="00AC05C5">
                    <w:rPr>
                      <w:sz w:val="18"/>
                      <w:szCs w:val="18"/>
                    </w:rPr>
                    <w:t>Баланс по активу</w:t>
                  </w:r>
                </w:p>
              </w:tc>
              <w:tc>
                <w:tcPr>
                  <w:tcW w:w="2256" w:type="dxa"/>
                  <w:vAlign w:val="center"/>
                </w:tcPr>
                <w:p w:rsidR="002E3C17" w:rsidRPr="00AC05C5" w:rsidRDefault="002E3C17" w:rsidP="00403163">
                  <w:pPr>
                    <w:jc w:val="center"/>
                    <w:rPr>
                      <w:sz w:val="18"/>
                      <w:szCs w:val="18"/>
                    </w:rPr>
                  </w:pPr>
                  <w:r w:rsidRPr="00AC05C5">
                    <w:rPr>
                      <w:sz w:val="18"/>
                      <w:szCs w:val="18"/>
                    </w:rPr>
                    <w:t>12 037</w:t>
                  </w:r>
                </w:p>
              </w:tc>
              <w:tc>
                <w:tcPr>
                  <w:tcW w:w="2257" w:type="dxa"/>
                  <w:vAlign w:val="center"/>
                </w:tcPr>
                <w:p w:rsidR="002E3C17" w:rsidRPr="00AC05C5" w:rsidRDefault="002E3C17" w:rsidP="00403163">
                  <w:pPr>
                    <w:jc w:val="center"/>
                    <w:rPr>
                      <w:sz w:val="18"/>
                      <w:szCs w:val="18"/>
                    </w:rPr>
                  </w:pPr>
                  <w:r w:rsidRPr="00AC05C5">
                    <w:rPr>
                      <w:sz w:val="18"/>
                      <w:szCs w:val="18"/>
                    </w:rPr>
                    <w:t>11 685</w:t>
                  </w:r>
                </w:p>
              </w:tc>
              <w:tc>
                <w:tcPr>
                  <w:tcW w:w="2377" w:type="dxa"/>
                  <w:vAlign w:val="center"/>
                </w:tcPr>
                <w:p w:rsidR="002E3C17" w:rsidRPr="00AC05C5" w:rsidRDefault="002E3C17" w:rsidP="00403163">
                  <w:pPr>
                    <w:jc w:val="center"/>
                    <w:rPr>
                      <w:sz w:val="18"/>
                      <w:szCs w:val="18"/>
                    </w:rPr>
                  </w:pPr>
                  <w:r w:rsidRPr="00AC05C5">
                    <w:rPr>
                      <w:sz w:val="18"/>
                      <w:szCs w:val="18"/>
                    </w:rPr>
                    <w:t>-352</w:t>
                  </w:r>
                </w:p>
              </w:tc>
            </w:tr>
            <w:tr w:rsidR="002E3C17" w:rsidRPr="00AC05C5" w:rsidTr="00403163">
              <w:tc>
                <w:tcPr>
                  <w:tcW w:w="2460" w:type="dxa"/>
                  <w:vAlign w:val="center"/>
                </w:tcPr>
                <w:p w:rsidR="002E3C17" w:rsidRPr="00AC05C5" w:rsidRDefault="002E3C17" w:rsidP="00403163">
                  <w:pPr>
                    <w:jc w:val="center"/>
                    <w:rPr>
                      <w:sz w:val="18"/>
                      <w:szCs w:val="18"/>
                    </w:rPr>
                  </w:pPr>
                  <w:r w:rsidRPr="00AC05C5">
                    <w:rPr>
                      <w:sz w:val="18"/>
                      <w:szCs w:val="18"/>
                    </w:rPr>
                    <w:t>Пассив</w:t>
                  </w:r>
                </w:p>
              </w:tc>
              <w:tc>
                <w:tcPr>
                  <w:tcW w:w="2256" w:type="dxa"/>
                  <w:vAlign w:val="center"/>
                </w:tcPr>
                <w:p w:rsidR="002E3C17" w:rsidRPr="00AC05C5" w:rsidRDefault="002E3C17" w:rsidP="00403163">
                  <w:pPr>
                    <w:jc w:val="center"/>
                    <w:rPr>
                      <w:sz w:val="18"/>
                      <w:szCs w:val="18"/>
                    </w:rPr>
                  </w:pPr>
                </w:p>
              </w:tc>
              <w:tc>
                <w:tcPr>
                  <w:tcW w:w="2257" w:type="dxa"/>
                  <w:vAlign w:val="center"/>
                </w:tcPr>
                <w:p w:rsidR="002E3C17" w:rsidRPr="00AC05C5" w:rsidRDefault="002E3C17" w:rsidP="00403163">
                  <w:pPr>
                    <w:jc w:val="center"/>
                    <w:rPr>
                      <w:sz w:val="18"/>
                      <w:szCs w:val="18"/>
                    </w:rPr>
                  </w:pPr>
                </w:p>
              </w:tc>
              <w:tc>
                <w:tcPr>
                  <w:tcW w:w="2377" w:type="dxa"/>
                  <w:vAlign w:val="center"/>
                </w:tcPr>
                <w:p w:rsidR="002E3C17" w:rsidRPr="00AC05C5" w:rsidRDefault="002E3C17" w:rsidP="00403163">
                  <w:pPr>
                    <w:jc w:val="center"/>
                    <w:rPr>
                      <w:sz w:val="18"/>
                      <w:szCs w:val="18"/>
                    </w:rPr>
                  </w:pPr>
                </w:p>
              </w:tc>
            </w:tr>
            <w:tr w:rsidR="002E3C17" w:rsidRPr="00AC05C5" w:rsidTr="00403163">
              <w:tc>
                <w:tcPr>
                  <w:tcW w:w="2460" w:type="dxa"/>
                  <w:vAlign w:val="center"/>
                </w:tcPr>
                <w:p w:rsidR="002E3C17" w:rsidRPr="00AC05C5" w:rsidRDefault="002E3C17" w:rsidP="00403163">
                  <w:pPr>
                    <w:rPr>
                      <w:sz w:val="18"/>
                      <w:szCs w:val="18"/>
                    </w:rPr>
                  </w:pPr>
                  <w:r w:rsidRPr="00AC05C5">
                    <w:rPr>
                      <w:sz w:val="18"/>
                      <w:szCs w:val="18"/>
                    </w:rPr>
                    <w:t>Обязательства</w:t>
                  </w:r>
                </w:p>
              </w:tc>
              <w:tc>
                <w:tcPr>
                  <w:tcW w:w="2256" w:type="dxa"/>
                  <w:vAlign w:val="center"/>
                </w:tcPr>
                <w:p w:rsidR="002E3C17" w:rsidRPr="00AC05C5" w:rsidRDefault="002E3C17" w:rsidP="00403163">
                  <w:pPr>
                    <w:jc w:val="center"/>
                    <w:rPr>
                      <w:sz w:val="18"/>
                      <w:szCs w:val="18"/>
                    </w:rPr>
                  </w:pPr>
                  <w:r w:rsidRPr="00AC05C5">
                    <w:rPr>
                      <w:sz w:val="18"/>
                      <w:szCs w:val="18"/>
                    </w:rPr>
                    <w:t>12 248</w:t>
                  </w:r>
                </w:p>
              </w:tc>
              <w:tc>
                <w:tcPr>
                  <w:tcW w:w="2257" w:type="dxa"/>
                  <w:vAlign w:val="center"/>
                </w:tcPr>
                <w:p w:rsidR="002E3C17" w:rsidRPr="00AC05C5" w:rsidRDefault="002E3C17" w:rsidP="00403163">
                  <w:pPr>
                    <w:jc w:val="center"/>
                    <w:rPr>
                      <w:sz w:val="18"/>
                      <w:szCs w:val="18"/>
                    </w:rPr>
                  </w:pPr>
                  <w:r w:rsidRPr="00AC05C5">
                    <w:rPr>
                      <w:sz w:val="18"/>
                      <w:szCs w:val="18"/>
                    </w:rPr>
                    <w:t>14 263</w:t>
                  </w:r>
                </w:p>
              </w:tc>
              <w:tc>
                <w:tcPr>
                  <w:tcW w:w="2377" w:type="dxa"/>
                  <w:vAlign w:val="center"/>
                </w:tcPr>
                <w:p w:rsidR="002E3C17" w:rsidRPr="00AC05C5" w:rsidRDefault="002E3C17" w:rsidP="00403163">
                  <w:pPr>
                    <w:jc w:val="center"/>
                    <w:rPr>
                      <w:sz w:val="18"/>
                      <w:szCs w:val="18"/>
                    </w:rPr>
                  </w:pPr>
                  <w:r w:rsidRPr="00AC05C5">
                    <w:rPr>
                      <w:sz w:val="18"/>
                      <w:szCs w:val="18"/>
                    </w:rPr>
                    <w:t>2 015</w:t>
                  </w:r>
                </w:p>
              </w:tc>
            </w:tr>
            <w:tr w:rsidR="002E3C17" w:rsidRPr="00AC05C5" w:rsidTr="00403163">
              <w:tc>
                <w:tcPr>
                  <w:tcW w:w="2460" w:type="dxa"/>
                  <w:vAlign w:val="center"/>
                </w:tcPr>
                <w:p w:rsidR="002E3C17" w:rsidRPr="00AC05C5" w:rsidRDefault="002E3C17" w:rsidP="00403163">
                  <w:pPr>
                    <w:rPr>
                      <w:sz w:val="18"/>
                      <w:szCs w:val="18"/>
                    </w:rPr>
                  </w:pPr>
                  <w:r w:rsidRPr="00AC05C5">
                    <w:rPr>
                      <w:sz w:val="18"/>
                      <w:szCs w:val="18"/>
                    </w:rPr>
                    <w:t>Финансовый результат</w:t>
                  </w:r>
                </w:p>
              </w:tc>
              <w:tc>
                <w:tcPr>
                  <w:tcW w:w="2256" w:type="dxa"/>
                  <w:vAlign w:val="center"/>
                </w:tcPr>
                <w:p w:rsidR="002E3C17" w:rsidRPr="00AC05C5" w:rsidRDefault="002E3C17" w:rsidP="00403163">
                  <w:pPr>
                    <w:jc w:val="center"/>
                    <w:rPr>
                      <w:sz w:val="18"/>
                      <w:szCs w:val="18"/>
                    </w:rPr>
                  </w:pPr>
                  <w:r w:rsidRPr="00AC05C5">
                    <w:rPr>
                      <w:sz w:val="18"/>
                      <w:szCs w:val="18"/>
                    </w:rPr>
                    <w:t>-211</w:t>
                  </w:r>
                </w:p>
              </w:tc>
              <w:tc>
                <w:tcPr>
                  <w:tcW w:w="2257" w:type="dxa"/>
                  <w:vAlign w:val="center"/>
                </w:tcPr>
                <w:p w:rsidR="002E3C17" w:rsidRPr="00AC05C5" w:rsidRDefault="002E3C17" w:rsidP="00403163">
                  <w:pPr>
                    <w:jc w:val="center"/>
                    <w:rPr>
                      <w:sz w:val="18"/>
                      <w:szCs w:val="18"/>
                    </w:rPr>
                  </w:pPr>
                  <w:r w:rsidRPr="00AC05C5">
                    <w:rPr>
                      <w:sz w:val="18"/>
                      <w:szCs w:val="18"/>
                    </w:rPr>
                    <w:t>-2 578</w:t>
                  </w:r>
                </w:p>
              </w:tc>
              <w:tc>
                <w:tcPr>
                  <w:tcW w:w="2377" w:type="dxa"/>
                  <w:vAlign w:val="center"/>
                </w:tcPr>
                <w:p w:rsidR="002E3C17" w:rsidRPr="00AC05C5" w:rsidRDefault="002E3C17" w:rsidP="00403163">
                  <w:pPr>
                    <w:jc w:val="center"/>
                    <w:rPr>
                      <w:sz w:val="18"/>
                      <w:szCs w:val="18"/>
                    </w:rPr>
                  </w:pPr>
                  <w:r w:rsidRPr="00AC05C5">
                    <w:rPr>
                      <w:sz w:val="18"/>
                      <w:szCs w:val="18"/>
                    </w:rPr>
                    <w:t>-2 367</w:t>
                  </w:r>
                </w:p>
              </w:tc>
            </w:tr>
            <w:tr w:rsidR="002E3C17" w:rsidRPr="00AC05C5" w:rsidTr="00403163">
              <w:tc>
                <w:tcPr>
                  <w:tcW w:w="2460" w:type="dxa"/>
                  <w:vAlign w:val="center"/>
                </w:tcPr>
                <w:p w:rsidR="002E3C17" w:rsidRPr="00AC05C5" w:rsidRDefault="002E3C17" w:rsidP="00403163">
                  <w:pPr>
                    <w:rPr>
                      <w:sz w:val="18"/>
                      <w:szCs w:val="18"/>
                    </w:rPr>
                  </w:pPr>
                  <w:r w:rsidRPr="00AC05C5">
                    <w:rPr>
                      <w:sz w:val="18"/>
                      <w:szCs w:val="18"/>
                    </w:rPr>
                    <w:t>Баланс по пассиву</w:t>
                  </w:r>
                </w:p>
              </w:tc>
              <w:tc>
                <w:tcPr>
                  <w:tcW w:w="2256" w:type="dxa"/>
                  <w:vAlign w:val="center"/>
                </w:tcPr>
                <w:p w:rsidR="002E3C17" w:rsidRPr="00AC05C5" w:rsidRDefault="002E3C17" w:rsidP="00403163">
                  <w:pPr>
                    <w:jc w:val="center"/>
                    <w:rPr>
                      <w:sz w:val="18"/>
                      <w:szCs w:val="18"/>
                    </w:rPr>
                  </w:pPr>
                  <w:r w:rsidRPr="00AC05C5">
                    <w:rPr>
                      <w:sz w:val="18"/>
                      <w:szCs w:val="18"/>
                    </w:rPr>
                    <w:t>12 037</w:t>
                  </w:r>
                </w:p>
              </w:tc>
              <w:tc>
                <w:tcPr>
                  <w:tcW w:w="2257" w:type="dxa"/>
                  <w:vAlign w:val="center"/>
                </w:tcPr>
                <w:p w:rsidR="002E3C17" w:rsidRPr="00AC05C5" w:rsidRDefault="002E3C17" w:rsidP="00403163">
                  <w:pPr>
                    <w:jc w:val="center"/>
                    <w:rPr>
                      <w:sz w:val="18"/>
                      <w:szCs w:val="18"/>
                    </w:rPr>
                  </w:pPr>
                  <w:r w:rsidRPr="00AC05C5">
                    <w:rPr>
                      <w:sz w:val="18"/>
                      <w:szCs w:val="18"/>
                    </w:rPr>
                    <w:t>11 685</w:t>
                  </w:r>
                </w:p>
              </w:tc>
              <w:tc>
                <w:tcPr>
                  <w:tcW w:w="2377" w:type="dxa"/>
                  <w:vAlign w:val="center"/>
                </w:tcPr>
                <w:p w:rsidR="002E3C17" w:rsidRPr="00AC05C5" w:rsidRDefault="002E3C17" w:rsidP="00403163">
                  <w:pPr>
                    <w:jc w:val="center"/>
                    <w:rPr>
                      <w:sz w:val="18"/>
                      <w:szCs w:val="18"/>
                    </w:rPr>
                  </w:pPr>
                  <w:r w:rsidRPr="00AC05C5">
                    <w:rPr>
                      <w:sz w:val="18"/>
                      <w:szCs w:val="18"/>
                    </w:rPr>
                    <w:t>-352</w:t>
                  </w:r>
                </w:p>
              </w:tc>
            </w:tr>
          </w:tbl>
          <w:p w:rsidR="002E3C17" w:rsidRPr="00AC05C5" w:rsidRDefault="002E3C17" w:rsidP="00403163">
            <w:pPr>
              <w:jc w:val="both"/>
              <w:rPr>
                <w:sz w:val="18"/>
                <w:szCs w:val="18"/>
              </w:rPr>
            </w:pPr>
          </w:p>
          <w:p w:rsidR="002E3C17" w:rsidRPr="00AC05C5" w:rsidRDefault="002E3C17" w:rsidP="00403163">
            <w:pPr>
              <w:ind w:firstLine="709"/>
              <w:jc w:val="both"/>
              <w:rPr>
                <w:sz w:val="18"/>
                <w:szCs w:val="18"/>
              </w:rPr>
            </w:pPr>
            <w:r w:rsidRPr="00AC05C5">
              <w:rPr>
                <w:sz w:val="18"/>
                <w:szCs w:val="18"/>
              </w:rPr>
              <w:t>За анализируемый период произошло снижение совокупной суммы активов учреждения с 12 037 тыс. руб. до 11 685 тыс. руб. на 352 тыс. руб. Данное снижение произошло преимущественно за счет сокращения суммы нефинансовых активов с 11 733 тыс. руб. до 11 344 тыс. руб. в следствие начисления амортизации по основных средствам предприятия. Сумма финансовых активов предприятия выросла на 37 тыс. руб. за счет суммы денежных средств. Это является позитивным моментом, так как денежные средства выступают наиболее ликвидным видом активов предприятия.</w:t>
            </w:r>
          </w:p>
          <w:p w:rsidR="002E3C17" w:rsidRPr="00AC05C5" w:rsidRDefault="002E3C17" w:rsidP="00403163">
            <w:pPr>
              <w:ind w:firstLine="709"/>
              <w:jc w:val="both"/>
              <w:rPr>
                <w:sz w:val="18"/>
                <w:szCs w:val="18"/>
              </w:rPr>
            </w:pPr>
            <w:r w:rsidRPr="00AC05C5">
              <w:rPr>
                <w:sz w:val="18"/>
                <w:szCs w:val="18"/>
              </w:rPr>
              <w:t>В части пассивов снижение произошло за счет суммы финансового результата с на 2 367 тыс. руб., сумма обязательств же напротив выросла на 2 105 тыс. руб. Это можно назвать негативным моментом, который может указывать на значительное снижение уровня финансовой устойчивости предприятия.</w:t>
            </w:r>
          </w:p>
          <w:p w:rsidR="002E3C17" w:rsidRPr="00AC05C5" w:rsidRDefault="002E3C17" w:rsidP="00403163">
            <w:pPr>
              <w:ind w:firstLine="709"/>
              <w:jc w:val="center"/>
              <w:rPr>
                <w:b/>
                <w:sz w:val="18"/>
                <w:szCs w:val="18"/>
              </w:rPr>
            </w:pPr>
            <w:r w:rsidRPr="00AC05C5">
              <w:rPr>
                <w:b/>
                <w:sz w:val="18"/>
                <w:szCs w:val="18"/>
              </w:rPr>
              <w:t>А</w:t>
            </w:r>
          </w:p>
          <w:p w:rsidR="002E3C17" w:rsidRPr="00AC05C5" w:rsidRDefault="002E3C17" w:rsidP="00403163">
            <w:pPr>
              <w:jc w:val="both"/>
              <w:rPr>
                <w:sz w:val="18"/>
                <w:szCs w:val="18"/>
              </w:rPr>
            </w:pPr>
            <w:r w:rsidRPr="00AC05C5">
              <w:rPr>
                <w:b/>
                <w:sz w:val="18"/>
                <w:szCs w:val="18"/>
              </w:rPr>
              <w:t xml:space="preserve">Задача 5: </w:t>
            </w:r>
            <w:r w:rsidRPr="00AC05C5">
              <w:rPr>
                <w:sz w:val="18"/>
                <w:szCs w:val="18"/>
              </w:rPr>
              <w:t xml:space="preserve">с помощью теоретического материала описать методы экономического, финансового анализов </w:t>
            </w:r>
            <w:proofErr w:type="gramStart"/>
            <w:r w:rsidRPr="00AC05C5">
              <w:rPr>
                <w:sz w:val="18"/>
                <w:szCs w:val="18"/>
              </w:rPr>
              <w:t>( горизонтальный</w:t>
            </w:r>
            <w:proofErr w:type="gramEnd"/>
            <w:r w:rsidRPr="00AC05C5">
              <w:rPr>
                <w:sz w:val="18"/>
                <w:szCs w:val="18"/>
              </w:rPr>
              <w:t>, вертикальны и коэффициентный, представить формулы, фрагменты примеров)</w:t>
            </w:r>
          </w:p>
          <w:p w:rsidR="002E3C17" w:rsidRPr="00AC05C5" w:rsidRDefault="002E3C17" w:rsidP="00403163">
            <w:pPr>
              <w:jc w:val="both"/>
              <w:rPr>
                <w:sz w:val="18"/>
                <w:szCs w:val="18"/>
              </w:rPr>
            </w:pPr>
            <w:r w:rsidRPr="00AC05C5">
              <w:rPr>
                <w:b/>
                <w:sz w:val="18"/>
                <w:szCs w:val="18"/>
              </w:rPr>
              <w:t xml:space="preserve">Задача 6: </w:t>
            </w:r>
            <w:r w:rsidRPr="00AC05C5">
              <w:rPr>
                <w:sz w:val="18"/>
                <w:szCs w:val="18"/>
              </w:rPr>
              <w:t xml:space="preserve">рассчитать изменение показателей в динамике за </w:t>
            </w:r>
            <w:proofErr w:type="gramStart"/>
            <w:r w:rsidRPr="00AC05C5">
              <w:rPr>
                <w:sz w:val="18"/>
                <w:szCs w:val="18"/>
              </w:rPr>
              <w:t>два  или</w:t>
            </w:r>
            <w:proofErr w:type="gramEnd"/>
            <w:r w:rsidRPr="00AC05C5">
              <w:rPr>
                <w:sz w:val="18"/>
                <w:szCs w:val="18"/>
              </w:rPr>
              <w:t xml:space="preserve"> три года по данным бухгалтерского баланса в таблице «</w:t>
            </w:r>
            <w:proofErr w:type="spellStart"/>
            <w:r w:rsidRPr="00AC05C5">
              <w:rPr>
                <w:sz w:val="18"/>
                <w:szCs w:val="18"/>
              </w:rPr>
              <w:t>Экспрес</w:t>
            </w:r>
            <w:proofErr w:type="spellEnd"/>
            <w:r w:rsidRPr="00AC05C5">
              <w:rPr>
                <w:sz w:val="18"/>
                <w:szCs w:val="18"/>
              </w:rPr>
              <w:t>-анализ финансовой отчетности»  по данным открытых источников финансовой отчетности представленных в (приложении 2)</w:t>
            </w:r>
          </w:p>
          <w:p w:rsidR="002E3C17" w:rsidRPr="00AC05C5" w:rsidRDefault="002E3C17" w:rsidP="00403163">
            <w:pPr>
              <w:jc w:val="center"/>
              <w:rPr>
                <w:b/>
                <w:sz w:val="18"/>
                <w:szCs w:val="18"/>
              </w:rPr>
            </w:pPr>
            <w:r w:rsidRPr="00AC05C5">
              <w:rPr>
                <w:b/>
                <w:sz w:val="18"/>
                <w:szCs w:val="18"/>
              </w:rPr>
              <w:t>Б</w:t>
            </w:r>
          </w:p>
          <w:p w:rsidR="002E3C17" w:rsidRPr="00AC05C5" w:rsidRDefault="002E3C17" w:rsidP="00403163">
            <w:pPr>
              <w:jc w:val="center"/>
              <w:rPr>
                <w:b/>
                <w:sz w:val="18"/>
                <w:szCs w:val="18"/>
              </w:rPr>
            </w:pPr>
          </w:p>
          <w:p w:rsidR="002E3C17" w:rsidRPr="00AC05C5" w:rsidRDefault="002E3C17" w:rsidP="00403163">
            <w:pPr>
              <w:rPr>
                <w:sz w:val="18"/>
                <w:szCs w:val="18"/>
              </w:rPr>
            </w:pPr>
            <w:r w:rsidRPr="00AC05C5">
              <w:rPr>
                <w:sz w:val="18"/>
                <w:szCs w:val="18"/>
              </w:rPr>
              <w:t>- анализ выполнения плановых и фактических показателей деятельности с учетом особенностей предприятия (места практики)</w:t>
            </w:r>
          </w:p>
          <w:p w:rsidR="002E3C17" w:rsidRPr="00AC05C5" w:rsidRDefault="002E3C17" w:rsidP="00403163">
            <w:pPr>
              <w:jc w:val="both"/>
              <w:rPr>
                <w:sz w:val="18"/>
                <w:szCs w:val="18"/>
              </w:rPr>
            </w:pPr>
            <w:r w:rsidRPr="00AC05C5">
              <w:rPr>
                <w:b/>
                <w:sz w:val="18"/>
                <w:szCs w:val="18"/>
              </w:rPr>
              <w:t xml:space="preserve">Задача 7: </w:t>
            </w:r>
            <w:r w:rsidRPr="00AC05C5">
              <w:rPr>
                <w:sz w:val="18"/>
                <w:szCs w:val="18"/>
              </w:rPr>
              <w:t xml:space="preserve">рассчитать показатели бюджетной </w:t>
            </w:r>
            <w:proofErr w:type="spellStart"/>
            <w:r w:rsidRPr="00AC05C5">
              <w:rPr>
                <w:sz w:val="18"/>
                <w:szCs w:val="18"/>
              </w:rPr>
              <w:t>сметыплан</w:t>
            </w:r>
            <w:proofErr w:type="spellEnd"/>
            <w:r w:rsidRPr="00AC05C5">
              <w:rPr>
                <w:sz w:val="18"/>
                <w:szCs w:val="18"/>
              </w:rPr>
              <w:t xml:space="preserve"> - факт в (приложении 1) графа 10 и 11, сделать вывод</w:t>
            </w:r>
          </w:p>
          <w:p w:rsidR="002E3C17" w:rsidRPr="00AC05C5" w:rsidRDefault="002E3C17" w:rsidP="00403163">
            <w:pPr>
              <w:jc w:val="both"/>
              <w:rPr>
                <w:sz w:val="18"/>
                <w:szCs w:val="18"/>
              </w:rPr>
            </w:pPr>
            <w:r w:rsidRPr="00AC05C5">
              <w:rPr>
                <w:sz w:val="18"/>
                <w:szCs w:val="18"/>
              </w:rPr>
              <w:t>Методический материал и пример: приложение 1 и 2</w:t>
            </w:r>
          </w:p>
          <w:p w:rsidR="002E3C17" w:rsidRPr="00AC05C5" w:rsidRDefault="002E3C17" w:rsidP="00403163">
            <w:pPr>
              <w:rPr>
                <w:sz w:val="18"/>
                <w:szCs w:val="18"/>
              </w:rPr>
            </w:pPr>
          </w:p>
          <w:p w:rsidR="002E3C17" w:rsidRPr="00AC05C5" w:rsidRDefault="002E3C17" w:rsidP="00403163">
            <w:pPr>
              <w:rPr>
                <w:b/>
                <w:sz w:val="18"/>
                <w:szCs w:val="18"/>
              </w:rPr>
            </w:pPr>
            <w:r w:rsidRPr="00AC05C5">
              <w:rPr>
                <w:b/>
                <w:sz w:val="18"/>
                <w:szCs w:val="18"/>
              </w:rPr>
              <w:t>Методический материал:</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Пример 1. На основании приказа руководителя управления здравоохранения от 26.02.2020 N 85 проведена проверка финансово-хозяйственной деятельности Психиатрической больницы N 1 (далее - Больница N 1) за период с </w:t>
            </w:r>
            <w:r w:rsidRPr="00AC05C5">
              <w:rPr>
                <w:rFonts w:ascii="Times New Roman" w:hAnsi="Times New Roman" w:cs="Times New Roman"/>
                <w:sz w:val="18"/>
                <w:szCs w:val="18"/>
              </w:rPr>
              <w:lastRenderedPageBreak/>
              <w:t>01.01.2018 по 31.12.2018.</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Проверка проводилась с ведома главного врача и главного бухгалтера больницы выборочным методом. Ее результаты оформлены актом.</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b/>
                <w:sz w:val="18"/>
                <w:szCs w:val="18"/>
              </w:rPr>
              <w:t>Извлечение из акта ревизии по контрольной процедуре "проверка обеспеченности сметных назначений финансированием из бюджета".</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В 2018 г. уточненные лимиты бюджетных обязательств до Больницы N 1 доведены в разрезе раздела (подраздела) 0901 "Здравоохранение" целевой статьи 4700000 "Больницы, клиники, госпитали, медико-санитарные части" в сумме 10 501 000 руб. - 21.11.2018.</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В нарушение </w:t>
            </w:r>
            <w:hyperlink r:id="rId177" w:history="1">
              <w:r w:rsidRPr="00AC05C5">
                <w:rPr>
                  <w:rFonts w:ascii="Times New Roman" w:hAnsi="Times New Roman" w:cs="Times New Roman"/>
                  <w:sz w:val="18"/>
                  <w:szCs w:val="18"/>
                </w:rPr>
                <w:t>ст. 221</w:t>
              </w:r>
            </w:hyperlink>
            <w:r w:rsidRPr="00AC05C5">
              <w:rPr>
                <w:rFonts w:ascii="Times New Roman" w:hAnsi="Times New Roman" w:cs="Times New Roman"/>
                <w:sz w:val="18"/>
                <w:szCs w:val="18"/>
              </w:rPr>
              <w:t xml:space="preserve"> Бюджетного кодекса Российской Федерации Больница N 1 не составила бюджетную смету на 2018 г. Согласно объяснению главного бухгалтера финансирование и расходование средств производились на основании лимитов бюджетных обязательств, доведенных вышестоящей организацией.</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b/>
                <w:sz w:val="18"/>
                <w:szCs w:val="18"/>
              </w:rPr>
              <w:t>Извлечение из акта ревизии по контрольной процедуре "проверка обоснованности расходования бюджетных средств".</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Фактически поступило бюджетных ассигнований за 2018 г. на сумму 10 501 000 руб., или 100% сметных назначений на 2018 г. Исполнено через ОФК 10 499 000 руб., или 99,9% от поступившего финансирования. Произведенные расходы (фактические) составили в общей сумме 10 542 000 руб.</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Денежные средства в сумме 2000 руб., не использованные в текущем году по кодам экономической классификации:</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 по </w:t>
            </w:r>
            <w:hyperlink r:id="rId178" w:history="1">
              <w:r w:rsidRPr="00AC05C5">
                <w:rPr>
                  <w:rFonts w:ascii="Times New Roman" w:hAnsi="Times New Roman" w:cs="Times New Roman"/>
                  <w:sz w:val="18"/>
                  <w:szCs w:val="18"/>
                </w:rPr>
                <w:t>подстатье 223</w:t>
              </w:r>
            </w:hyperlink>
            <w:r w:rsidRPr="00AC05C5">
              <w:rPr>
                <w:rFonts w:ascii="Times New Roman" w:hAnsi="Times New Roman" w:cs="Times New Roman"/>
                <w:sz w:val="18"/>
                <w:szCs w:val="18"/>
              </w:rPr>
              <w:t xml:space="preserve"> "Коммунальные услуги" в сумме 1100 руб. - по отоплению вследствие благоприятных климатических условий;</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 по </w:t>
            </w:r>
            <w:hyperlink r:id="rId179" w:history="1">
              <w:r w:rsidRPr="00AC05C5">
                <w:rPr>
                  <w:rFonts w:ascii="Times New Roman" w:hAnsi="Times New Roman" w:cs="Times New Roman"/>
                  <w:sz w:val="18"/>
                  <w:szCs w:val="18"/>
                </w:rPr>
                <w:t>подстатье 225</w:t>
              </w:r>
            </w:hyperlink>
            <w:r w:rsidRPr="00AC05C5">
              <w:rPr>
                <w:rFonts w:ascii="Times New Roman" w:hAnsi="Times New Roman" w:cs="Times New Roman"/>
                <w:sz w:val="18"/>
                <w:szCs w:val="18"/>
              </w:rPr>
              <w:t xml:space="preserve"> "Работы, услуги по содержанию имущества" в сумме 800 руб. - неиспользованный остаток;</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 по </w:t>
            </w:r>
            <w:hyperlink r:id="rId180" w:history="1">
              <w:r w:rsidRPr="00AC05C5">
                <w:rPr>
                  <w:rFonts w:ascii="Times New Roman" w:hAnsi="Times New Roman" w:cs="Times New Roman"/>
                  <w:sz w:val="18"/>
                  <w:szCs w:val="18"/>
                </w:rPr>
                <w:t>статье 310</w:t>
              </w:r>
            </w:hyperlink>
            <w:r w:rsidRPr="00AC05C5">
              <w:rPr>
                <w:rFonts w:ascii="Times New Roman" w:hAnsi="Times New Roman" w:cs="Times New Roman"/>
                <w:sz w:val="18"/>
                <w:szCs w:val="18"/>
              </w:rPr>
              <w:t xml:space="preserve"> "Увеличение стоимости основных средств" в сумме 100 руб. - неиспользованный остаток.</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За 2018 г. превышение произведенных (фактических) расходов над исполнением через ОФК в сумме 41 000 руб. произошло за счет начисления амортизации по основным средствам.</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Превышения исполнения через ОФК над произведенными (фактическими) расходами не имелось. Чистое поступление основных средств за 2018 г. составило 2 493 000 руб. за счет бюджетных средств.</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Чистое увеличение стоимости основных средств за 2018 г. произошло за счет списания на расходы основных средств стоимостью до 1000 руб., начисления 100% амортизации на основные средства стоимостью от 1000 до 40 000 руб. при вводе в эксплуатацию, а также большого количества основных средств с начисленной амортизацией свыше 50%.</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Чистое поступление материальных запасов за 2018 г. составило 181 700 руб. за счет бюджетных средств.</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b/>
                <w:sz w:val="18"/>
                <w:szCs w:val="18"/>
              </w:rPr>
              <w:t>Извлечение из акта ревизии по контрольной процедуре "проверка учета по санкционированию расходов".</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В 2018 г. уточненные лимиты бюджетных обязательств до Больницы N 1 доводились расходными расписаниями. Все расходные расписания подшиты вместе с выписками ОФК, подтверждающими поступление финансирования.</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Учет лимитов бюджетных обязательств от Управления здравоохранения велся на счетах бюджетного учета 050103000 "Лимиты бюджетных обязательств получателей бюджетных средств", 050105000 "Полученные лимиты бюджетных обязательств".</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Бюджетные обязательства Больницей N 1 принимались на основании заключенных договоров, приказов руководителя на командировку и заявлений работников, полученных первичных документов, подтверждающих факт выполнения работ и других документов на счете бюджетного учета 050201000 "Принятые обязательства".</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В нарушение </w:t>
            </w:r>
            <w:hyperlink r:id="rId181" w:history="1">
              <w:r w:rsidRPr="00AC05C5">
                <w:rPr>
                  <w:rFonts w:ascii="Times New Roman" w:hAnsi="Times New Roman" w:cs="Times New Roman"/>
                  <w:sz w:val="18"/>
                  <w:szCs w:val="18"/>
                </w:rPr>
                <w:t>п. 11</w:t>
              </w:r>
            </w:hyperlink>
            <w:r w:rsidRPr="00AC05C5">
              <w:rPr>
                <w:rFonts w:ascii="Times New Roman" w:hAnsi="Times New Roman" w:cs="Times New Roman"/>
                <w:sz w:val="18"/>
                <w:szCs w:val="18"/>
              </w:rPr>
              <w:t xml:space="preserve"> Приказа Минфина России от 01.12.2010 N 157н по истечении каждого отчетного месяца первичные учетные документы, относящиеся к журналу по санкционированию, а именно расходные расписания, выписки ОФК и другие, не подшиты к журналу, а сброшюрованы в отдельной папке. В результате проверки отражения лимитов бюджетных обязательств в журнале по санкционированию и в главной книге нарушений не установлено.</w:t>
            </w:r>
          </w:p>
          <w:p w:rsidR="002E3C17" w:rsidRPr="00AC05C5" w:rsidRDefault="002E3C17" w:rsidP="00403163">
            <w:pPr>
              <w:pStyle w:val="ConsPlusNormal"/>
              <w:ind w:firstLine="540"/>
              <w:jc w:val="both"/>
              <w:outlineLvl w:val="0"/>
              <w:rPr>
                <w:rFonts w:ascii="Times New Roman" w:hAnsi="Times New Roman" w:cs="Times New Roman"/>
                <w:sz w:val="18"/>
                <w:szCs w:val="18"/>
              </w:rPr>
            </w:pP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В процессе проверки исполнения бюджетной сметы казенного учреждения необходимо проверить выполнение основных показателей его деятельности - общий объем работы (оказанных услуг) с выделением специфических показателей, отражающих функционально-отраслевую направленность казенного учреждения: койко-дни (в больницах), дето-дни (в детских дошкольных учреждениях), количество врачебных посещений (в лечебных учреждениях амбулаторного типа), число учащихся (в школах, гимназиях) и др. Именно от них зависит размер бюджетного финансирования, поскольку выделение средств из бюджета производится по мере выполнения учреждениями плана производственных показателей с учетом использования ранее отпущенных средств. Невыполнение плана производственных показателей ведет к уменьшению плана финансирования.</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Анализ исполнения бюджетной сметы необходимо сделать отдельно по каждой целевой статье, виду расходов и </w:t>
            </w:r>
            <w:hyperlink r:id="rId182" w:history="1">
              <w:r w:rsidRPr="00AC05C5">
                <w:rPr>
                  <w:rFonts w:ascii="Times New Roman" w:hAnsi="Times New Roman" w:cs="Times New Roman"/>
                  <w:sz w:val="18"/>
                  <w:szCs w:val="18"/>
                </w:rPr>
                <w:t>КОСГУ</w:t>
              </w:r>
            </w:hyperlink>
            <w:r w:rsidRPr="00AC05C5">
              <w:rPr>
                <w:rFonts w:ascii="Times New Roman" w:hAnsi="Times New Roman" w:cs="Times New Roman"/>
                <w:sz w:val="18"/>
                <w:szCs w:val="18"/>
              </w:rPr>
              <w:t xml:space="preserve"> и вычислить отклонения по форме </w:t>
            </w:r>
            <w:hyperlink w:anchor="P28" w:history="1">
              <w:r w:rsidRPr="00AC05C5">
                <w:rPr>
                  <w:rFonts w:ascii="Times New Roman" w:hAnsi="Times New Roman" w:cs="Times New Roman"/>
                  <w:sz w:val="18"/>
                  <w:szCs w:val="18"/>
                </w:rPr>
                <w:t>табл. 1</w:t>
              </w:r>
            </w:hyperlink>
            <w:r w:rsidRPr="00AC05C5">
              <w:rPr>
                <w:rFonts w:ascii="Times New Roman" w:hAnsi="Times New Roman" w:cs="Times New Roman"/>
                <w:sz w:val="18"/>
                <w:szCs w:val="18"/>
              </w:rPr>
              <w:t xml:space="preserve"> и </w:t>
            </w:r>
            <w:hyperlink w:anchor="P110" w:history="1">
              <w:r w:rsidRPr="00AC05C5">
                <w:rPr>
                  <w:rFonts w:ascii="Times New Roman" w:hAnsi="Times New Roman" w:cs="Times New Roman"/>
                  <w:sz w:val="18"/>
                  <w:szCs w:val="18"/>
                </w:rPr>
                <w:t>2</w:t>
              </w:r>
            </w:hyperlink>
            <w:r w:rsidRPr="00AC05C5">
              <w:rPr>
                <w:rFonts w:ascii="Times New Roman" w:hAnsi="Times New Roman" w:cs="Times New Roman"/>
                <w:sz w:val="18"/>
                <w:szCs w:val="18"/>
              </w:rPr>
              <w:t xml:space="preserve"> "Анализ исполнения бюджетной сметы казенного учреждения" . Предлагаемые формы являются универсальными при анализе первичных документов, учетных бюджетных регистров, отчетных форм на любой стадии проверки целевого использования бюджетных средств. Принцип их заполнения становится понятен на </w:t>
            </w:r>
            <w:hyperlink w:anchor="P24" w:history="1">
              <w:r w:rsidRPr="00AC05C5">
                <w:rPr>
                  <w:rFonts w:ascii="Times New Roman" w:hAnsi="Times New Roman" w:cs="Times New Roman"/>
                  <w:sz w:val="18"/>
                  <w:szCs w:val="18"/>
                </w:rPr>
                <w:t>примерах 2</w:t>
              </w:r>
            </w:hyperlink>
            <w:r w:rsidRPr="00AC05C5">
              <w:rPr>
                <w:rFonts w:ascii="Times New Roman" w:hAnsi="Times New Roman" w:cs="Times New Roman"/>
                <w:sz w:val="18"/>
                <w:szCs w:val="18"/>
              </w:rPr>
              <w:t xml:space="preserve"> и </w:t>
            </w:r>
            <w:hyperlink w:anchor="P106" w:history="1">
              <w:r w:rsidRPr="00AC05C5">
                <w:rPr>
                  <w:rFonts w:ascii="Times New Roman" w:hAnsi="Times New Roman" w:cs="Times New Roman"/>
                  <w:sz w:val="18"/>
                  <w:szCs w:val="18"/>
                </w:rPr>
                <w:t>3</w:t>
              </w:r>
            </w:hyperlink>
            <w:r w:rsidRPr="00AC05C5">
              <w:rPr>
                <w:rFonts w:ascii="Times New Roman" w:hAnsi="Times New Roman" w:cs="Times New Roman"/>
                <w:sz w:val="18"/>
                <w:szCs w:val="18"/>
              </w:rPr>
              <w:t>.</w:t>
            </w:r>
          </w:p>
          <w:p w:rsidR="002E3C17" w:rsidRPr="00AC05C5" w:rsidRDefault="002E3C17" w:rsidP="00403163">
            <w:pPr>
              <w:pStyle w:val="ConsPlusNormal"/>
              <w:ind w:firstLine="540"/>
              <w:jc w:val="both"/>
              <w:rPr>
                <w:rFonts w:ascii="Times New Roman" w:hAnsi="Times New Roman" w:cs="Times New Roman"/>
                <w:sz w:val="18"/>
                <w:szCs w:val="18"/>
              </w:rPr>
            </w:pPr>
          </w:p>
          <w:p w:rsidR="002E3C17" w:rsidRPr="00AC05C5" w:rsidRDefault="002E3C17" w:rsidP="00403163">
            <w:pPr>
              <w:pStyle w:val="ConsPlusNormal"/>
              <w:ind w:firstLine="540"/>
              <w:jc w:val="both"/>
              <w:rPr>
                <w:rFonts w:ascii="Times New Roman" w:hAnsi="Times New Roman" w:cs="Times New Roman"/>
                <w:sz w:val="18"/>
                <w:szCs w:val="18"/>
              </w:rPr>
            </w:pPr>
            <w:bookmarkStart w:id="28" w:name="P24"/>
            <w:bookmarkEnd w:id="28"/>
            <w:r w:rsidRPr="00AC05C5">
              <w:rPr>
                <w:rFonts w:ascii="Times New Roman" w:hAnsi="Times New Roman" w:cs="Times New Roman"/>
                <w:sz w:val="18"/>
                <w:szCs w:val="18"/>
              </w:rPr>
              <w:t xml:space="preserve">Пример 2. Учреждение А было проверено в 2020 г. Проверяемый период - 2018 г. В результате изучения отчетности - </w:t>
            </w:r>
            <w:hyperlink r:id="rId183" w:history="1">
              <w:r w:rsidRPr="00AC05C5">
                <w:rPr>
                  <w:rFonts w:ascii="Times New Roman" w:hAnsi="Times New Roman" w:cs="Times New Roman"/>
                  <w:sz w:val="18"/>
                  <w:szCs w:val="18"/>
                </w:rPr>
                <w:t>формы 0503121</w:t>
              </w:r>
            </w:hyperlink>
            <w:r w:rsidRPr="00AC05C5">
              <w:rPr>
                <w:rFonts w:ascii="Times New Roman" w:hAnsi="Times New Roman" w:cs="Times New Roman"/>
                <w:sz w:val="18"/>
                <w:szCs w:val="18"/>
              </w:rPr>
              <w:t xml:space="preserve"> "Отчет о финансовых результатах деятельности" и </w:t>
            </w:r>
            <w:hyperlink r:id="rId184" w:history="1">
              <w:r w:rsidRPr="00AC05C5">
                <w:rPr>
                  <w:rFonts w:ascii="Times New Roman" w:hAnsi="Times New Roman" w:cs="Times New Roman"/>
                  <w:sz w:val="18"/>
                  <w:szCs w:val="18"/>
                </w:rPr>
                <w:t>формы 0503127</w:t>
              </w:r>
            </w:hyperlink>
            <w:r w:rsidRPr="00AC05C5">
              <w:rPr>
                <w:rFonts w:ascii="Times New Roman" w:hAnsi="Times New Roman" w:cs="Times New Roman"/>
                <w:sz w:val="18"/>
                <w:szCs w:val="1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сделан анализ исполнения бюджетной сметы по бюджетным средствам за 2018 г. Извлечение из таблицы анализа исполнения бюджетной сметы по кодам </w:t>
            </w:r>
            <w:hyperlink r:id="rId185" w:history="1">
              <w:r w:rsidRPr="00AC05C5">
                <w:rPr>
                  <w:rFonts w:ascii="Times New Roman" w:hAnsi="Times New Roman" w:cs="Times New Roman"/>
                  <w:sz w:val="18"/>
                  <w:szCs w:val="18"/>
                </w:rPr>
                <w:t>211</w:t>
              </w:r>
            </w:hyperlink>
            <w:r w:rsidRPr="00AC05C5">
              <w:rPr>
                <w:rFonts w:ascii="Times New Roman" w:hAnsi="Times New Roman" w:cs="Times New Roman"/>
                <w:sz w:val="18"/>
                <w:szCs w:val="18"/>
              </w:rPr>
              <w:t xml:space="preserve"> "Заработная плата", </w:t>
            </w:r>
            <w:hyperlink r:id="rId186" w:history="1">
              <w:r w:rsidRPr="00AC05C5">
                <w:rPr>
                  <w:rFonts w:ascii="Times New Roman" w:hAnsi="Times New Roman" w:cs="Times New Roman"/>
                  <w:sz w:val="18"/>
                  <w:szCs w:val="18"/>
                </w:rPr>
                <w:t>290</w:t>
              </w:r>
            </w:hyperlink>
            <w:r w:rsidRPr="00AC05C5">
              <w:rPr>
                <w:rFonts w:ascii="Times New Roman" w:hAnsi="Times New Roman" w:cs="Times New Roman"/>
                <w:sz w:val="18"/>
                <w:szCs w:val="18"/>
              </w:rPr>
              <w:t xml:space="preserve"> "Прочие расходы", </w:t>
            </w:r>
            <w:hyperlink r:id="rId187" w:history="1">
              <w:r w:rsidRPr="00AC05C5">
                <w:rPr>
                  <w:rFonts w:ascii="Times New Roman" w:hAnsi="Times New Roman" w:cs="Times New Roman"/>
                  <w:sz w:val="18"/>
                  <w:szCs w:val="18"/>
                </w:rPr>
                <w:t>262</w:t>
              </w:r>
            </w:hyperlink>
            <w:r w:rsidRPr="00AC05C5">
              <w:rPr>
                <w:rFonts w:ascii="Times New Roman" w:hAnsi="Times New Roman" w:cs="Times New Roman"/>
                <w:sz w:val="18"/>
                <w:szCs w:val="18"/>
              </w:rPr>
              <w:t xml:space="preserve"> "Пособия по социальной помощи населению" приведено в табл. 1.</w:t>
            </w:r>
          </w:p>
          <w:p w:rsidR="002E3C17" w:rsidRPr="00AC05C5" w:rsidRDefault="002E3C17" w:rsidP="00403163">
            <w:pPr>
              <w:pStyle w:val="ConsPlusNormal"/>
              <w:jc w:val="right"/>
              <w:outlineLvl w:val="0"/>
              <w:rPr>
                <w:rFonts w:ascii="Times New Roman" w:hAnsi="Times New Roman" w:cs="Times New Roman"/>
                <w:sz w:val="18"/>
                <w:szCs w:val="18"/>
              </w:rPr>
            </w:pPr>
            <w:bookmarkStart w:id="29" w:name="_Toc62465032"/>
            <w:r w:rsidRPr="00AC05C5">
              <w:rPr>
                <w:rFonts w:ascii="Times New Roman" w:hAnsi="Times New Roman" w:cs="Times New Roman"/>
                <w:sz w:val="18"/>
                <w:szCs w:val="18"/>
              </w:rPr>
              <w:t>Таблица 1</w:t>
            </w:r>
            <w:bookmarkEnd w:id="29"/>
          </w:p>
          <w:p w:rsidR="002E3C17" w:rsidRPr="00AC05C5" w:rsidRDefault="002E3C17" w:rsidP="00403163">
            <w:pPr>
              <w:pStyle w:val="ConsPlusNormal"/>
              <w:jc w:val="center"/>
              <w:rPr>
                <w:rFonts w:ascii="Times New Roman" w:hAnsi="Times New Roman" w:cs="Times New Roman"/>
                <w:sz w:val="18"/>
                <w:szCs w:val="18"/>
              </w:rPr>
            </w:pPr>
            <w:bookmarkStart w:id="30" w:name="P28"/>
            <w:bookmarkEnd w:id="30"/>
            <w:r w:rsidRPr="00AC05C5">
              <w:rPr>
                <w:rFonts w:ascii="Times New Roman" w:hAnsi="Times New Roman" w:cs="Times New Roman"/>
                <w:sz w:val="18"/>
                <w:szCs w:val="18"/>
              </w:rPr>
              <w:lastRenderedPageBreak/>
              <w:t>Анализ исполнения бюджетной сметы казенного учреждения А</w:t>
            </w:r>
          </w:p>
          <w:p w:rsidR="002E3C17" w:rsidRPr="00AC05C5" w:rsidRDefault="002E3C17" w:rsidP="00403163">
            <w:pPr>
              <w:pStyle w:val="ConsPlusNormal"/>
              <w:jc w:val="center"/>
              <w:rPr>
                <w:rFonts w:ascii="Times New Roman" w:hAnsi="Times New Roman" w:cs="Times New Roman"/>
                <w:sz w:val="18"/>
                <w:szCs w:val="18"/>
              </w:rPr>
            </w:pPr>
            <w:r w:rsidRPr="00AC05C5">
              <w:rPr>
                <w:rFonts w:ascii="Times New Roman" w:hAnsi="Times New Roman" w:cs="Times New Roman"/>
                <w:sz w:val="18"/>
                <w:szCs w:val="18"/>
              </w:rPr>
              <w:t>за 2018 г.</w:t>
            </w:r>
          </w:p>
          <w:p w:rsidR="002E3C17" w:rsidRPr="00AC05C5" w:rsidRDefault="002E3C17" w:rsidP="00403163">
            <w:pPr>
              <w:pStyle w:val="ConsPlusNormal"/>
              <w:jc w:val="center"/>
              <w:rPr>
                <w:rFonts w:ascii="Times New Roman" w:hAnsi="Times New Roman" w:cs="Times New Roman"/>
                <w:sz w:val="18"/>
                <w:szCs w:val="18"/>
              </w:rPr>
            </w:pPr>
          </w:p>
          <w:p w:rsidR="002E3C17" w:rsidRPr="00AC05C5" w:rsidRDefault="002E3C17" w:rsidP="00403163">
            <w:pPr>
              <w:rPr>
                <w:sz w:val="18"/>
                <w:szCs w:val="18"/>
              </w:rPr>
            </w:pPr>
          </w:p>
          <w:p w:rsidR="002E3C17" w:rsidRPr="00AC05C5" w:rsidRDefault="002E3C17" w:rsidP="00403163">
            <w:pPr>
              <w:rPr>
                <w:sz w:val="18"/>
                <w:szCs w:val="18"/>
              </w:rPr>
            </w:pPr>
          </w:p>
          <w:p w:rsidR="002E3C17" w:rsidRPr="00AC05C5" w:rsidRDefault="002E3C17" w:rsidP="00403163">
            <w:pPr>
              <w:rPr>
                <w:sz w:val="18"/>
                <w:szCs w:val="18"/>
              </w:rPr>
            </w:pPr>
            <w:r w:rsidRPr="00AC05C5">
              <w:rPr>
                <w:noProof/>
                <w:sz w:val="18"/>
                <w:szCs w:val="18"/>
              </w:rPr>
              <w:drawing>
                <wp:inline distT="0" distB="0" distL="0" distR="0">
                  <wp:extent cx="5940425" cy="33413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8"/>
                          <a:stretch>
                            <a:fillRect/>
                          </a:stretch>
                        </pic:blipFill>
                        <pic:spPr>
                          <a:xfrm>
                            <a:off x="0" y="0"/>
                            <a:ext cx="5940425" cy="3341370"/>
                          </a:xfrm>
                          <a:prstGeom prst="rect">
                            <a:avLst/>
                          </a:prstGeom>
                        </pic:spPr>
                      </pic:pic>
                    </a:graphicData>
                  </a:graphic>
                </wp:inline>
              </w:drawing>
            </w:r>
          </w:p>
          <w:p w:rsidR="002E3C17" w:rsidRPr="00AC05C5" w:rsidRDefault="002E3C17" w:rsidP="00403163">
            <w:pPr>
              <w:rPr>
                <w:sz w:val="18"/>
                <w:szCs w:val="18"/>
              </w:rPr>
            </w:pP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Из </w:t>
            </w:r>
            <w:hyperlink w:anchor="P51" w:history="1">
              <w:r w:rsidRPr="00AC05C5">
                <w:rPr>
                  <w:rFonts w:ascii="Times New Roman" w:hAnsi="Times New Roman" w:cs="Times New Roman"/>
                  <w:sz w:val="18"/>
                  <w:szCs w:val="18"/>
                </w:rPr>
                <w:t>строки 1 табл. 1</w:t>
              </w:r>
            </w:hyperlink>
            <w:r w:rsidRPr="00AC05C5">
              <w:rPr>
                <w:rFonts w:ascii="Times New Roman" w:hAnsi="Times New Roman" w:cs="Times New Roman"/>
                <w:sz w:val="18"/>
                <w:szCs w:val="18"/>
              </w:rPr>
              <w:t xml:space="preserve"> следует, что на оплату труда работникам учреждения утверждено по смете лимитов бюджетных обязательств (ЛБО) 10 485 966 руб., профинансировано 10 485 966 руб., фактические расходы составили 12 338 053 руб., кассовые расходы составили 10 485 966 руб., отклонения составили 1 852 087 руб.</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Отрицательная сумма отклонения свидетельствует о перерасходе денежных средств по коду </w:t>
            </w:r>
            <w:hyperlink r:id="rId189" w:history="1">
              <w:r w:rsidRPr="00AC05C5">
                <w:rPr>
                  <w:rFonts w:ascii="Times New Roman" w:hAnsi="Times New Roman" w:cs="Times New Roman"/>
                  <w:sz w:val="18"/>
                  <w:szCs w:val="18"/>
                </w:rPr>
                <w:t>211</w:t>
              </w:r>
            </w:hyperlink>
            <w:r w:rsidRPr="00AC05C5">
              <w:rPr>
                <w:rFonts w:ascii="Times New Roman" w:hAnsi="Times New Roman" w:cs="Times New Roman"/>
                <w:sz w:val="18"/>
                <w:szCs w:val="18"/>
              </w:rPr>
              <w:t xml:space="preserve"> против утвержденных по смете. Из положительных отклонений по </w:t>
            </w:r>
            <w:hyperlink w:anchor="P61" w:history="1">
              <w:r w:rsidRPr="00AC05C5">
                <w:rPr>
                  <w:rFonts w:ascii="Times New Roman" w:hAnsi="Times New Roman" w:cs="Times New Roman"/>
                  <w:sz w:val="18"/>
                  <w:szCs w:val="18"/>
                </w:rPr>
                <w:t>строке 2</w:t>
              </w:r>
            </w:hyperlink>
            <w:r w:rsidRPr="00AC05C5">
              <w:rPr>
                <w:rFonts w:ascii="Times New Roman" w:hAnsi="Times New Roman" w:cs="Times New Roman"/>
                <w:sz w:val="18"/>
                <w:szCs w:val="18"/>
              </w:rPr>
              <w:t xml:space="preserve">, код </w:t>
            </w:r>
            <w:hyperlink r:id="rId190" w:history="1">
              <w:r w:rsidRPr="00AC05C5">
                <w:rPr>
                  <w:rFonts w:ascii="Times New Roman" w:hAnsi="Times New Roman" w:cs="Times New Roman"/>
                  <w:sz w:val="18"/>
                  <w:szCs w:val="18"/>
                </w:rPr>
                <w:t>340</w:t>
              </w:r>
            </w:hyperlink>
            <w:r w:rsidRPr="00AC05C5">
              <w:rPr>
                <w:rFonts w:ascii="Times New Roman" w:hAnsi="Times New Roman" w:cs="Times New Roman"/>
                <w:sz w:val="18"/>
                <w:szCs w:val="18"/>
              </w:rPr>
              <w:t xml:space="preserve">, </w:t>
            </w:r>
            <w:hyperlink w:anchor="P71" w:history="1">
              <w:r w:rsidRPr="00AC05C5">
                <w:rPr>
                  <w:rFonts w:ascii="Times New Roman" w:hAnsi="Times New Roman" w:cs="Times New Roman"/>
                  <w:sz w:val="18"/>
                  <w:szCs w:val="18"/>
                </w:rPr>
                <w:t>строке 3</w:t>
              </w:r>
            </w:hyperlink>
            <w:r w:rsidRPr="00AC05C5">
              <w:rPr>
                <w:rFonts w:ascii="Times New Roman" w:hAnsi="Times New Roman" w:cs="Times New Roman"/>
                <w:sz w:val="18"/>
                <w:szCs w:val="18"/>
              </w:rPr>
              <w:t xml:space="preserve">, код </w:t>
            </w:r>
            <w:hyperlink r:id="rId191" w:history="1">
              <w:r w:rsidRPr="00AC05C5">
                <w:rPr>
                  <w:rFonts w:ascii="Times New Roman" w:hAnsi="Times New Roman" w:cs="Times New Roman"/>
                  <w:sz w:val="18"/>
                  <w:szCs w:val="18"/>
                </w:rPr>
                <w:t>290</w:t>
              </w:r>
            </w:hyperlink>
            <w:r w:rsidRPr="00AC05C5">
              <w:rPr>
                <w:rFonts w:ascii="Times New Roman" w:hAnsi="Times New Roman" w:cs="Times New Roman"/>
                <w:sz w:val="18"/>
                <w:szCs w:val="18"/>
              </w:rPr>
              <w:t xml:space="preserve">, </w:t>
            </w:r>
            <w:hyperlink w:anchor="P81" w:history="1">
              <w:r w:rsidRPr="00AC05C5">
                <w:rPr>
                  <w:rFonts w:ascii="Times New Roman" w:hAnsi="Times New Roman" w:cs="Times New Roman"/>
                  <w:sz w:val="18"/>
                  <w:szCs w:val="18"/>
                </w:rPr>
                <w:t>строке 4</w:t>
              </w:r>
            </w:hyperlink>
            <w:r w:rsidRPr="00AC05C5">
              <w:rPr>
                <w:rFonts w:ascii="Times New Roman" w:hAnsi="Times New Roman" w:cs="Times New Roman"/>
                <w:sz w:val="18"/>
                <w:szCs w:val="18"/>
              </w:rPr>
              <w:t xml:space="preserve">, код </w:t>
            </w:r>
            <w:hyperlink r:id="rId192" w:history="1">
              <w:r w:rsidRPr="00AC05C5">
                <w:rPr>
                  <w:rFonts w:ascii="Times New Roman" w:hAnsi="Times New Roman" w:cs="Times New Roman"/>
                  <w:sz w:val="18"/>
                  <w:szCs w:val="18"/>
                </w:rPr>
                <w:t>262</w:t>
              </w:r>
            </w:hyperlink>
            <w:r w:rsidRPr="00AC05C5">
              <w:rPr>
                <w:rFonts w:ascii="Times New Roman" w:hAnsi="Times New Roman" w:cs="Times New Roman"/>
                <w:sz w:val="18"/>
                <w:szCs w:val="18"/>
              </w:rPr>
              <w:t xml:space="preserve">, табл. 1 общей суммой 1 852 087 руб. следует, что за счет указанных кодов произведена выплата заработной платы сотрудникам по коду </w:t>
            </w:r>
            <w:hyperlink r:id="rId193" w:history="1">
              <w:r w:rsidRPr="00AC05C5">
                <w:rPr>
                  <w:rFonts w:ascii="Times New Roman" w:hAnsi="Times New Roman" w:cs="Times New Roman"/>
                  <w:sz w:val="18"/>
                  <w:szCs w:val="18"/>
                </w:rPr>
                <w:t>211</w:t>
              </w:r>
            </w:hyperlink>
            <w:r w:rsidRPr="00AC05C5">
              <w:rPr>
                <w:rFonts w:ascii="Times New Roman" w:hAnsi="Times New Roman" w:cs="Times New Roman"/>
                <w:sz w:val="18"/>
                <w:szCs w:val="18"/>
              </w:rPr>
              <w:t xml:space="preserve"> в сумме 1 852 087 руб. То есть имеет место перераспределение бюджетных средств с кодов </w:t>
            </w:r>
            <w:hyperlink r:id="rId194" w:history="1">
              <w:r w:rsidRPr="00AC05C5">
                <w:rPr>
                  <w:rFonts w:ascii="Times New Roman" w:hAnsi="Times New Roman" w:cs="Times New Roman"/>
                  <w:sz w:val="18"/>
                  <w:szCs w:val="18"/>
                </w:rPr>
                <w:t>340</w:t>
              </w:r>
            </w:hyperlink>
            <w:r w:rsidRPr="00AC05C5">
              <w:rPr>
                <w:rFonts w:ascii="Times New Roman" w:hAnsi="Times New Roman" w:cs="Times New Roman"/>
                <w:sz w:val="18"/>
                <w:szCs w:val="18"/>
              </w:rPr>
              <w:t xml:space="preserve">, </w:t>
            </w:r>
            <w:hyperlink r:id="rId195" w:history="1">
              <w:r w:rsidRPr="00AC05C5">
                <w:rPr>
                  <w:rFonts w:ascii="Times New Roman" w:hAnsi="Times New Roman" w:cs="Times New Roman"/>
                  <w:sz w:val="18"/>
                  <w:szCs w:val="18"/>
                </w:rPr>
                <w:t>290</w:t>
              </w:r>
            </w:hyperlink>
            <w:r w:rsidRPr="00AC05C5">
              <w:rPr>
                <w:rFonts w:ascii="Times New Roman" w:hAnsi="Times New Roman" w:cs="Times New Roman"/>
                <w:sz w:val="18"/>
                <w:szCs w:val="18"/>
              </w:rPr>
              <w:t xml:space="preserve">, </w:t>
            </w:r>
            <w:hyperlink r:id="rId196" w:history="1">
              <w:r w:rsidRPr="00AC05C5">
                <w:rPr>
                  <w:rFonts w:ascii="Times New Roman" w:hAnsi="Times New Roman" w:cs="Times New Roman"/>
                  <w:sz w:val="18"/>
                  <w:szCs w:val="18"/>
                </w:rPr>
                <w:t>262</w:t>
              </w:r>
            </w:hyperlink>
            <w:r w:rsidRPr="00AC05C5">
              <w:rPr>
                <w:rFonts w:ascii="Times New Roman" w:hAnsi="Times New Roman" w:cs="Times New Roman"/>
                <w:sz w:val="18"/>
                <w:szCs w:val="18"/>
              </w:rPr>
              <w:t xml:space="preserve"> на код </w:t>
            </w:r>
            <w:hyperlink r:id="rId197" w:history="1">
              <w:r w:rsidRPr="00AC05C5">
                <w:rPr>
                  <w:rFonts w:ascii="Times New Roman" w:hAnsi="Times New Roman" w:cs="Times New Roman"/>
                  <w:sz w:val="18"/>
                  <w:szCs w:val="18"/>
                </w:rPr>
                <w:t>211</w:t>
              </w:r>
            </w:hyperlink>
            <w:r w:rsidRPr="00AC05C5">
              <w:rPr>
                <w:rFonts w:ascii="Times New Roman" w:hAnsi="Times New Roman" w:cs="Times New Roman"/>
                <w:sz w:val="18"/>
                <w:szCs w:val="18"/>
              </w:rPr>
              <w:t>.</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Таким образом, в соответствии со </w:t>
            </w:r>
            <w:hyperlink r:id="rId198" w:history="1">
              <w:r w:rsidRPr="00AC05C5">
                <w:rPr>
                  <w:rFonts w:ascii="Times New Roman" w:hAnsi="Times New Roman" w:cs="Times New Roman"/>
                  <w:sz w:val="18"/>
                  <w:szCs w:val="18"/>
                </w:rPr>
                <w:t>ст. 306.4</w:t>
              </w:r>
            </w:hyperlink>
            <w:r w:rsidRPr="00AC05C5">
              <w:rPr>
                <w:rFonts w:ascii="Times New Roman" w:hAnsi="Times New Roman" w:cs="Times New Roman"/>
                <w:sz w:val="18"/>
                <w:szCs w:val="18"/>
              </w:rPr>
              <w:t xml:space="preserve"> Бюджетного кодекса Российской Федерации имеет место нецелевое расходование бюджетных средств, выразившееся в использовании бюджетных средств на цели, не предусмотренные в утвержденной смете доходов и расходов (лимитах бюджетных обязательств) на 2018 г. в размере 1 852 087 руб.</w:t>
            </w:r>
          </w:p>
          <w:p w:rsidR="002E3C17" w:rsidRPr="00AC05C5" w:rsidRDefault="002E3C17" w:rsidP="00403163">
            <w:pPr>
              <w:pStyle w:val="ConsPlusNormal"/>
              <w:ind w:firstLine="540"/>
              <w:jc w:val="both"/>
              <w:rPr>
                <w:rFonts w:ascii="Times New Roman" w:hAnsi="Times New Roman" w:cs="Times New Roman"/>
                <w:sz w:val="18"/>
                <w:szCs w:val="18"/>
              </w:rPr>
            </w:pPr>
          </w:p>
          <w:p w:rsidR="002E3C17" w:rsidRPr="00AC05C5" w:rsidRDefault="002E3C17" w:rsidP="00403163">
            <w:pPr>
              <w:pStyle w:val="ConsPlusNormal"/>
              <w:ind w:firstLine="540"/>
              <w:jc w:val="both"/>
              <w:rPr>
                <w:rFonts w:ascii="Times New Roman" w:hAnsi="Times New Roman" w:cs="Times New Roman"/>
                <w:sz w:val="18"/>
                <w:szCs w:val="18"/>
              </w:rPr>
            </w:pPr>
            <w:bookmarkStart w:id="31" w:name="P106"/>
            <w:bookmarkEnd w:id="31"/>
            <w:r w:rsidRPr="00AC05C5">
              <w:rPr>
                <w:rFonts w:ascii="Times New Roman" w:hAnsi="Times New Roman" w:cs="Times New Roman"/>
                <w:sz w:val="18"/>
                <w:szCs w:val="18"/>
              </w:rPr>
              <w:t xml:space="preserve">Пример 3. Учреждение Б было проверено в 2020 г. Проверяемый период - 2018 г. В результате изучения первичных документов, учетных регистров, форм отчетности сделан анализ исполнения бюджетной сметы по бюджетным средствам за 2018 г. Извлечение из таблицы анализа исполнения бюджетной сметы по кодам </w:t>
            </w:r>
            <w:hyperlink r:id="rId199" w:history="1">
              <w:r w:rsidRPr="00AC05C5">
                <w:rPr>
                  <w:rFonts w:ascii="Times New Roman" w:hAnsi="Times New Roman" w:cs="Times New Roman"/>
                  <w:sz w:val="18"/>
                  <w:szCs w:val="18"/>
                </w:rPr>
                <w:t>211</w:t>
              </w:r>
            </w:hyperlink>
            <w:r w:rsidRPr="00AC05C5">
              <w:rPr>
                <w:rFonts w:ascii="Times New Roman" w:hAnsi="Times New Roman" w:cs="Times New Roman"/>
                <w:sz w:val="18"/>
                <w:szCs w:val="18"/>
              </w:rPr>
              <w:t xml:space="preserve">, </w:t>
            </w:r>
            <w:hyperlink r:id="rId200" w:history="1">
              <w:r w:rsidRPr="00AC05C5">
                <w:rPr>
                  <w:rFonts w:ascii="Times New Roman" w:hAnsi="Times New Roman" w:cs="Times New Roman"/>
                  <w:sz w:val="18"/>
                  <w:szCs w:val="18"/>
                </w:rPr>
                <w:t>213</w:t>
              </w:r>
            </w:hyperlink>
            <w:r w:rsidRPr="00AC05C5">
              <w:rPr>
                <w:rFonts w:ascii="Times New Roman" w:hAnsi="Times New Roman" w:cs="Times New Roman"/>
                <w:sz w:val="18"/>
                <w:szCs w:val="18"/>
              </w:rPr>
              <w:t xml:space="preserve">, </w:t>
            </w:r>
            <w:hyperlink r:id="rId201" w:history="1">
              <w:r w:rsidRPr="00AC05C5">
                <w:rPr>
                  <w:rFonts w:ascii="Times New Roman" w:hAnsi="Times New Roman" w:cs="Times New Roman"/>
                  <w:sz w:val="18"/>
                  <w:szCs w:val="18"/>
                </w:rPr>
                <w:t>226</w:t>
              </w:r>
            </w:hyperlink>
            <w:r w:rsidRPr="00AC05C5">
              <w:rPr>
                <w:rFonts w:ascii="Times New Roman" w:hAnsi="Times New Roman" w:cs="Times New Roman"/>
                <w:sz w:val="18"/>
                <w:szCs w:val="18"/>
              </w:rPr>
              <w:t xml:space="preserve"> приведено в табл. 2.</w:t>
            </w:r>
          </w:p>
          <w:p w:rsidR="002E3C17" w:rsidRPr="00AC05C5" w:rsidRDefault="002E3C17" w:rsidP="00403163">
            <w:pPr>
              <w:pStyle w:val="ConsPlusNormal"/>
              <w:ind w:firstLine="540"/>
              <w:jc w:val="both"/>
              <w:rPr>
                <w:rFonts w:ascii="Times New Roman" w:hAnsi="Times New Roman" w:cs="Times New Roman"/>
                <w:sz w:val="18"/>
                <w:szCs w:val="18"/>
              </w:rPr>
            </w:pPr>
          </w:p>
          <w:p w:rsidR="002E3C17" w:rsidRPr="00AC05C5" w:rsidRDefault="002E3C17" w:rsidP="00403163">
            <w:pPr>
              <w:pStyle w:val="ConsPlusNormal"/>
              <w:jc w:val="right"/>
              <w:outlineLvl w:val="0"/>
              <w:rPr>
                <w:rFonts w:ascii="Times New Roman" w:hAnsi="Times New Roman" w:cs="Times New Roman"/>
                <w:sz w:val="18"/>
                <w:szCs w:val="18"/>
              </w:rPr>
            </w:pPr>
            <w:bookmarkStart w:id="32" w:name="_Toc62465033"/>
            <w:r w:rsidRPr="00AC05C5">
              <w:rPr>
                <w:rFonts w:ascii="Times New Roman" w:hAnsi="Times New Roman" w:cs="Times New Roman"/>
                <w:sz w:val="18"/>
                <w:szCs w:val="18"/>
              </w:rPr>
              <w:t>Таблица 2</w:t>
            </w:r>
            <w:bookmarkEnd w:id="32"/>
          </w:p>
          <w:p w:rsidR="002E3C17" w:rsidRPr="00AC05C5" w:rsidRDefault="002E3C17" w:rsidP="00403163">
            <w:pPr>
              <w:pStyle w:val="ConsPlusNormal"/>
              <w:ind w:firstLine="540"/>
              <w:jc w:val="both"/>
              <w:rPr>
                <w:rFonts w:ascii="Times New Roman" w:hAnsi="Times New Roman" w:cs="Times New Roman"/>
                <w:sz w:val="18"/>
                <w:szCs w:val="18"/>
              </w:rPr>
            </w:pPr>
          </w:p>
          <w:p w:rsidR="002E3C17" w:rsidRPr="00AC05C5" w:rsidRDefault="002E3C17" w:rsidP="00403163">
            <w:pPr>
              <w:rPr>
                <w:sz w:val="18"/>
                <w:szCs w:val="18"/>
              </w:rPr>
            </w:pPr>
            <w:bookmarkStart w:id="33" w:name="P110"/>
            <w:bookmarkEnd w:id="33"/>
            <w:r w:rsidRPr="00AC05C5">
              <w:rPr>
                <w:sz w:val="18"/>
                <w:szCs w:val="18"/>
              </w:rPr>
              <w:t xml:space="preserve">Анализ исполнения бюджетной сметы казенного учреждения </w:t>
            </w:r>
          </w:p>
          <w:p w:rsidR="002E3C17" w:rsidRPr="00AC05C5" w:rsidRDefault="002E3C17" w:rsidP="00403163">
            <w:pPr>
              <w:rPr>
                <w:sz w:val="18"/>
                <w:szCs w:val="18"/>
              </w:rPr>
            </w:pPr>
          </w:p>
          <w:p w:rsidR="002E3C17" w:rsidRPr="00AC05C5" w:rsidRDefault="002E3C17" w:rsidP="00403163">
            <w:pPr>
              <w:rPr>
                <w:sz w:val="18"/>
                <w:szCs w:val="18"/>
              </w:rPr>
            </w:pPr>
          </w:p>
          <w:p w:rsidR="002E3C17" w:rsidRPr="00AC05C5" w:rsidRDefault="002E3C17" w:rsidP="00403163">
            <w:pPr>
              <w:rPr>
                <w:sz w:val="18"/>
                <w:szCs w:val="18"/>
              </w:rPr>
            </w:pPr>
          </w:p>
          <w:p w:rsidR="002E3C17" w:rsidRPr="00AC05C5" w:rsidRDefault="002E3C17" w:rsidP="00403163">
            <w:pPr>
              <w:rPr>
                <w:sz w:val="18"/>
                <w:szCs w:val="18"/>
              </w:rPr>
            </w:pPr>
            <w:r w:rsidRPr="00AC05C5">
              <w:rPr>
                <w:noProof/>
                <w:sz w:val="18"/>
                <w:szCs w:val="18"/>
              </w:rPr>
              <w:lastRenderedPageBreak/>
              <w:drawing>
                <wp:inline distT="0" distB="0" distL="0" distR="0">
                  <wp:extent cx="5940425" cy="4023360"/>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2"/>
                          <a:stretch>
                            <a:fillRect/>
                          </a:stretch>
                        </pic:blipFill>
                        <pic:spPr>
                          <a:xfrm>
                            <a:off x="0" y="0"/>
                            <a:ext cx="5940425" cy="4023360"/>
                          </a:xfrm>
                          <a:prstGeom prst="rect">
                            <a:avLst/>
                          </a:prstGeom>
                        </pic:spPr>
                      </pic:pic>
                    </a:graphicData>
                  </a:graphic>
                </wp:inline>
              </w:drawing>
            </w:r>
          </w:p>
          <w:p w:rsidR="002E3C17" w:rsidRPr="00AC05C5" w:rsidRDefault="002E3C17" w:rsidP="00403163">
            <w:pPr>
              <w:rPr>
                <w:sz w:val="18"/>
                <w:szCs w:val="18"/>
              </w:rPr>
            </w:pPr>
          </w:p>
          <w:p w:rsidR="002E3C17" w:rsidRPr="00AC05C5" w:rsidRDefault="002E3C17" w:rsidP="00403163">
            <w:pPr>
              <w:pStyle w:val="ConsPlusNormal"/>
              <w:ind w:firstLine="540"/>
              <w:jc w:val="both"/>
              <w:rPr>
                <w:rFonts w:ascii="Times New Roman" w:hAnsi="Times New Roman" w:cs="Times New Roman"/>
                <w:sz w:val="18"/>
                <w:szCs w:val="18"/>
              </w:rPr>
            </w:pP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Из </w:t>
            </w:r>
            <w:hyperlink w:anchor="P136" w:history="1">
              <w:r w:rsidRPr="00AC05C5">
                <w:rPr>
                  <w:rFonts w:ascii="Times New Roman" w:hAnsi="Times New Roman" w:cs="Times New Roman"/>
                  <w:sz w:val="18"/>
                  <w:szCs w:val="18"/>
                </w:rPr>
                <w:t>строки 1 табл. 2</w:t>
              </w:r>
            </w:hyperlink>
            <w:r w:rsidRPr="00AC05C5">
              <w:rPr>
                <w:rFonts w:ascii="Times New Roman" w:hAnsi="Times New Roman" w:cs="Times New Roman"/>
                <w:sz w:val="18"/>
                <w:szCs w:val="18"/>
              </w:rPr>
              <w:t xml:space="preserve"> следует, что фактические и кассовые расходы на оплату труда работникам учреждения, согласно </w:t>
            </w:r>
            <w:hyperlink r:id="rId203" w:history="1">
              <w:r w:rsidRPr="00AC05C5">
                <w:rPr>
                  <w:rFonts w:ascii="Times New Roman" w:hAnsi="Times New Roman" w:cs="Times New Roman"/>
                  <w:sz w:val="18"/>
                  <w:szCs w:val="18"/>
                </w:rPr>
                <w:t>ф. 0503121</w:t>
              </w:r>
            </w:hyperlink>
            <w:r w:rsidRPr="00AC05C5">
              <w:rPr>
                <w:rFonts w:ascii="Times New Roman" w:hAnsi="Times New Roman" w:cs="Times New Roman"/>
                <w:sz w:val="18"/>
                <w:szCs w:val="18"/>
              </w:rPr>
              <w:t xml:space="preserve"> и </w:t>
            </w:r>
            <w:hyperlink r:id="rId204" w:history="1">
              <w:r w:rsidRPr="00AC05C5">
                <w:rPr>
                  <w:rFonts w:ascii="Times New Roman" w:hAnsi="Times New Roman" w:cs="Times New Roman"/>
                  <w:sz w:val="18"/>
                  <w:szCs w:val="18"/>
                </w:rPr>
                <w:t>ф. 0503127</w:t>
              </w:r>
            </w:hyperlink>
            <w:r w:rsidRPr="00AC05C5">
              <w:rPr>
                <w:rFonts w:ascii="Times New Roman" w:hAnsi="Times New Roman" w:cs="Times New Roman"/>
                <w:sz w:val="18"/>
                <w:szCs w:val="18"/>
              </w:rPr>
              <w:t>, составляют 1 580 400 руб., по результатам проверки - 1 560 430 руб., отклонения в сумме 19 970 руб. (18 424 руб. + 1546 руб.).</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Отрицательная сумма отклонения свидетельствует о перерасходе денежных средств по коду 211 против утвержденных по смете в сумме 19 970 руб.</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Из </w:t>
            </w:r>
            <w:hyperlink w:anchor="P148" w:history="1">
              <w:r w:rsidRPr="00AC05C5">
                <w:rPr>
                  <w:rFonts w:ascii="Times New Roman" w:hAnsi="Times New Roman" w:cs="Times New Roman"/>
                  <w:sz w:val="18"/>
                  <w:szCs w:val="18"/>
                </w:rPr>
                <w:t>строки 2 табл. 2</w:t>
              </w:r>
            </w:hyperlink>
            <w:r w:rsidRPr="00AC05C5">
              <w:rPr>
                <w:rFonts w:ascii="Times New Roman" w:hAnsi="Times New Roman" w:cs="Times New Roman"/>
                <w:sz w:val="18"/>
                <w:szCs w:val="18"/>
              </w:rPr>
              <w:t xml:space="preserve"> видно, что фактические и кассовые расходы по начислениям на оплату труда составляют 532 886 руб., по результатам проверки - 551 310 руб., отклонение в сумме 18 424 руб. (18 763 руб. - 339 руб.).</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Анализ полученных отклонений фактических расходов и кассовых расходов от фактических по результатам проверки показывает следующее:</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 фактические расходы на выплату пособий на рождение ребенка сотрудницам учреждения, которые должны быть отнесены на код </w:t>
            </w:r>
            <w:hyperlink r:id="rId205" w:history="1">
              <w:r w:rsidRPr="00AC05C5">
                <w:rPr>
                  <w:rFonts w:ascii="Times New Roman" w:hAnsi="Times New Roman" w:cs="Times New Roman"/>
                  <w:sz w:val="18"/>
                  <w:szCs w:val="18"/>
                </w:rPr>
                <w:t>213</w:t>
              </w:r>
            </w:hyperlink>
            <w:r w:rsidRPr="00AC05C5">
              <w:rPr>
                <w:rFonts w:ascii="Times New Roman" w:hAnsi="Times New Roman" w:cs="Times New Roman"/>
                <w:sz w:val="18"/>
                <w:szCs w:val="18"/>
              </w:rPr>
              <w:t xml:space="preserve"> "Начисления на выплаты по оплате труда", проведены по коду </w:t>
            </w:r>
            <w:hyperlink r:id="rId206" w:history="1">
              <w:r w:rsidRPr="00AC05C5">
                <w:rPr>
                  <w:rFonts w:ascii="Times New Roman" w:hAnsi="Times New Roman" w:cs="Times New Roman"/>
                  <w:sz w:val="18"/>
                  <w:szCs w:val="18"/>
                </w:rPr>
                <w:t>211</w:t>
              </w:r>
            </w:hyperlink>
            <w:r w:rsidRPr="00AC05C5">
              <w:rPr>
                <w:rFonts w:ascii="Times New Roman" w:hAnsi="Times New Roman" w:cs="Times New Roman"/>
                <w:sz w:val="18"/>
                <w:szCs w:val="18"/>
              </w:rPr>
              <w:t xml:space="preserve"> "Заработная плата" в сумме 18 763 руб.;</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 фактические расходы на работы по ремонту мебели в сумме 1546 руб., произведенные по договору гражданско-правового характера с физическим лицом, которые должны быть отнесены на код </w:t>
            </w:r>
            <w:hyperlink r:id="rId207" w:history="1">
              <w:r w:rsidRPr="00AC05C5">
                <w:rPr>
                  <w:rFonts w:ascii="Times New Roman" w:hAnsi="Times New Roman" w:cs="Times New Roman"/>
                  <w:sz w:val="18"/>
                  <w:szCs w:val="18"/>
                </w:rPr>
                <w:t>225</w:t>
              </w:r>
            </w:hyperlink>
            <w:r w:rsidRPr="00AC05C5">
              <w:rPr>
                <w:rFonts w:ascii="Times New Roman" w:hAnsi="Times New Roman" w:cs="Times New Roman"/>
                <w:sz w:val="18"/>
                <w:szCs w:val="18"/>
              </w:rPr>
              <w:t xml:space="preserve">, проведены по коду </w:t>
            </w:r>
            <w:hyperlink r:id="rId208" w:history="1">
              <w:r w:rsidRPr="00AC05C5">
                <w:rPr>
                  <w:rFonts w:ascii="Times New Roman" w:hAnsi="Times New Roman" w:cs="Times New Roman"/>
                  <w:sz w:val="18"/>
                  <w:szCs w:val="18"/>
                </w:rPr>
                <w:t>211</w:t>
              </w:r>
            </w:hyperlink>
            <w:r w:rsidRPr="00AC05C5">
              <w:rPr>
                <w:rFonts w:ascii="Times New Roman" w:hAnsi="Times New Roman" w:cs="Times New Roman"/>
                <w:sz w:val="18"/>
                <w:szCs w:val="18"/>
              </w:rPr>
              <w:t xml:space="preserve"> "Заработная плата" в сумме 1207 руб. и коду </w:t>
            </w:r>
            <w:hyperlink r:id="rId209" w:history="1">
              <w:r w:rsidRPr="00AC05C5">
                <w:rPr>
                  <w:rFonts w:ascii="Times New Roman" w:hAnsi="Times New Roman" w:cs="Times New Roman"/>
                  <w:sz w:val="18"/>
                  <w:szCs w:val="18"/>
                </w:rPr>
                <w:t>213</w:t>
              </w:r>
            </w:hyperlink>
            <w:r w:rsidRPr="00AC05C5">
              <w:rPr>
                <w:rFonts w:ascii="Times New Roman" w:hAnsi="Times New Roman" w:cs="Times New Roman"/>
                <w:sz w:val="18"/>
                <w:szCs w:val="18"/>
              </w:rPr>
              <w:t xml:space="preserve"> "Начисления на выплаты по оплате труда" в сумме 339 руб.</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Таким образом, в соответствии со </w:t>
            </w:r>
            <w:hyperlink r:id="rId210" w:history="1">
              <w:r w:rsidRPr="00AC05C5">
                <w:rPr>
                  <w:rFonts w:ascii="Times New Roman" w:hAnsi="Times New Roman" w:cs="Times New Roman"/>
                  <w:sz w:val="18"/>
                  <w:szCs w:val="18"/>
                </w:rPr>
                <w:t>ст. 306.4</w:t>
              </w:r>
            </w:hyperlink>
            <w:r w:rsidRPr="00AC05C5">
              <w:rPr>
                <w:rFonts w:ascii="Times New Roman" w:hAnsi="Times New Roman" w:cs="Times New Roman"/>
                <w:sz w:val="18"/>
                <w:szCs w:val="18"/>
              </w:rPr>
              <w:t xml:space="preserve"> Бюджетного кодекса Российской Федерации имеет место </w:t>
            </w:r>
            <w:r w:rsidRPr="00AC05C5">
              <w:rPr>
                <w:rFonts w:ascii="Times New Roman" w:hAnsi="Times New Roman" w:cs="Times New Roman"/>
                <w:b/>
                <w:sz w:val="18"/>
                <w:szCs w:val="18"/>
              </w:rPr>
              <w:t>нецелевое расходование средств федерального бюджета</w:t>
            </w:r>
            <w:r w:rsidRPr="00AC05C5">
              <w:rPr>
                <w:rFonts w:ascii="Times New Roman" w:hAnsi="Times New Roman" w:cs="Times New Roman"/>
                <w:sz w:val="18"/>
                <w:szCs w:val="18"/>
              </w:rPr>
              <w:t>, выразившееся в использовании средств федерального бюджета на цели, не предусмотренные в утвержденной смете (лимитах бюджетных обязательствах) на 2018 г., в сумме 20 309 руб., в том числе:</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1) по коду </w:t>
            </w:r>
            <w:hyperlink r:id="rId211" w:history="1">
              <w:r w:rsidRPr="00AC05C5">
                <w:rPr>
                  <w:rFonts w:ascii="Times New Roman" w:hAnsi="Times New Roman" w:cs="Times New Roman"/>
                  <w:sz w:val="18"/>
                  <w:szCs w:val="18"/>
                </w:rPr>
                <w:t>211</w:t>
              </w:r>
            </w:hyperlink>
            <w:r w:rsidRPr="00AC05C5">
              <w:rPr>
                <w:rFonts w:ascii="Times New Roman" w:hAnsi="Times New Roman" w:cs="Times New Roman"/>
                <w:sz w:val="18"/>
                <w:szCs w:val="18"/>
              </w:rPr>
              <w:t xml:space="preserve"> в сумме 19 970 руб. (18 763 руб. + 1207 руб.);</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2) по коду </w:t>
            </w:r>
            <w:hyperlink r:id="rId212" w:history="1">
              <w:r w:rsidRPr="00AC05C5">
                <w:rPr>
                  <w:rFonts w:ascii="Times New Roman" w:hAnsi="Times New Roman" w:cs="Times New Roman"/>
                  <w:sz w:val="18"/>
                  <w:szCs w:val="18"/>
                </w:rPr>
                <w:t>213</w:t>
              </w:r>
            </w:hyperlink>
            <w:r w:rsidRPr="00AC05C5">
              <w:rPr>
                <w:rFonts w:ascii="Times New Roman" w:hAnsi="Times New Roman" w:cs="Times New Roman"/>
                <w:sz w:val="18"/>
                <w:szCs w:val="18"/>
              </w:rPr>
              <w:t xml:space="preserve"> в сумме 339 руб.</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Для того чтобы выяснить причину отклонений, образовавшихся при анализе бюджетной сметы, необходимо проверить порядок формирования расходов.</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b/>
                <w:sz w:val="18"/>
                <w:szCs w:val="18"/>
              </w:rPr>
              <w:t>Выводы</w:t>
            </w:r>
            <w:r w:rsidRPr="00AC05C5">
              <w:rPr>
                <w:rFonts w:ascii="Times New Roman" w:hAnsi="Times New Roman" w:cs="Times New Roman"/>
                <w:sz w:val="18"/>
                <w:szCs w:val="18"/>
              </w:rPr>
              <w:t xml:space="preserve"> об использовании бюджетных средств делаются на основании анализа лицевых счетов, выписок из лицевых счетов, первичных документов (чеков, платежных поручений, приходных и расходных ордеров, авансовых отчетов и др.), регистров бюджетного учета, данных главной книги и бюджетной отчетности казенного учреждения.</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Анализ исполнения бюджетной сметы должен производиться по законченному финансовому году, что позволяет со 100%-ной вероятностью выявить нецелевое расходование средств федерального бюджета в разрезе кодов экономической классификации расходов.</w:t>
            </w:r>
          </w:p>
          <w:p w:rsidR="002E3C17" w:rsidRPr="00AC05C5" w:rsidRDefault="002E3C17" w:rsidP="00403163">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Предложенные методические и практические приемы проверки бюджетной сметы казенного учреждения служат инструментом в оказании практической помощи контролерам и основой для эффективных взаимосвязей как субъекта, так и объекта контроля.</w:t>
            </w:r>
          </w:p>
          <w:p w:rsidR="002E3C17" w:rsidRPr="00AC05C5" w:rsidRDefault="002E3C17" w:rsidP="00403163">
            <w:pPr>
              <w:rPr>
                <w:sz w:val="18"/>
                <w:szCs w:val="18"/>
              </w:rPr>
            </w:pPr>
          </w:p>
          <w:p w:rsidR="002E3C17" w:rsidRPr="00AC05C5" w:rsidRDefault="002E3C17" w:rsidP="00403163">
            <w:pPr>
              <w:jc w:val="both"/>
              <w:rPr>
                <w:sz w:val="18"/>
                <w:szCs w:val="18"/>
              </w:rPr>
            </w:pPr>
            <w:r w:rsidRPr="00AC05C5">
              <w:rPr>
                <w:b/>
                <w:sz w:val="18"/>
                <w:szCs w:val="18"/>
              </w:rPr>
              <w:t xml:space="preserve">Задача 7: </w:t>
            </w:r>
            <w:r w:rsidRPr="00AC05C5">
              <w:rPr>
                <w:sz w:val="18"/>
                <w:szCs w:val="18"/>
              </w:rPr>
              <w:t xml:space="preserve">рассчитать показатели бюджетной </w:t>
            </w:r>
            <w:proofErr w:type="spellStart"/>
            <w:r w:rsidRPr="00AC05C5">
              <w:rPr>
                <w:sz w:val="18"/>
                <w:szCs w:val="18"/>
              </w:rPr>
              <w:t>сметыплан</w:t>
            </w:r>
            <w:proofErr w:type="spellEnd"/>
            <w:r w:rsidRPr="00AC05C5">
              <w:rPr>
                <w:sz w:val="18"/>
                <w:szCs w:val="18"/>
              </w:rPr>
              <w:t xml:space="preserve"> - факт в (приложении 1) графа 10 и 11, сделать вывод</w:t>
            </w:r>
          </w:p>
          <w:p w:rsidR="002E3C17" w:rsidRPr="00AC05C5" w:rsidRDefault="002E3C17" w:rsidP="00403163">
            <w:pPr>
              <w:jc w:val="both"/>
              <w:rPr>
                <w:sz w:val="18"/>
                <w:szCs w:val="18"/>
              </w:rPr>
            </w:pPr>
            <w:r w:rsidRPr="00AC05C5">
              <w:rPr>
                <w:sz w:val="18"/>
                <w:szCs w:val="18"/>
              </w:rPr>
              <w:t>Методический материал и пример: приложение 1 и 2</w:t>
            </w:r>
          </w:p>
          <w:p w:rsidR="002E3C17" w:rsidRPr="00AC05C5" w:rsidRDefault="002E3C17" w:rsidP="00403163">
            <w:pPr>
              <w:rPr>
                <w:sz w:val="18"/>
                <w:szCs w:val="18"/>
              </w:rPr>
            </w:pPr>
          </w:p>
          <w:p w:rsidR="002E3C17" w:rsidRPr="00AC05C5" w:rsidRDefault="002E3C17" w:rsidP="00403163">
            <w:pPr>
              <w:rPr>
                <w:b/>
                <w:sz w:val="18"/>
                <w:szCs w:val="18"/>
              </w:rPr>
            </w:pPr>
            <w:r w:rsidRPr="00AC05C5">
              <w:rPr>
                <w:b/>
                <w:sz w:val="18"/>
                <w:szCs w:val="18"/>
              </w:rPr>
              <w:t>Задание 4. (ПК 4.3</w:t>
            </w:r>
            <w:proofErr w:type="gramStart"/>
            <w:r w:rsidRPr="00AC05C5">
              <w:rPr>
                <w:b/>
                <w:sz w:val="18"/>
                <w:szCs w:val="18"/>
              </w:rPr>
              <w:t>)</w:t>
            </w:r>
            <w:proofErr w:type="gramEnd"/>
            <w:r w:rsidRPr="00AC05C5">
              <w:rPr>
                <w:b/>
                <w:sz w:val="18"/>
                <w:szCs w:val="18"/>
              </w:rPr>
              <w:t xml:space="preserve"> Изучить оформление документов по проведению внутренней проверки финансово-</w:t>
            </w:r>
            <w:r w:rsidRPr="00AC05C5">
              <w:rPr>
                <w:b/>
                <w:sz w:val="18"/>
                <w:szCs w:val="18"/>
              </w:rPr>
              <w:lastRenderedPageBreak/>
              <w:t>хозяйственной деятельности:</w:t>
            </w:r>
          </w:p>
          <w:p w:rsidR="002E3C17" w:rsidRPr="00AC05C5" w:rsidRDefault="002E3C17" w:rsidP="00403163">
            <w:pPr>
              <w:rPr>
                <w:sz w:val="18"/>
                <w:szCs w:val="18"/>
              </w:rPr>
            </w:pPr>
            <w:r w:rsidRPr="00AC05C5">
              <w:rPr>
                <w:sz w:val="18"/>
                <w:szCs w:val="18"/>
              </w:rPr>
              <w:t>- Карта внутреннего контроля, План мероприятий внутреннего контроля, Приказ об инвентаризации, инвентаризационные ведомости, акты инвентаризации, отчеты и перечень мероприятий по результату инвентаризации;</w:t>
            </w:r>
          </w:p>
          <w:p w:rsidR="002E3C17" w:rsidRPr="00AC05C5" w:rsidRDefault="002E3C17" w:rsidP="00403163">
            <w:pPr>
              <w:jc w:val="both"/>
              <w:rPr>
                <w:rFonts w:eastAsia="Calibri"/>
                <w:b/>
                <w:sz w:val="18"/>
                <w:szCs w:val="18"/>
                <w:lang w:eastAsia="en-US"/>
              </w:rPr>
            </w:pPr>
            <w:r w:rsidRPr="00AC05C5">
              <w:rPr>
                <w:b/>
                <w:sz w:val="18"/>
                <w:szCs w:val="18"/>
              </w:rPr>
              <w:t xml:space="preserve">Задача 8: </w:t>
            </w:r>
            <w:r w:rsidRPr="00AC05C5">
              <w:rPr>
                <w:sz w:val="18"/>
                <w:szCs w:val="18"/>
              </w:rPr>
              <w:t xml:space="preserve">изучить, описать цель и задачи формирования </w:t>
            </w:r>
            <w:proofErr w:type="gramStart"/>
            <w:r w:rsidRPr="00AC05C5">
              <w:rPr>
                <w:sz w:val="18"/>
                <w:szCs w:val="18"/>
              </w:rPr>
              <w:t>документа,  и</w:t>
            </w:r>
            <w:proofErr w:type="gramEnd"/>
            <w:r w:rsidRPr="00AC05C5">
              <w:rPr>
                <w:sz w:val="18"/>
                <w:szCs w:val="18"/>
              </w:rPr>
              <w:t xml:space="preserve"> представить образец документа по проведению внутреннего контроля,</w:t>
            </w:r>
          </w:p>
        </w:tc>
      </w:tr>
      <w:tr w:rsidR="002E3C17" w:rsidRPr="00AC05C5" w:rsidTr="00403163">
        <w:tc>
          <w:tcPr>
            <w:tcW w:w="9354" w:type="dxa"/>
            <w:tcBorders>
              <w:top w:val="nil"/>
              <w:left w:val="nil"/>
              <w:bottom w:val="nil"/>
              <w:right w:val="nil"/>
            </w:tcBorders>
          </w:tcPr>
          <w:p w:rsidR="002E3C17" w:rsidRPr="00AC05C5" w:rsidRDefault="002E3C17" w:rsidP="00403163">
            <w:pPr>
              <w:widowControl w:val="0"/>
              <w:autoSpaceDE w:val="0"/>
              <w:autoSpaceDN w:val="0"/>
              <w:jc w:val="both"/>
              <w:rPr>
                <w:sz w:val="18"/>
                <w:szCs w:val="18"/>
              </w:rPr>
            </w:pPr>
            <w:proofErr w:type="gramStart"/>
            <w:r w:rsidRPr="00AC05C5">
              <w:rPr>
                <w:b/>
                <w:sz w:val="18"/>
                <w:szCs w:val="18"/>
              </w:rPr>
              <w:lastRenderedPageBreak/>
              <w:t>Пример:  оформления</w:t>
            </w:r>
            <w:proofErr w:type="gramEnd"/>
            <w:r w:rsidRPr="00AC05C5">
              <w:rPr>
                <w:b/>
                <w:sz w:val="18"/>
                <w:szCs w:val="18"/>
              </w:rPr>
              <w:t xml:space="preserve"> текстовой части и приложения к отчету о практике: Приказа о создании инвентаризационной комиссии в организациях любой формы управления:</w:t>
            </w:r>
          </w:p>
          <w:p w:rsidR="002E3C17" w:rsidRPr="00AC05C5" w:rsidRDefault="002E3C17" w:rsidP="00403163">
            <w:pPr>
              <w:widowControl w:val="0"/>
              <w:autoSpaceDE w:val="0"/>
              <w:autoSpaceDN w:val="0"/>
              <w:ind w:firstLine="387"/>
              <w:jc w:val="both"/>
              <w:rPr>
                <w:sz w:val="18"/>
                <w:szCs w:val="18"/>
              </w:rPr>
            </w:pPr>
            <w:r w:rsidRPr="00AC05C5">
              <w:rPr>
                <w:sz w:val="18"/>
                <w:szCs w:val="18"/>
              </w:rPr>
              <w:t>В состав инвентаризационной комиссии можно включать любых работников организации. Комиссия состоит минимум из трех человек - работников бухгалтерии, технических и других специалистов (</w:t>
            </w:r>
            <w:hyperlink r:id="rId213" w:history="1">
              <w:r w:rsidRPr="00AC05C5">
                <w:rPr>
                  <w:sz w:val="18"/>
                  <w:szCs w:val="18"/>
                </w:rPr>
                <w:t>п. 2.3</w:t>
              </w:r>
            </w:hyperlink>
            <w:r w:rsidRPr="00AC05C5">
              <w:rPr>
                <w:sz w:val="18"/>
                <w:szCs w:val="18"/>
              </w:rPr>
              <w:t xml:space="preserve"> Методических указаний по инвентаризации</w:t>
            </w:r>
            <w:r w:rsidRPr="00AC05C5">
              <w:rPr>
                <w:sz w:val="18"/>
                <w:szCs w:val="18"/>
                <w:lang w:val="en-US"/>
              </w:rPr>
              <w:t>N</w:t>
            </w:r>
            <w:r w:rsidRPr="00AC05C5">
              <w:rPr>
                <w:sz w:val="18"/>
                <w:szCs w:val="18"/>
              </w:rPr>
              <w:t xml:space="preserve"> 49).</w:t>
            </w:r>
          </w:p>
          <w:p w:rsidR="002E3C17" w:rsidRPr="00AC05C5" w:rsidRDefault="002E3C17" w:rsidP="00403163">
            <w:pPr>
              <w:widowControl w:val="0"/>
              <w:autoSpaceDE w:val="0"/>
              <w:autoSpaceDN w:val="0"/>
              <w:ind w:firstLine="387"/>
              <w:jc w:val="both"/>
              <w:rPr>
                <w:sz w:val="18"/>
                <w:szCs w:val="18"/>
              </w:rPr>
            </w:pPr>
            <w:r w:rsidRPr="00AC05C5">
              <w:rPr>
                <w:sz w:val="18"/>
                <w:szCs w:val="18"/>
              </w:rPr>
              <w:t>Председателем, как правило, назначают заместителя руководителя организации или главного бухгалтера.</w:t>
            </w:r>
          </w:p>
          <w:p w:rsidR="002E3C17" w:rsidRPr="00AC05C5" w:rsidRDefault="002E3C17" w:rsidP="00403163">
            <w:pPr>
              <w:widowControl w:val="0"/>
              <w:autoSpaceDE w:val="0"/>
              <w:autoSpaceDN w:val="0"/>
              <w:ind w:firstLine="387"/>
              <w:jc w:val="both"/>
              <w:rPr>
                <w:sz w:val="18"/>
                <w:szCs w:val="18"/>
              </w:rPr>
            </w:pPr>
            <w:r w:rsidRPr="00AC05C5">
              <w:rPr>
                <w:sz w:val="18"/>
                <w:szCs w:val="18"/>
              </w:rPr>
              <w:t xml:space="preserve">Состав комиссии и ее председателя утверждает руководитель организации </w:t>
            </w:r>
            <w:hyperlink r:id="rId214" w:history="1">
              <w:r w:rsidRPr="00AC05C5">
                <w:rPr>
                  <w:sz w:val="18"/>
                  <w:szCs w:val="18"/>
                </w:rPr>
                <w:t>приказом</w:t>
              </w:r>
            </w:hyperlink>
            <w:r w:rsidRPr="00AC05C5">
              <w:rPr>
                <w:sz w:val="18"/>
                <w:szCs w:val="18"/>
              </w:rPr>
              <w:t xml:space="preserve"> о проведении инвентаризации. Можно назначить и постоянно действующую инвентаризационную комиссию, для этого издается приказ в произвольной форме.</w:t>
            </w:r>
          </w:p>
          <w:p w:rsidR="002E3C17" w:rsidRPr="00AC05C5" w:rsidRDefault="002E3C17" w:rsidP="00403163">
            <w:pPr>
              <w:widowControl w:val="0"/>
              <w:autoSpaceDE w:val="0"/>
              <w:autoSpaceDN w:val="0"/>
              <w:jc w:val="both"/>
              <w:outlineLvl w:val="0"/>
              <w:rPr>
                <w:sz w:val="18"/>
                <w:szCs w:val="18"/>
              </w:rPr>
            </w:pPr>
          </w:p>
          <w:tbl>
            <w:tblPr>
              <w:tblW w:w="84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95" w:type="dxa"/>
                <w:left w:w="195" w:type="dxa"/>
                <w:bottom w:w="195" w:type="dxa"/>
                <w:right w:w="195" w:type="dxa"/>
              </w:tblCellMar>
              <w:tblLook w:val="0000" w:firstRow="0" w:lastRow="0" w:firstColumn="0" w:lastColumn="0" w:noHBand="0" w:noVBand="0"/>
            </w:tblPr>
            <w:tblGrid>
              <w:gridCol w:w="8480"/>
            </w:tblGrid>
            <w:tr w:rsidR="002E3C17" w:rsidRPr="00AC05C5" w:rsidTr="00403163">
              <w:trPr>
                <w:jc w:val="center"/>
              </w:trPr>
              <w:tc>
                <w:tcPr>
                  <w:tcW w:w="8480" w:type="dxa"/>
                </w:tcPr>
                <w:p w:rsidR="002E3C17" w:rsidRPr="00AC05C5" w:rsidRDefault="002E3C17" w:rsidP="00403163">
                  <w:pPr>
                    <w:widowControl w:val="0"/>
                    <w:autoSpaceDE w:val="0"/>
                    <w:autoSpaceDN w:val="0"/>
                    <w:jc w:val="both"/>
                    <w:rPr>
                      <w:sz w:val="18"/>
                      <w:szCs w:val="18"/>
                    </w:rPr>
                  </w:pPr>
                  <w:r w:rsidRPr="00AC05C5">
                    <w:rPr>
                      <w:sz w:val="18"/>
                      <w:szCs w:val="18"/>
                      <w:u w:val="single"/>
                    </w:rPr>
                    <w:t>Пример. Приказ о создании инвентаризационной комиссии</w:t>
                  </w:r>
                </w:p>
                <w:p w:rsidR="002E3C17" w:rsidRPr="00AC05C5" w:rsidRDefault="002E3C17" w:rsidP="00403163">
                  <w:pPr>
                    <w:widowControl w:val="0"/>
                    <w:autoSpaceDE w:val="0"/>
                    <w:autoSpaceDN w:val="0"/>
                    <w:jc w:val="center"/>
                    <w:rPr>
                      <w:sz w:val="18"/>
                      <w:szCs w:val="18"/>
                    </w:rPr>
                  </w:pPr>
                  <w:r w:rsidRPr="00AC05C5">
                    <w:rPr>
                      <w:sz w:val="18"/>
                      <w:szCs w:val="18"/>
                    </w:rPr>
                    <w:t>ООО "Альфа"</w:t>
                  </w:r>
                </w:p>
                <w:p w:rsidR="002E3C17" w:rsidRPr="00AC05C5" w:rsidRDefault="002E3C17" w:rsidP="00403163">
                  <w:pPr>
                    <w:widowControl w:val="0"/>
                    <w:autoSpaceDE w:val="0"/>
                    <w:autoSpaceDN w:val="0"/>
                    <w:jc w:val="both"/>
                    <w:rPr>
                      <w:sz w:val="18"/>
                      <w:szCs w:val="18"/>
                    </w:rPr>
                  </w:pPr>
                </w:p>
                <w:p w:rsidR="002E3C17" w:rsidRPr="00AC05C5" w:rsidRDefault="002E3C17" w:rsidP="00403163">
                  <w:pPr>
                    <w:widowControl w:val="0"/>
                    <w:autoSpaceDE w:val="0"/>
                    <w:autoSpaceDN w:val="0"/>
                    <w:jc w:val="center"/>
                    <w:rPr>
                      <w:sz w:val="18"/>
                      <w:szCs w:val="18"/>
                    </w:rPr>
                  </w:pPr>
                  <w:r w:rsidRPr="00AC05C5">
                    <w:rPr>
                      <w:b/>
                      <w:sz w:val="18"/>
                      <w:szCs w:val="18"/>
                    </w:rPr>
                    <w:t>ПРИКАЗ</w:t>
                  </w:r>
                </w:p>
                <w:p w:rsidR="002E3C17" w:rsidRPr="00AC05C5" w:rsidRDefault="002E3C17" w:rsidP="00403163">
                  <w:pPr>
                    <w:widowControl w:val="0"/>
                    <w:autoSpaceDE w:val="0"/>
                    <w:autoSpaceDN w:val="0"/>
                    <w:jc w:val="center"/>
                    <w:rPr>
                      <w:sz w:val="18"/>
                      <w:szCs w:val="18"/>
                    </w:rPr>
                  </w:pPr>
                  <w:r w:rsidRPr="00AC05C5">
                    <w:rPr>
                      <w:b/>
                      <w:sz w:val="18"/>
                      <w:szCs w:val="18"/>
                    </w:rPr>
                    <w:t>о создании инвентаризационной комиссии</w:t>
                  </w:r>
                </w:p>
                <w:p w:rsidR="002E3C17" w:rsidRPr="00AC05C5" w:rsidRDefault="002E3C17" w:rsidP="00403163">
                  <w:pPr>
                    <w:widowControl w:val="0"/>
                    <w:autoSpaceDE w:val="0"/>
                    <w:autoSpaceDN w:val="0"/>
                    <w:jc w:val="both"/>
                    <w:rPr>
                      <w:sz w:val="18"/>
                      <w:szCs w:val="1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077"/>
                    <w:gridCol w:w="3993"/>
                  </w:tblGrid>
                  <w:tr w:rsidR="002E3C17" w:rsidRPr="00AC05C5" w:rsidTr="00403163">
                    <w:tc>
                      <w:tcPr>
                        <w:tcW w:w="4677" w:type="dxa"/>
                      </w:tcPr>
                      <w:p w:rsidR="002E3C17" w:rsidRPr="00AC05C5" w:rsidRDefault="002E3C17" w:rsidP="00403163">
                        <w:pPr>
                          <w:widowControl w:val="0"/>
                          <w:autoSpaceDE w:val="0"/>
                          <w:autoSpaceDN w:val="0"/>
                          <w:rPr>
                            <w:sz w:val="18"/>
                            <w:szCs w:val="18"/>
                          </w:rPr>
                        </w:pPr>
                        <w:r w:rsidRPr="00AC05C5">
                          <w:rPr>
                            <w:sz w:val="18"/>
                            <w:szCs w:val="18"/>
                          </w:rPr>
                          <w:t>15.01.2020</w:t>
                        </w:r>
                      </w:p>
                    </w:tc>
                    <w:tc>
                      <w:tcPr>
                        <w:tcW w:w="4677" w:type="dxa"/>
                      </w:tcPr>
                      <w:p w:rsidR="002E3C17" w:rsidRPr="00AC05C5" w:rsidRDefault="002E3C17" w:rsidP="00403163">
                        <w:pPr>
                          <w:widowControl w:val="0"/>
                          <w:autoSpaceDE w:val="0"/>
                          <w:autoSpaceDN w:val="0"/>
                          <w:jc w:val="right"/>
                          <w:rPr>
                            <w:sz w:val="18"/>
                            <w:szCs w:val="18"/>
                          </w:rPr>
                        </w:pPr>
                        <w:r w:rsidRPr="00AC05C5">
                          <w:rPr>
                            <w:sz w:val="18"/>
                            <w:szCs w:val="18"/>
                          </w:rPr>
                          <w:t>N 5</w:t>
                        </w:r>
                      </w:p>
                    </w:tc>
                  </w:tr>
                </w:tbl>
                <w:p w:rsidR="002E3C17" w:rsidRPr="00AC05C5" w:rsidRDefault="002E3C17" w:rsidP="00403163">
                  <w:pPr>
                    <w:widowControl w:val="0"/>
                    <w:autoSpaceDE w:val="0"/>
                    <w:autoSpaceDN w:val="0"/>
                    <w:jc w:val="both"/>
                    <w:rPr>
                      <w:sz w:val="18"/>
                      <w:szCs w:val="18"/>
                    </w:rPr>
                  </w:pPr>
                  <w:r w:rsidRPr="00AC05C5">
                    <w:rPr>
                      <w:sz w:val="18"/>
                      <w:szCs w:val="18"/>
                    </w:rPr>
                    <w:t>Для проведения плановых и внеплановых инвентаризаций создать с 16.01.2020 постоянно действующую инвентаризационную комиссию в составе:</w:t>
                  </w:r>
                </w:p>
                <w:p w:rsidR="002E3C17" w:rsidRPr="00AC05C5" w:rsidRDefault="002E3C17" w:rsidP="00403163">
                  <w:pPr>
                    <w:widowControl w:val="0"/>
                    <w:autoSpaceDE w:val="0"/>
                    <w:autoSpaceDN w:val="0"/>
                    <w:jc w:val="both"/>
                    <w:rPr>
                      <w:sz w:val="18"/>
                      <w:szCs w:val="18"/>
                    </w:rPr>
                  </w:pPr>
                  <w:r w:rsidRPr="00AC05C5">
                    <w:rPr>
                      <w:sz w:val="18"/>
                      <w:szCs w:val="18"/>
                    </w:rPr>
                    <w:t>председатель комиссии - Главный бухгалтер Никанорова Е.А.</w:t>
                  </w:r>
                </w:p>
                <w:p w:rsidR="002E3C17" w:rsidRPr="00AC05C5" w:rsidRDefault="002E3C17" w:rsidP="00403163">
                  <w:pPr>
                    <w:widowControl w:val="0"/>
                    <w:autoSpaceDE w:val="0"/>
                    <w:autoSpaceDN w:val="0"/>
                    <w:jc w:val="both"/>
                    <w:rPr>
                      <w:sz w:val="18"/>
                      <w:szCs w:val="18"/>
                    </w:rPr>
                  </w:pPr>
                  <w:r w:rsidRPr="00AC05C5">
                    <w:rPr>
                      <w:sz w:val="18"/>
                      <w:szCs w:val="18"/>
                    </w:rPr>
                    <w:t>члены комиссии: - менеджер Потапов А.С.</w:t>
                  </w:r>
                </w:p>
                <w:p w:rsidR="002E3C17" w:rsidRPr="00AC05C5" w:rsidRDefault="002E3C17" w:rsidP="00403163">
                  <w:pPr>
                    <w:widowControl w:val="0"/>
                    <w:autoSpaceDE w:val="0"/>
                    <w:autoSpaceDN w:val="0"/>
                    <w:jc w:val="both"/>
                    <w:rPr>
                      <w:sz w:val="18"/>
                      <w:szCs w:val="18"/>
                    </w:rPr>
                  </w:pPr>
                  <w:r w:rsidRPr="00AC05C5">
                    <w:rPr>
                      <w:sz w:val="18"/>
                      <w:szCs w:val="18"/>
                    </w:rPr>
                    <w:t xml:space="preserve">                - бухгалтер Петрова Е.П.</w:t>
                  </w:r>
                </w:p>
                <w:p w:rsidR="002E3C17" w:rsidRPr="00AC05C5" w:rsidRDefault="002E3C17" w:rsidP="00403163">
                  <w:pPr>
                    <w:widowControl w:val="0"/>
                    <w:autoSpaceDE w:val="0"/>
                    <w:autoSpaceDN w:val="0"/>
                    <w:jc w:val="both"/>
                    <w:rPr>
                      <w:sz w:val="18"/>
                      <w:szCs w:val="18"/>
                    </w:rPr>
                  </w:pPr>
                  <w:r w:rsidRPr="00AC05C5">
                    <w:rPr>
                      <w:sz w:val="18"/>
                      <w:szCs w:val="18"/>
                    </w:rPr>
                    <w:t xml:space="preserve">                - юрист Карамзин К.Н.</w:t>
                  </w:r>
                </w:p>
                <w:p w:rsidR="002E3C17" w:rsidRPr="00AC05C5" w:rsidRDefault="002E3C17" w:rsidP="00403163">
                  <w:pPr>
                    <w:widowControl w:val="0"/>
                    <w:autoSpaceDE w:val="0"/>
                    <w:autoSpaceDN w:val="0"/>
                    <w:jc w:val="both"/>
                    <w:rPr>
                      <w:sz w:val="18"/>
                      <w:szCs w:val="18"/>
                    </w:rPr>
                  </w:pPr>
                </w:p>
                <w:p w:rsidR="002E3C17" w:rsidRPr="00AC05C5" w:rsidRDefault="002E3C17" w:rsidP="00403163">
                  <w:pPr>
                    <w:widowControl w:val="0"/>
                    <w:autoSpaceDE w:val="0"/>
                    <w:autoSpaceDN w:val="0"/>
                    <w:jc w:val="both"/>
                    <w:rPr>
                      <w:sz w:val="18"/>
                      <w:szCs w:val="18"/>
                    </w:rPr>
                  </w:pPr>
                  <w:r w:rsidRPr="00AC05C5">
                    <w:rPr>
                      <w:sz w:val="18"/>
                      <w:szCs w:val="18"/>
                    </w:rPr>
                    <w:t xml:space="preserve">Генеральный директор </w:t>
                  </w:r>
                  <w:r w:rsidRPr="00AC05C5">
                    <w:rPr>
                      <w:i/>
                      <w:sz w:val="18"/>
                      <w:szCs w:val="18"/>
                    </w:rPr>
                    <w:t>Иванов</w:t>
                  </w:r>
                  <w:r w:rsidRPr="00AC05C5">
                    <w:rPr>
                      <w:sz w:val="18"/>
                      <w:szCs w:val="18"/>
                    </w:rPr>
                    <w:t xml:space="preserve"> </w:t>
                  </w:r>
                  <w:proofErr w:type="spellStart"/>
                  <w:r w:rsidRPr="00AC05C5">
                    <w:rPr>
                      <w:sz w:val="18"/>
                      <w:szCs w:val="18"/>
                    </w:rPr>
                    <w:t>Иванов</w:t>
                  </w:r>
                  <w:proofErr w:type="spellEnd"/>
                  <w:r w:rsidRPr="00AC05C5">
                    <w:rPr>
                      <w:sz w:val="18"/>
                      <w:szCs w:val="18"/>
                    </w:rPr>
                    <w:t> И.И.</w:t>
                  </w:r>
                  <w:r w:rsidRPr="00AC05C5">
                    <w:rPr>
                      <w:sz w:val="18"/>
                      <w:szCs w:val="18"/>
                    </w:rPr>
                    <w:br/>
                    <w:t>С приказом ознакомлены:</w:t>
                  </w:r>
                </w:p>
                <w:p w:rsidR="002E3C17" w:rsidRPr="00AC05C5" w:rsidRDefault="002E3C17" w:rsidP="00403163">
                  <w:pPr>
                    <w:widowControl w:val="0"/>
                    <w:autoSpaceDE w:val="0"/>
                    <w:autoSpaceDN w:val="0"/>
                    <w:jc w:val="both"/>
                    <w:rPr>
                      <w:sz w:val="18"/>
                      <w:szCs w:val="18"/>
                    </w:rPr>
                  </w:pPr>
                  <w:r w:rsidRPr="00AC05C5">
                    <w:rPr>
                      <w:sz w:val="18"/>
                      <w:szCs w:val="18"/>
                    </w:rPr>
                    <w:t xml:space="preserve">Главный бухгалтер </w:t>
                  </w:r>
                  <w:r w:rsidRPr="00AC05C5">
                    <w:rPr>
                      <w:i/>
                      <w:sz w:val="18"/>
                      <w:szCs w:val="18"/>
                    </w:rPr>
                    <w:t>Никанорова</w:t>
                  </w:r>
                  <w:r w:rsidRPr="00AC05C5">
                    <w:rPr>
                      <w:sz w:val="18"/>
                      <w:szCs w:val="18"/>
                    </w:rPr>
                    <w:t xml:space="preserve"> </w:t>
                  </w:r>
                  <w:proofErr w:type="spellStart"/>
                  <w:r w:rsidRPr="00AC05C5">
                    <w:rPr>
                      <w:sz w:val="18"/>
                      <w:szCs w:val="18"/>
                    </w:rPr>
                    <w:t>Никанорова</w:t>
                  </w:r>
                  <w:proofErr w:type="spellEnd"/>
                  <w:r w:rsidRPr="00AC05C5">
                    <w:rPr>
                      <w:sz w:val="18"/>
                      <w:szCs w:val="18"/>
                    </w:rPr>
                    <w:t> Е.А.</w:t>
                  </w:r>
                  <w:r w:rsidRPr="00AC05C5">
                    <w:rPr>
                      <w:sz w:val="18"/>
                      <w:szCs w:val="18"/>
                    </w:rPr>
                    <w:br/>
                  </w:r>
                  <w:r w:rsidRPr="00AC05C5">
                    <w:rPr>
                      <w:i/>
                      <w:sz w:val="18"/>
                      <w:szCs w:val="18"/>
                    </w:rPr>
                    <w:t>15.01.2020</w:t>
                  </w:r>
                </w:p>
                <w:p w:rsidR="002E3C17" w:rsidRPr="00AC05C5" w:rsidRDefault="002E3C17" w:rsidP="00403163">
                  <w:pPr>
                    <w:widowControl w:val="0"/>
                    <w:autoSpaceDE w:val="0"/>
                    <w:autoSpaceDN w:val="0"/>
                    <w:jc w:val="both"/>
                    <w:rPr>
                      <w:sz w:val="18"/>
                      <w:szCs w:val="18"/>
                    </w:rPr>
                  </w:pPr>
                  <w:r w:rsidRPr="00AC05C5">
                    <w:rPr>
                      <w:sz w:val="18"/>
                      <w:szCs w:val="18"/>
                    </w:rPr>
                    <w:t xml:space="preserve">Менеджер </w:t>
                  </w:r>
                  <w:r w:rsidRPr="00AC05C5">
                    <w:rPr>
                      <w:i/>
                      <w:sz w:val="18"/>
                      <w:szCs w:val="18"/>
                    </w:rPr>
                    <w:t>Потапов</w:t>
                  </w:r>
                  <w:r w:rsidRPr="00AC05C5">
                    <w:rPr>
                      <w:sz w:val="18"/>
                      <w:szCs w:val="18"/>
                    </w:rPr>
                    <w:t xml:space="preserve"> </w:t>
                  </w:r>
                  <w:proofErr w:type="spellStart"/>
                  <w:r w:rsidRPr="00AC05C5">
                    <w:rPr>
                      <w:sz w:val="18"/>
                      <w:szCs w:val="18"/>
                    </w:rPr>
                    <w:t>Потапов</w:t>
                  </w:r>
                  <w:proofErr w:type="spellEnd"/>
                  <w:r w:rsidRPr="00AC05C5">
                    <w:rPr>
                      <w:sz w:val="18"/>
                      <w:szCs w:val="18"/>
                    </w:rPr>
                    <w:t> А.С.</w:t>
                  </w:r>
                  <w:r w:rsidRPr="00AC05C5">
                    <w:rPr>
                      <w:sz w:val="18"/>
                      <w:szCs w:val="18"/>
                    </w:rPr>
                    <w:br/>
                  </w:r>
                  <w:r w:rsidRPr="00AC05C5">
                    <w:rPr>
                      <w:i/>
                      <w:sz w:val="18"/>
                      <w:szCs w:val="18"/>
                    </w:rPr>
                    <w:t>15.01.2020</w:t>
                  </w:r>
                </w:p>
                <w:p w:rsidR="002E3C17" w:rsidRPr="00AC05C5" w:rsidRDefault="002E3C17" w:rsidP="00403163">
                  <w:pPr>
                    <w:widowControl w:val="0"/>
                    <w:autoSpaceDE w:val="0"/>
                    <w:autoSpaceDN w:val="0"/>
                    <w:jc w:val="both"/>
                    <w:rPr>
                      <w:sz w:val="18"/>
                      <w:szCs w:val="18"/>
                    </w:rPr>
                  </w:pPr>
                  <w:r w:rsidRPr="00AC05C5">
                    <w:rPr>
                      <w:sz w:val="18"/>
                      <w:szCs w:val="18"/>
                    </w:rPr>
                    <w:t xml:space="preserve">Бухгалтер </w:t>
                  </w:r>
                  <w:r w:rsidRPr="00AC05C5">
                    <w:rPr>
                      <w:i/>
                      <w:sz w:val="18"/>
                      <w:szCs w:val="18"/>
                    </w:rPr>
                    <w:t>Петрова</w:t>
                  </w:r>
                  <w:r w:rsidRPr="00AC05C5">
                    <w:rPr>
                      <w:sz w:val="18"/>
                      <w:szCs w:val="18"/>
                    </w:rPr>
                    <w:t xml:space="preserve"> </w:t>
                  </w:r>
                  <w:proofErr w:type="spellStart"/>
                  <w:r w:rsidRPr="00AC05C5">
                    <w:rPr>
                      <w:sz w:val="18"/>
                      <w:szCs w:val="18"/>
                    </w:rPr>
                    <w:t>Петрова</w:t>
                  </w:r>
                  <w:proofErr w:type="spellEnd"/>
                  <w:r w:rsidRPr="00AC05C5">
                    <w:rPr>
                      <w:sz w:val="18"/>
                      <w:szCs w:val="18"/>
                    </w:rPr>
                    <w:t> Е.П.</w:t>
                  </w:r>
                  <w:r w:rsidRPr="00AC05C5">
                    <w:rPr>
                      <w:sz w:val="18"/>
                      <w:szCs w:val="18"/>
                    </w:rPr>
                    <w:br/>
                  </w:r>
                  <w:r w:rsidRPr="00AC05C5">
                    <w:rPr>
                      <w:i/>
                      <w:sz w:val="18"/>
                      <w:szCs w:val="18"/>
                    </w:rPr>
                    <w:t>15.01.2020</w:t>
                  </w:r>
                </w:p>
                <w:p w:rsidR="002E3C17" w:rsidRPr="00AC05C5" w:rsidRDefault="002E3C17" w:rsidP="00403163">
                  <w:pPr>
                    <w:widowControl w:val="0"/>
                    <w:autoSpaceDE w:val="0"/>
                    <w:autoSpaceDN w:val="0"/>
                    <w:jc w:val="both"/>
                    <w:rPr>
                      <w:sz w:val="18"/>
                      <w:szCs w:val="18"/>
                    </w:rPr>
                  </w:pPr>
                  <w:r w:rsidRPr="00AC05C5">
                    <w:rPr>
                      <w:sz w:val="18"/>
                      <w:szCs w:val="18"/>
                    </w:rPr>
                    <w:t xml:space="preserve">Юрист </w:t>
                  </w:r>
                  <w:r w:rsidRPr="00AC05C5">
                    <w:rPr>
                      <w:i/>
                      <w:sz w:val="18"/>
                      <w:szCs w:val="18"/>
                    </w:rPr>
                    <w:t>Карамзин</w:t>
                  </w:r>
                  <w:r w:rsidRPr="00AC05C5">
                    <w:rPr>
                      <w:sz w:val="18"/>
                      <w:szCs w:val="18"/>
                    </w:rPr>
                    <w:t xml:space="preserve"> </w:t>
                  </w:r>
                  <w:proofErr w:type="spellStart"/>
                  <w:r w:rsidRPr="00AC05C5">
                    <w:rPr>
                      <w:sz w:val="18"/>
                      <w:szCs w:val="18"/>
                    </w:rPr>
                    <w:t>Карамзин</w:t>
                  </w:r>
                  <w:proofErr w:type="spellEnd"/>
                  <w:r w:rsidRPr="00AC05C5">
                    <w:rPr>
                      <w:sz w:val="18"/>
                      <w:szCs w:val="18"/>
                    </w:rPr>
                    <w:t> К.Н.</w:t>
                  </w:r>
                  <w:r w:rsidRPr="00AC05C5">
                    <w:rPr>
                      <w:sz w:val="18"/>
                      <w:szCs w:val="18"/>
                    </w:rPr>
                    <w:br/>
                  </w:r>
                  <w:r w:rsidRPr="00AC05C5">
                    <w:rPr>
                      <w:i/>
                      <w:sz w:val="18"/>
                      <w:szCs w:val="18"/>
                    </w:rPr>
                    <w:t>15.01.2020</w:t>
                  </w:r>
                </w:p>
              </w:tc>
            </w:tr>
          </w:tbl>
          <w:p w:rsidR="002E3C17" w:rsidRPr="00AC05C5" w:rsidRDefault="002E3C17" w:rsidP="00403163">
            <w:pPr>
              <w:widowControl w:val="0"/>
              <w:autoSpaceDE w:val="0"/>
              <w:autoSpaceDN w:val="0"/>
              <w:jc w:val="both"/>
              <w:rPr>
                <w:sz w:val="18"/>
                <w:szCs w:val="18"/>
              </w:rPr>
            </w:pPr>
          </w:p>
          <w:p w:rsidR="002E3C17" w:rsidRPr="00AC05C5" w:rsidRDefault="002E3C17" w:rsidP="00403163">
            <w:pPr>
              <w:widowControl w:val="0"/>
              <w:autoSpaceDE w:val="0"/>
              <w:autoSpaceDN w:val="0"/>
              <w:ind w:firstLine="529"/>
              <w:jc w:val="both"/>
              <w:rPr>
                <w:sz w:val="18"/>
                <w:szCs w:val="18"/>
              </w:rPr>
            </w:pPr>
            <w:r w:rsidRPr="00AC05C5">
              <w:rPr>
                <w:sz w:val="18"/>
                <w:szCs w:val="18"/>
              </w:rPr>
              <w:t>При инвентаризации члены комиссии пересчитывают имущество и определяют его качественное состояние. Полученные данные вносят в инвентаризационные описи (</w:t>
            </w:r>
            <w:hyperlink r:id="rId215" w:history="1">
              <w:r w:rsidRPr="00AC05C5">
                <w:rPr>
                  <w:sz w:val="18"/>
                  <w:szCs w:val="18"/>
                </w:rPr>
                <w:t>п. 2.7</w:t>
              </w:r>
            </w:hyperlink>
            <w:r w:rsidRPr="00AC05C5">
              <w:rPr>
                <w:sz w:val="18"/>
                <w:szCs w:val="18"/>
              </w:rPr>
              <w:t xml:space="preserve"> Методических указаний по инвентаризации).</w:t>
            </w:r>
          </w:p>
          <w:p w:rsidR="002E3C17" w:rsidRPr="00AC05C5" w:rsidRDefault="002E3C17" w:rsidP="00403163">
            <w:pPr>
              <w:widowControl w:val="0"/>
              <w:autoSpaceDE w:val="0"/>
              <w:autoSpaceDN w:val="0"/>
              <w:ind w:firstLine="529"/>
              <w:jc w:val="both"/>
              <w:rPr>
                <w:sz w:val="18"/>
                <w:szCs w:val="18"/>
              </w:rPr>
            </w:pPr>
            <w:r w:rsidRPr="00AC05C5">
              <w:rPr>
                <w:sz w:val="18"/>
                <w:szCs w:val="18"/>
              </w:rPr>
              <w:t>Материально ответственные лица обязаны присутствовать при инвентаризации вверенного им имущества, но в инвентаризационную комиссию не входят.</w:t>
            </w:r>
          </w:p>
          <w:p w:rsidR="002E3C17" w:rsidRPr="00AC05C5" w:rsidRDefault="002E3C17" w:rsidP="00403163">
            <w:pPr>
              <w:widowControl w:val="0"/>
              <w:autoSpaceDE w:val="0"/>
              <w:autoSpaceDN w:val="0"/>
              <w:jc w:val="center"/>
              <w:rPr>
                <w:sz w:val="18"/>
                <w:szCs w:val="18"/>
              </w:rPr>
            </w:pPr>
          </w:p>
        </w:tc>
      </w:tr>
    </w:tbl>
    <w:p w:rsidR="002E3C17" w:rsidRPr="00AC05C5" w:rsidRDefault="002E3C17" w:rsidP="002E3C17">
      <w:pPr>
        <w:rPr>
          <w:rFonts w:eastAsiaTheme="minorHAnsi"/>
          <w:b/>
          <w:sz w:val="18"/>
          <w:szCs w:val="18"/>
        </w:rPr>
      </w:pPr>
      <w:r w:rsidRPr="00AC05C5">
        <w:rPr>
          <w:rFonts w:eastAsiaTheme="minorHAnsi"/>
          <w:b/>
          <w:sz w:val="18"/>
          <w:szCs w:val="18"/>
        </w:rPr>
        <w:t>Задача 9: Сформируйте перечень видов мероприятий налогового контроля (по данным таблицы 9.</w:t>
      </w:r>
    </w:p>
    <w:p w:rsidR="002E3C17" w:rsidRPr="0053666E" w:rsidRDefault="002E3C17" w:rsidP="0053666E">
      <w:pPr>
        <w:jc w:val="center"/>
        <w:rPr>
          <w:b/>
          <w:bCs/>
        </w:rPr>
      </w:pPr>
      <w:r w:rsidRPr="0053666E">
        <w:rPr>
          <w:b/>
          <w:bCs/>
        </w:rPr>
        <w:t>Теоретический материал:</w:t>
      </w:r>
    </w:p>
    <w:p w:rsidR="002E3C17" w:rsidRPr="0053666E" w:rsidRDefault="002E3C17" w:rsidP="0053666E">
      <w:pPr>
        <w:jc w:val="center"/>
      </w:pPr>
      <w:r w:rsidRPr="0053666E">
        <w:t>Таблица 9 - Мероприятия налогового контроля</w:t>
      </w:r>
    </w:p>
    <w:p w:rsidR="002E3C17" w:rsidRPr="00AC05C5" w:rsidRDefault="002E3C17" w:rsidP="002E3C17">
      <w:pPr>
        <w:widowControl w:val="0"/>
        <w:autoSpaceDE w:val="0"/>
        <w:autoSpaceDN w:val="0"/>
        <w:ind w:firstLine="540"/>
        <w:jc w:val="both"/>
        <w:rPr>
          <w:sz w:val="18"/>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755"/>
        <w:gridCol w:w="1638"/>
        <w:gridCol w:w="585"/>
        <w:gridCol w:w="1521"/>
        <w:gridCol w:w="585"/>
        <w:gridCol w:w="702"/>
        <w:gridCol w:w="1521"/>
        <w:gridCol w:w="1404"/>
      </w:tblGrid>
      <w:tr w:rsidR="002E3C17" w:rsidRPr="00AC05C5" w:rsidTr="00403163">
        <w:trPr>
          <w:trHeight w:val="240"/>
        </w:trPr>
        <w:tc>
          <w:tcPr>
            <w:tcW w:w="3393" w:type="dxa"/>
            <w:gridSpan w:val="2"/>
          </w:tcPr>
          <w:p w:rsidR="002E3C17" w:rsidRPr="00AC05C5" w:rsidRDefault="002E3C17" w:rsidP="00403163">
            <w:pPr>
              <w:widowControl w:val="0"/>
              <w:autoSpaceDE w:val="0"/>
              <w:autoSpaceDN w:val="0"/>
              <w:jc w:val="both"/>
              <w:rPr>
                <w:sz w:val="18"/>
                <w:szCs w:val="18"/>
              </w:rPr>
            </w:pPr>
          </w:p>
          <w:p w:rsidR="002E3C17" w:rsidRPr="00AC05C5" w:rsidRDefault="002E3C17" w:rsidP="00403163">
            <w:pPr>
              <w:widowControl w:val="0"/>
              <w:autoSpaceDE w:val="0"/>
              <w:autoSpaceDN w:val="0"/>
              <w:jc w:val="both"/>
              <w:rPr>
                <w:sz w:val="18"/>
                <w:szCs w:val="18"/>
              </w:rPr>
            </w:pPr>
            <w:r w:rsidRPr="00AC05C5">
              <w:rPr>
                <w:sz w:val="18"/>
                <w:szCs w:val="18"/>
              </w:rPr>
              <w:t xml:space="preserve">      Вид мероприятия     </w:t>
            </w:r>
          </w:p>
        </w:tc>
        <w:tc>
          <w:tcPr>
            <w:tcW w:w="2106" w:type="dxa"/>
            <w:gridSpan w:val="2"/>
          </w:tcPr>
          <w:p w:rsidR="002E3C17" w:rsidRPr="00AC05C5" w:rsidRDefault="002E3C17" w:rsidP="00403163">
            <w:pPr>
              <w:widowControl w:val="0"/>
              <w:autoSpaceDE w:val="0"/>
              <w:autoSpaceDN w:val="0"/>
              <w:jc w:val="both"/>
              <w:rPr>
                <w:sz w:val="18"/>
                <w:szCs w:val="18"/>
              </w:rPr>
            </w:pPr>
            <w:r w:rsidRPr="00AC05C5">
              <w:rPr>
                <w:sz w:val="18"/>
                <w:szCs w:val="18"/>
              </w:rPr>
              <w:t xml:space="preserve">    В рамках   </w:t>
            </w:r>
          </w:p>
          <w:p w:rsidR="002E3C17" w:rsidRPr="00AC05C5" w:rsidRDefault="002E3C17" w:rsidP="00403163">
            <w:pPr>
              <w:widowControl w:val="0"/>
              <w:autoSpaceDE w:val="0"/>
              <w:autoSpaceDN w:val="0"/>
              <w:jc w:val="both"/>
              <w:rPr>
                <w:sz w:val="18"/>
                <w:szCs w:val="18"/>
              </w:rPr>
            </w:pPr>
            <w:r w:rsidRPr="00AC05C5">
              <w:rPr>
                <w:sz w:val="18"/>
                <w:szCs w:val="18"/>
              </w:rPr>
              <w:t xml:space="preserve">  камеральной  </w:t>
            </w:r>
          </w:p>
          <w:p w:rsidR="002E3C17" w:rsidRPr="00AC05C5" w:rsidRDefault="002E3C17" w:rsidP="00403163">
            <w:pPr>
              <w:widowControl w:val="0"/>
              <w:autoSpaceDE w:val="0"/>
              <w:autoSpaceDN w:val="0"/>
              <w:jc w:val="both"/>
              <w:rPr>
                <w:sz w:val="18"/>
                <w:szCs w:val="18"/>
              </w:rPr>
            </w:pPr>
            <w:r w:rsidRPr="00AC05C5">
              <w:rPr>
                <w:sz w:val="18"/>
                <w:szCs w:val="18"/>
              </w:rPr>
              <w:t xml:space="preserve">    проверки   </w:t>
            </w:r>
          </w:p>
        </w:tc>
        <w:tc>
          <w:tcPr>
            <w:tcW w:w="1287" w:type="dxa"/>
            <w:gridSpan w:val="2"/>
          </w:tcPr>
          <w:p w:rsidR="002E3C17" w:rsidRPr="00AC05C5" w:rsidRDefault="002E3C17" w:rsidP="00403163">
            <w:pPr>
              <w:widowControl w:val="0"/>
              <w:autoSpaceDE w:val="0"/>
              <w:autoSpaceDN w:val="0"/>
              <w:jc w:val="both"/>
              <w:rPr>
                <w:sz w:val="18"/>
                <w:szCs w:val="18"/>
              </w:rPr>
            </w:pPr>
            <w:r w:rsidRPr="00AC05C5">
              <w:rPr>
                <w:sz w:val="18"/>
                <w:szCs w:val="18"/>
              </w:rPr>
              <w:t>В рамках</w:t>
            </w:r>
          </w:p>
          <w:p w:rsidR="002E3C17" w:rsidRPr="00AC05C5" w:rsidRDefault="002E3C17" w:rsidP="00403163">
            <w:pPr>
              <w:widowControl w:val="0"/>
              <w:autoSpaceDE w:val="0"/>
              <w:autoSpaceDN w:val="0"/>
              <w:jc w:val="both"/>
              <w:rPr>
                <w:sz w:val="18"/>
                <w:szCs w:val="18"/>
              </w:rPr>
            </w:pPr>
            <w:r w:rsidRPr="00AC05C5">
              <w:rPr>
                <w:sz w:val="18"/>
                <w:szCs w:val="18"/>
              </w:rPr>
              <w:t>выездной</w:t>
            </w:r>
          </w:p>
          <w:p w:rsidR="002E3C17" w:rsidRPr="00AC05C5" w:rsidRDefault="002E3C17" w:rsidP="00403163">
            <w:pPr>
              <w:widowControl w:val="0"/>
              <w:autoSpaceDE w:val="0"/>
              <w:autoSpaceDN w:val="0"/>
              <w:jc w:val="both"/>
              <w:rPr>
                <w:sz w:val="18"/>
                <w:szCs w:val="18"/>
              </w:rPr>
            </w:pPr>
            <w:r w:rsidRPr="00AC05C5">
              <w:rPr>
                <w:sz w:val="18"/>
                <w:szCs w:val="18"/>
              </w:rPr>
              <w:t>проверки</w:t>
            </w:r>
          </w:p>
        </w:tc>
        <w:tc>
          <w:tcPr>
            <w:tcW w:w="2925" w:type="dxa"/>
            <w:gridSpan w:val="2"/>
          </w:tcPr>
          <w:p w:rsidR="002E3C17" w:rsidRPr="00AC05C5" w:rsidRDefault="002E3C17" w:rsidP="00403163">
            <w:pPr>
              <w:widowControl w:val="0"/>
              <w:autoSpaceDE w:val="0"/>
              <w:autoSpaceDN w:val="0"/>
              <w:jc w:val="both"/>
              <w:rPr>
                <w:sz w:val="18"/>
                <w:szCs w:val="18"/>
              </w:rPr>
            </w:pPr>
          </w:p>
          <w:p w:rsidR="002E3C17" w:rsidRPr="00AC05C5" w:rsidRDefault="002E3C17" w:rsidP="00403163">
            <w:pPr>
              <w:widowControl w:val="0"/>
              <w:autoSpaceDE w:val="0"/>
              <w:autoSpaceDN w:val="0"/>
              <w:jc w:val="both"/>
              <w:rPr>
                <w:sz w:val="18"/>
                <w:szCs w:val="18"/>
              </w:rPr>
            </w:pPr>
            <w:r w:rsidRPr="00AC05C5">
              <w:rPr>
                <w:sz w:val="18"/>
                <w:szCs w:val="18"/>
              </w:rPr>
              <w:t xml:space="preserve">  Вне рамок проверки  </w:t>
            </w:r>
          </w:p>
        </w:tc>
      </w:tr>
      <w:tr w:rsidR="002E3C17" w:rsidRPr="00AC05C5" w:rsidTr="00403163">
        <w:trPr>
          <w:trHeight w:val="240"/>
        </w:trPr>
        <w:tc>
          <w:tcPr>
            <w:tcW w:w="3393"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Направление запросов в    </w:t>
            </w:r>
          </w:p>
          <w:p w:rsidR="002E3C17" w:rsidRPr="00AC05C5" w:rsidRDefault="002E3C17" w:rsidP="00403163">
            <w:pPr>
              <w:widowControl w:val="0"/>
              <w:autoSpaceDE w:val="0"/>
              <w:autoSpaceDN w:val="0"/>
              <w:jc w:val="both"/>
              <w:rPr>
                <w:sz w:val="18"/>
                <w:szCs w:val="18"/>
              </w:rPr>
            </w:pPr>
            <w:r w:rsidRPr="00AC05C5">
              <w:rPr>
                <w:sz w:val="18"/>
                <w:szCs w:val="18"/>
              </w:rPr>
              <w:t xml:space="preserve">компетентные органы       </w:t>
            </w:r>
          </w:p>
          <w:p w:rsidR="002E3C17" w:rsidRPr="00AC05C5" w:rsidRDefault="002E3C17" w:rsidP="00403163">
            <w:pPr>
              <w:widowControl w:val="0"/>
              <w:autoSpaceDE w:val="0"/>
              <w:autoSpaceDN w:val="0"/>
              <w:jc w:val="both"/>
              <w:rPr>
                <w:sz w:val="18"/>
                <w:szCs w:val="18"/>
              </w:rPr>
            </w:pPr>
            <w:r w:rsidRPr="00AC05C5">
              <w:rPr>
                <w:sz w:val="18"/>
                <w:szCs w:val="18"/>
              </w:rPr>
              <w:t xml:space="preserve">иностранных государств    </w:t>
            </w:r>
          </w:p>
        </w:tc>
        <w:tc>
          <w:tcPr>
            <w:tcW w:w="2106"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1287"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2925"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r>
      <w:tr w:rsidR="002E3C17" w:rsidRPr="00AC05C5" w:rsidTr="00403163">
        <w:trPr>
          <w:trHeight w:val="240"/>
        </w:trPr>
        <w:tc>
          <w:tcPr>
            <w:tcW w:w="3393"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Направление запросов в    </w:t>
            </w:r>
          </w:p>
          <w:p w:rsidR="002E3C17" w:rsidRPr="00AC05C5" w:rsidRDefault="002E3C17" w:rsidP="00403163">
            <w:pPr>
              <w:widowControl w:val="0"/>
              <w:autoSpaceDE w:val="0"/>
              <w:autoSpaceDN w:val="0"/>
              <w:jc w:val="both"/>
              <w:rPr>
                <w:sz w:val="18"/>
                <w:szCs w:val="18"/>
              </w:rPr>
            </w:pPr>
            <w:r w:rsidRPr="00AC05C5">
              <w:rPr>
                <w:sz w:val="18"/>
                <w:szCs w:val="18"/>
              </w:rPr>
              <w:t xml:space="preserve">банк о наличии счетов,    </w:t>
            </w:r>
          </w:p>
          <w:p w:rsidR="002E3C17" w:rsidRPr="00AC05C5" w:rsidRDefault="002E3C17" w:rsidP="00403163">
            <w:pPr>
              <w:widowControl w:val="0"/>
              <w:autoSpaceDE w:val="0"/>
              <w:autoSpaceDN w:val="0"/>
              <w:jc w:val="both"/>
              <w:rPr>
                <w:sz w:val="18"/>
                <w:szCs w:val="18"/>
              </w:rPr>
            </w:pPr>
            <w:r w:rsidRPr="00AC05C5">
              <w:rPr>
                <w:sz w:val="18"/>
                <w:szCs w:val="18"/>
              </w:rPr>
              <w:t>вкладов, остатках денежных</w:t>
            </w:r>
          </w:p>
          <w:p w:rsidR="002E3C17" w:rsidRPr="00AC05C5" w:rsidRDefault="002E3C17" w:rsidP="00403163">
            <w:pPr>
              <w:widowControl w:val="0"/>
              <w:autoSpaceDE w:val="0"/>
              <w:autoSpaceDN w:val="0"/>
              <w:jc w:val="both"/>
              <w:rPr>
                <w:sz w:val="18"/>
                <w:szCs w:val="18"/>
              </w:rPr>
            </w:pPr>
            <w:r w:rsidRPr="00AC05C5">
              <w:rPr>
                <w:sz w:val="18"/>
                <w:szCs w:val="18"/>
              </w:rPr>
              <w:t xml:space="preserve">средств на них, операциях </w:t>
            </w:r>
          </w:p>
          <w:p w:rsidR="002E3C17" w:rsidRPr="00AC05C5" w:rsidRDefault="002E3C17" w:rsidP="00403163">
            <w:pPr>
              <w:widowControl w:val="0"/>
              <w:autoSpaceDE w:val="0"/>
              <w:autoSpaceDN w:val="0"/>
              <w:jc w:val="both"/>
              <w:rPr>
                <w:sz w:val="18"/>
                <w:szCs w:val="18"/>
              </w:rPr>
            </w:pPr>
            <w:r w:rsidRPr="00AC05C5">
              <w:rPr>
                <w:sz w:val="18"/>
                <w:szCs w:val="18"/>
              </w:rPr>
              <w:t xml:space="preserve">по ним и т.п.             </w:t>
            </w:r>
          </w:p>
        </w:tc>
        <w:tc>
          <w:tcPr>
            <w:tcW w:w="2106"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1287"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2925"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в целях исполнения    </w:t>
            </w:r>
          </w:p>
          <w:p w:rsidR="002E3C17" w:rsidRPr="00AC05C5" w:rsidRDefault="002E3C17" w:rsidP="00403163">
            <w:pPr>
              <w:widowControl w:val="0"/>
              <w:autoSpaceDE w:val="0"/>
              <w:autoSpaceDN w:val="0"/>
              <w:jc w:val="both"/>
              <w:rPr>
                <w:sz w:val="18"/>
                <w:szCs w:val="18"/>
              </w:rPr>
            </w:pPr>
            <w:r w:rsidRPr="00AC05C5">
              <w:rPr>
                <w:sz w:val="18"/>
                <w:szCs w:val="18"/>
              </w:rPr>
              <w:t xml:space="preserve">запросов компетентных </w:t>
            </w:r>
          </w:p>
          <w:p w:rsidR="002E3C17" w:rsidRPr="00AC05C5" w:rsidRDefault="002E3C17" w:rsidP="00403163">
            <w:pPr>
              <w:widowControl w:val="0"/>
              <w:autoSpaceDE w:val="0"/>
              <w:autoSpaceDN w:val="0"/>
              <w:jc w:val="both"/>
              <w:rPr>
                <w:sz w:val="18"/>
                <w:szCs w:val="18"/>
              </w:rPr>
            </w:pPr>
            <w:r w:rsidRPr="00AC05C5">
              <w:rPr>
                <w:sz w:val="18"/>
                <w:szCs w:val="18"/>
              </w:rPr>
              <w:t xml:space="preserve">органов иностранных   </w:t>
            </w:r>
          </w:p>
          <w:p w:rsidR="002E3C17" w:rsidRPr="00AC05C5" w:rsidRDefault="002E3C17" w:rsidP="00403163">
            <w:pPr>
              <w:widowControl w:val="0"/>
              <w:autoSpaceDE w:val="0"/>
              <w:autoSpaceDN w:val="0"/>
              <w:jc w:val="both"/>
              <w:rPr>
                <w:sz w:val="18"/>
                <w:szCs w:val="18"/>
              </w:rPr>
            </w:pPr>
            <w:r w:rsidRPr="00AC05C5">
              <w:rPr>
                <w:sz w:val="18"/>
                <w:szCs w:val="18"/>
              </w:rPr>
              <w:t xml:space="preserve">государств, при       </w:t>
            </w:r>
          </w:p>
          <w:p w:rsidR="002E3C17" w:rsidRPr="00AC05C5" w:rsidRDefault="002E3C17" w:rsidP="00403163">
            <w:pPr>
              <w:widowControl w:val="0"/>
              <w:autoSpaceDE w:val="0"/>
              <w:autoSpaceDN w:val="0"/>
              <w:jc w:val="both"/>
              <w:rPr>
                <w:sz w:val="18"/>
                <w:szCs w:val="18"/>
              </w:rPr>
            </w:pPr>
            <w:r w:rsidRPr="00AC05C5">
              <w:rPr>
                <w:sz w:val="18"/>
                <w:szCs w:val="18"/>
              </w:rPr>
              <w:t xml:space="preserve">истребовании          </w:t>
            </w:r>
          </w:p>
          <w:p w:rsidR="002E3C17" w:rsidRPr="00AC05C5" w:rsidRDefault="002E3C17" w:rsidP="00403163">
            <w:pPr>
              <w:widowControl w:val="0"/>
              <w:autoSpaceDE w:val="0"/>
              <w:autoSpaceDN w:val="0"/>
              <w:jc w:val="both"/>
              <w:rPr>
                <w:sz w:val="18"/>
                <w:szCs w:val="18"/>
              </w:rPr>
            </w:pPr>
            <w:r w:rsidRPr="00AC05C5">
              <w:rPr>
                <w:sz w:val="18"/>
                <w:szCs w:val="18"/>
              </w:rPr>
              <w:t xml:space="preserve">документов как у      </w:t>
            </w:r>
          </w:p>
          <w:p w:rsidR="002E3C17" w:rsidRPr="00AC05C5" w:rsidRDefault="002E3C17" w:rsidP="00403163">
            <w:pPr>
              <w:widowControl w:val="0"/>
              <w:autoSpaceDE w:val="0"/>
              <w:autoSpaceDN w:val="0"/>
              <w:jc w:val="both"/>
              <w:rPr>
                <w:sz w:val="18"/>
                <w:szCs w:val="18"/>
              </w:rPr>
            </w:pPr>
            <w:r w:rsidRPr="00AC05C5">
              <w:rPr>
                <w:sz w:val="18"/>
                <w:szCs w:val="18"/>
              </w:rPr>
              <w:t xml:space="preserve">контрагента           </w:t>
            </w:r>
          </w:p>
        </w:tc>
      </w:tr>
      <w:tr w:rsidR="002E3C17" w:rsidRPr="00AC05C5" w:rsidTr="00403163">
        <w:trPr>
          <w:trHeight w:val="240"/>
        </w:trPr>
        <w:tc>
          <w:tcPr>
            <w:tcW w:w="3393"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lastRenderedPageBreak/>
              <w:t xml:space="preserve">Вызов в инспекцию на      </w:t>
            </w:r>
          </w:p>
          <w:p w:rsidR="002E3C17" w:rsidRPr="00AC05C5" w:rsidRDefault="002E3C17" w:rsidP="00403163">
            <w:pPr>
              <w:widowControl w:val="0"/>
              <w:autoSpaceDE w:val="0"/>
              <w:autoSpaceDN w:val="0"/>
              <w:jc w:val="both"/>
              <w:rPr>
                <w:sz w:val="18"/>
                <w:szCs w:val="18"/>
              </w:rPr>
            </w:pPr>
            <w:r w:rsidRPr="00AC05C5">
              <w:rPr>
                <w:sz w:val="18"/>
                <w:szCs w:val="18"/>
              </w:rPr>
              <w:t xml:space="preserve">основании письменного     </w:t>
            </w:r>
          </w:p>
          <w:p w:rsidR="002E3C17" w:rsidRPr="00AC05C5" w:rsidRDefault="002E3C17" w:rsidP="00403163">
            <w:pPr>
              <w:widowControl w:val="0"/>
              <w:autoSpaceDE w:val="0"/>
              <w:autoSpaceDN w:val="0"/>
              <w:jc w:val="both"/>
              <w:rPr>
                <w:sz w:val="18"/>
                <w:szCs w:val="18"/>
              </w:rPr>
            </w:pPr>
            <w:r w:rsidRPr="00AC05C5">
              <w:rPr>
                <w:sz w:val="18"/>
                <w:szCs w:val="18"/>
              </w:rPr>
              <w:t xml:space="preserve">уведомления для дачи      </w:t>
            </w:r>
          </w:p>
          <w:p w:rsidR="002E3C17" w:rsidRPr="00AC05C5" w:rsidRDefault="002E3C17" w:rsidP="00403163">
            <w:pPr>
              <w:widowControl w:val="0"/>
              <w:autoSpaceDE w:val="0"/>
              <w:autoSpaceDN w:val="0"/>
              <w:jc w:val="both"/>
              <w:rPr>
                <w:sz w:val="18"/>
                <w:szCs w:val="18"/>
              </w:rPr>
            </w:pPr>
            <w:r w:rsidRPr="00AC05C5">
              <w:rPr>
                <w:sz w:val="18"/>
                <w:szCs w:val="18"/>
              </w:rPr>
              <w:t xml:space="preserve">пояснений                 </w:t>
            </w:r>
          </w:p>
        </w:tc>
        <w:tc>
          <w:tcPr>
            <w:tcW w:w="2106"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1287"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2925"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r>
      <w:tr w:rsidR="002E3C17" w:rsidRPr="00AC05C5" w:rsidTr="00403163">
        <w:trPr>
          <w:trHeight w:val="240"/>
        </w:trPr>
        <w:tc>
          <w:tcPr>
            <w:tcW w:w="3393"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Инвентаризация имущества  </w:t>
            </w:r>
          </w:p>
        </w:tc>
        <w:tc>
          <w:tcPr>
            <w:tcW w:w="2106"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Только         </w:t>
            </w:r>
          </w:p>
          <w:p w:rsidR="002E3C17" w:rsidRPr="00AC05C5" w:rsidRDefault="002E3C17" w:rsidP="00403163">
            <w:pPr>
              <w:widowControl w:val="0"/>
              <w:autoSpaceDE w:val="0"/>
              <w:autoSpaceDN w:val="0"/>
              <w:jc w:val="both"/>
              <w:rPr>
                <w:sz w:val="18"/>
                <w:szCs w:val="18"/>
              </w:rPr>
            </w:pPr>
            <w:r w:rsidRPr="00AC05C5">
              <w:rPr>
                <w:sz w:val="18"/>
                <w:szCs w:val="18"/>
              </w:rPr>
              <w:t xml:space="preserve">с согласия     </w:t>
            </w:r>
          </w:p>
          <w:p w:rsidR="002E3C17" w:rsidRPr="00AC05C5" w:rsidRDefault="002E3C17" w:rsidP="00403163">
            <w:pPr>
              <w:widowControl w:val="0"/>
              <w:autoSpaceDE w:val="0"/>
              <w:autoSpaceDN w:val="0"/>
              <w:jc w:val="both"/>
              <w:rPr>
                <w:sz w:val="18"/>
                <w:szCs w:val="18"/>
              </w:rPr>
            </w:pPr>
            <w:r w:rsidRPr="00AC05C5">
              <w:rPr>
                <w:sz w:val="18"/>
                <w:szCs w:val="18"/>
              </w:rPr>
              <w:t xml:space="preserve">проверяемого   </w:t>
            </w:r>
          </w:p>
          <w:p w:rsidR="002E3C17" w:rsidRPr="00AC05C5" w:rsidRDefault="002E3C17" w:rsidP="00403163">
            <w:pPr>
              <w:widowControl w:val="0"/>
              <w:autoSpaceDE w:val="0"/>
              <w:autoSpaceDN w:val="0"/>
              <w:jc w:val="both"/>
              <w:rPr>
                <w:sz w:val="18"/>
                <w:szCs w:val="18"/>
              </w:rPr>
            </w:pPr>
            <w:r w:rsidRPr="00AC05C5">
              <w:rPr>
                <w:sz w:val="18"/>
                <w:szCs w:val="18"/>
              </w:rPr>
              <w:t xml:space="preserve">лица           </w:t>
            </w:r>
          </w:p>
        </w:tc>
        <w:tc>
          <w:tcPr>
            <w:tcW w:w="1287"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2925"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r>
      <w:tr w:rsidR="002E3C17" w:rsidRPr="00AC05C5" w:rsidTr="00403163">
        <w:trPr>
          <w:trHeight w:val="240"/>
        </w:trPr>
        <w:tc>
          <w:tcPr>
            <w:tcW w:w="3393"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Допрос свидетелей         </w:t>
            </w:r>
          </w:p>
        </w:tc>
        <w:tc>
          <w:tcPr>
            <w:tcW w:w="2106"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1287"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2925"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в качестве доп.       </w:t>
            </w:r>
          </w:p>
          <w:p w:rsidR="002E3C17" w:rsidRPr="00AC05C5" w:rsidRDefault="002E3C17" w:rsidP="00403163">
            <w:pPr>
              <w:widowControl w:val="0"/>
              <w:autoSpaceDE w:val="0"/>
              <w:autoSpaceDN w:val="0"/>
              <w:jc w:val="both"/>
              <w:rPr>
                <w:sz w:val="18"/>
                <w:szCs w:val="18"/>
              </w:rPr>
            </w:pPr>
            <w:r w:rsidRPr="00AC05C5">
              <w:rPr>
                <w:sz w:val="18"/>
                <w:szCs w:val="18"/>
              </w:rPr>
              <w:t xml:space="preserve">мероприятия контроля  </w:t>
            </w:r>
          </w:p>
        </w:tc>
      </w:tr>
      <w:tr w:rsidR="002E3C17" w:rsidRPr="00AC05C5" w:rsidTr="00403163">
        <w:trPr>
          <w:trHeight w:val="240"/>
        </w:trPr>
        <w:tc>
          <w:tcPr>
            <w:tcW w:w="3393"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Осмотр                    </w:t>
            </w:r>
          </w:p>
        </w:tc>
        <w:tc>
          <w:tcPr>
            <w:tcW w:w="585" w:type="dxa"/>
            <w:vMerge w:val="restart"/>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1521" w:type="dxa"/>
            <w:vMerge w:val="restart"/>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только     </w:t>
            </w:r>
          </w:p>
          <w:p w:rsidR="002E3C17" w:rsidRPr="00AC05C5" w:rsidRDefault="002E3C17" w:rsidP="00403163">
            <w:pPr>
              <w:widowControl w:val="0"/>
              <w:autoSpaceDE w:val="0"/>
              <w:autoSpaceDN w:val="0"/>
              <w:jc w:val="both"/>
              <w:rPr>
                <w:sz w:val="18"/>
                <w:szCs w:val="18"/>
              </w:rPr>
            </w:pPr>
            <w:r w:rsidRPr="00AC05C5">
              <w:rPr>
                <w:sz w:val="18"/>
                <w:szCs w:val="18"/>
              </w:rPr>
              <w:t xml:space="preserve">полученных </w:t>
            </w:r>
          </w:p>
          <w:p w:rsidR="002E3C17" w:rsidRPr="00AC05C5" w:rsidRDefault="002E3C17" w:rsidP="00403163">
            <w:pPr>
              <w:widowControl w:val="0"/>
              <w:autoSpaceDE w:val="0"/>
              <w:autoSpaceDN w:val="0"/>
              <w:jc w:val="both"/>
              <w:rPr>
                <w:sz w:val="18"/>
                <w:szCs w:val="18"/>
              </w:rPr>
            </w:pPr>
            <w:r w:rsidRPr="00AC05C5">
              <w:rPr>
                <w:sz w:val="18"/>
                <w:szCs w:val="18"/>
              </w:rPr>
              <w:t xml:space="preserve">ранее      </w:t>
            </w:r>
          </w:p>
          <w:p w:rsidR="002E3C17" w:rsidRPr="00AC05C5" w:rsidRDefault="002E3C17" w:rsidP="00403163">
            <w:pPr>
              <w:widowControl w:val="0"/>
              <w:autoSpaceDE w:val="0"/>
              <w:autoSpaceDN w:val="0"/>
              <w:jc w:val="both"/>
              <w:rPr>
                <w:sz w:val="18"/>
                <w:szCs w:val="18"/>
              </w:rPr>
            </w:pPr>
            <w:r w:rsidRPr="00AC05C5">
              <w:rPr>
                <w:sz w:val="18"/>
                <w:szCs w:val="18"/>
              </w:rPr>
              <w:t xml:space="preserve">в ходе     </w:t>
            </w:r>
          </w:p>
          <w:p w:rsidR="002E3C17" w:rsidRPr="00AC05C5" w:rsidRDefault="002E3C17" w:rsidP="00403163">
            <w:pPr>
              <w:widowControl w:val="0"/>
              <w:autoSpaceDE w:val="0"/>
              <w:autoSpaceDN w:val="0"/>
              <w:jc w:val="both"/>
              <w:rPr>
                <w:sz w:val="18"/>
                <w:szCs w:val="18"/>
              </w:rPr>
            </w:pPr>
            <w:r w:rsidRPr="00AC05C5">
              <w:rPr>
                <w:sz w:val="18"/>
                <w:szCs w:val="18"/>
              </w:rPr>
              <w:t xml:space="preserve">налогового </w:t>
            </w:r>
          </w:p>
          <w:p w:rsidR="002E3C17" w:rsidRPr="00AC05C5" w:rsidRDefault="002E3C17" w:rsidP="00403163">
            <w:pPr>
              <w:widowControl w:val="0"/>
              <w:autoSpaceDE w:val="0"/>
              <w:autoSpaceDN w:val="0"/>
              <w:jc w:val="both"/>
              <w:rPr>
                <w:sz w:val="18"/>
                <w:szCs w:val="18"/>
              </w:rPr>
            </w:pPr>
            <w:r w:rsidRPr="00AC05C5">
              <w:rPr>
                <w:sz w:val="18"/>
                <w:szCs w:val="18"/>
              </w:rPr>
              <w:t xml:space="preserve">контроля   </w:t>
            </w:r>
          </w:p>
          <w:p w:rsidR="002E3C17" w:rsidRPr="00AC05C5" w:rsidRDefault="002E3C17" w:rsidP="00403163">
            <w:pPr>
              <w:widowControl w:val="0"/>
              <w:autoSpaceDE w:val="0"/>
              <w:autoSpaceDN w:val="0"/>
              <w:jc w:val="both"/>
              <w:rPr>
                <w:sz w:val="18"/>
                <w:szCs w:val="18"/>
              </w:rPr>
            </w:pPr>
            <w:r w:rsidRPr="00AC05C5">
              <w:rPr>
                <w:sz w:val="18"/>
                <w:szCs w:val="18"/>
              </w:rPr>
              <w:t xml:space="preserve">или при    </w:t>
            </w:r>
          </w:p>
          <w:p w:rsidR="002E3C17" w:rsidRPr="00AC05C5" w:rsidRDefault="002E3C17" w:rsidP="00403163">
            <w:pPr>
              <w:widowControl w:val="0"/>
              <w:autoSpaceDE w:val="0"/>
              <w:autoSpaceDN w:val="0"/>
              <w:jc w:val="both"/>
              <w:rPr>
                <w:sz w:val="18"/>
                <w:szCs w:val="18"/>
              </w:rPr>
            </w:pPr>
            <w:r w:rsidRPr="00AC05C5">
              <w:rPr>
                <w:sz w:val="18"/>
                <w:szCs w:val="18"/>
              </w:rPr>
              <w:t xml:space="preserve">согласии   </w:t>
            </w:r>
          </w:p>
          <w:p w:rsidR="002E3C17" w:rsidRPr="00AC05C5" w:rsidRDefault="002E3C17" w:rsidP="00403163">
            <w:pPr>
              <w:widowControl w:val="0"/>
              <w:autoSpaceDE w:val="0"/>
              <w:autoSpaceDN w:val="0"/>
              <w:jc w:val="both"/>
              <w:rPr>
                <w:sz w:val="18"/>
                <w:szCs w:val="18"/>
              </w:rPr>
            </w:pPr>
            <w:r w:rsidRPr="00AC05C5">
              <w:rPr>
                <w:sz w:val="18"/>
                <w:szCs w:val="18"/>
              </w:rPr>
              <w:t xml:space="preserve">владельца  </w:t>
            </w:r>
          </w:p>
        </w:tc>
        <w:tc>
          <w:tcPr>
            <w:tcW w:w="585" w:type="dxa"/>
            <w:vMerge w:val="restart"/>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702" w:type="dxa"/>
            <w:vMerge w:val="restart"/>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1521" w:type="dxa"/>
            <w:vMerge w:val="restart"/>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1404" w:type="dxa"/>
            <w:vMerge w:val="restart"/>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только    </w:t>
            </w:r>
          </w:p>
          <w:p w:rsidR="002E3C17" w:rsidRPr="00AC05C5" w:rsidRDefault="002E3C17" w:rsidP="00403163">
            <w:pPr>
              <w:widowControl w:val="0"/>
              <w:autoSpaceDE w:val="0"/>
              <w:autoSpaceDN w:val="0"/>
              <w:jc w:val="both"/>
              <w:rPr>
                <w:sz w:val="18"/>
                <w:szCs w:val="18"/>
              </w:rPr>
            </w:pPr>
            <w:r w:rsidRPr="00AC05C5">
              <w:rPr>
                <w:sz w:val="18"/>
                <w:szCs w:val="18"/>
              </w:rPr>
              <w:t>полученных</w:t>
            </w:r>
          </w:p>
          <w:p w:rsidR="002E3C17" w:rsidRPr="00AC05C5" w:rsidRDefault="002E3C17" w:rsidP="00403163">
            <w:pPr>
              <w:widowControl w:val="0"/>
              <w:autoSpaceDE w:val="0"/>
              <w:autoSpaceDN w:val="0"/>
              <w:jc w:val="both"/>
              <w:rPr>
                <w:sz w:val="18"/>
                <w:szCs w:val="18"/>
              </w:rPr>
            </w:pPr>
            <w:r w:rsidRPr="00AC05C5">
              <w:rPr>
                <w:sz w:val="18"/>
                <w:szCs w:val="18"/>
              </w:rPr>
              <w:t xml:space="preserve">ранее в   </w:t>
            </w:r>
          </w:p>
          <w:p w:rsidR="002E3C17" w:rsidRPr="00AC05C5" w:rsidRDefault="002E3C17" w:rsidP="00403163">
            <w:pPr>
              <w:widowControl w:val="0"/>
              <w:autoSpaceDE w:val="0"/>
              <w:autoSpaceDN w:val="0"/>
              <w:jc w:val="both"/>
              <w:rPr>
                <w:sz w:val="18"/>
                <w:szCs w:val="18"/>
              </w:rPr>
            </w:pPr>
            <w:r w:rsidRPr="00AC05C5">
              <w:rPr>
                <w:sz w:val="18"/>
                <w:szCs w:val="18"/>
              </w:rPr>
              <w:t xml:space="preserve">ходе      </w:t>
            </w:r>
          </w:p>
          <w:p w:rsidR="002E3C17" w:rsidRPr="00AC05C5" w:rsidRDefault="002E3C17" w:rsidP="00403163">
            <w:pPr>
              <w:widowControl w:val="0"/>
              <w:autoSpaceDE w:val="0"/>
              <w:autoSpaceDN w:val="0"/>
              <w:jc w:val="both"/>
              <w:rPr>
                <w:sz w:val="18"/>
                <w:szCs w:val="18"/>
              </w:rPr>
            </w:pPr>
            <w:r w:rsidRPr="00AC05C5">
              <w:rPr>
                <w:sz w:val="18"/>
                <w:szCs w:val="18"/>
              </w:rPr>
              <w:t>налогового</w:t>
            </w:r>
          </w:p>
          <w:p w:rsidR="002E3C17" w:rsidRPr="00AC05C5" w:rsidRDefault="002E3C17" w:rsidP="00403163">
            <w:pPr>
              <w:widowControl w:val="0"/>
              <w:autoSpaceDE w:val="0"/>
              <w:autoSpaceDN w:val="0"/>
              <w:jc w:val="both"/>
              <w:rPr>
                <w:sz w:val="18"/>
                <w:szCs w:val="18"/>
              </w:rPr>
            </w:pPr>
            <w:r w:rsidRPr="00AC05C5">
              <w:rPr>
                <w:sz w:val="18"/>
                <w:szCs w:val="18"/>
              </w:rPr>
              <w:t xml:space="preserve">контроля  </w:t>
            </w:r>
          </w:p>
          <w:p w:rsidR="002E3C17" w:rsidRPr="00AC05C5" w:rsidRDefault="002E3C17" w:rsidP="00403163">
            <w:pPr>
              <w:widowControl w:val="0"/>
              <w:autoSpaceDE w:val="0"/>
              <w:autoSpaceDN w:val="0"/>
              <w:jc w:val="both"/>
              <w:rPr>
                <w:sz w:val="18"/>
                <w:szCs w:val="18"/>
              </w:rPr>
            </w:pPr>
            <w:r w:rsidRPr="00AC05C5">
              <w:rPr>
                <w:sz w:val="18"/>
                <w:szCs w:val="18"/>
              </w:rPr>
              <w:t xml:space="preserve">или при   </w:t>
            </w:r>
          </w:p>
          <w:p w:rsidR="002E3C17" w:rsidRPr="00AC05C5" w:rsidRDefault="002E3C17" w:rsidP="00403163">
            <w:pPr>
              <w:widowControl w:val="0"/>
              <w:autoSpaceDE w:val="0"/>
              <w:autoSpaceDN w:val="0"/>
              <w:jc w:val="both"/>
              <w:rPr>
                <w:sz w:val="18"/>
                <w:szCs w:val="18"/>
              </w:rPr>
            </w:pPr>
            <w:r w:rsidRPr="00AC05C5">
              <w:rPr>
                <w:sz w:val="18"/>
                <w:szCs w:val="18"/>
              </w:rPr>
              <w:t xml:space="preserve">согласии  </w:t>
            </w:r>
          </w:p>
          <w:p w:rsidR="002E3C17" w:rsidRPr="00AC05C5" w:rsidRDefault="002E3C17" w:rsidP="00403163">
            <w:pPr>
              <w:widowControl w:val="0"/>
              <w:autoSpaceDE w:val="0"/>
              <w:autoSpaceDN w:val="0"/>
              <w:jc w:val="both"/>
              <w:rPr>
                <w:sz w:val="18"/>
                <w:szCs w:val="18"/>
              </w:rPr>
            </w:pPr>
            <w:r w:rsidRPr="00AC05C5">
              <w:rPr>
                <w:sz w:val="18"/>
                <w:szCs w:val="18"/>
              </w:rPr>
              <w:t xml:space="preserve">владельца </w:t>
            </w:r>
          </w:p>
        </w:tc>
      </w:tr>
      <w:tr w:rsidR="002E3C17" w:rsidRPr="00AC05C5" w:rsidTr="00403163">
        <w:trPr>
          <w:trHeight w:val="240"/>
        </w:trPr>
        <w:tc>
          <w:tcPr>
            <w:tcW w:w="1755" w:type="dxa"/>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помещений и</w:t>
            </w:r>
          </w:p>
          <w:p w:rsidR="002E3C17" w:rsidRPr="00AC05C5" w:rsidRDefault="002E3C17" w:rsidP="00403163">
            <w:pPr>
              <w:widowControl w:val="0"/>
              <w:autoSpaceDE w:val="0"/>
              <w:autoSpaceDN w:val="0"/>
              <w:jc w:val="both"/>
              <w:rPr>
                <w:sz w:val="18"/>
                <w:szCs w:val="18"/>
              </w:rPr>
            </w:pPr>
            <w:r w:rsidRPr="00AC05C5">
              <w:rPr>
                <w:sz w:val="18"/>
                <w:szCs w:val="18"/>
              </w:rPr>
              <w:t xml:space="preserve">территорий   </w:t>
            </w:r>
          </w:p>
        </w:tc>
        <w:tc>
          <w:tcPr>
            <w:tcW w:w="1638" w:type="dxa"/>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документов</w:t>
            </w:r>
          </w:p>
          <w:p w:rsidR="002E3C17" w:rsidRPr="00AC05C5" w:rsidRDefault="002E3C17" w:rsidP="00403163">
            <w:pPr>
              <w:widowControl w:val="0"/>
              <w:autoSpaceDE w:val="0"/>
              <w:autoSpaceDN w:val="0"/>
              <w:jc w:val="both"/>
              <w:rPr>
                <w:sz w:val="18"/>
                <w:szCs w:val="18"/>
              </w:rPr>
            </w:pPr>
            <w:r w:rsidRPr="00AC05C5">
              <w:rPr>
                <w:sz w:val="18"/>
                <w:szCs w:val="18"/>
              </w:rPr>
              <w:t xml:space="preserve">и предметов </w:t>
            </w:r>
          </w:p>
        </w:tc>
        <w:tc>
          <w:tcPr>
            <w:tcW w:w="468" w:type="dxa"/>
            <w:vMerge/>
            <w:tcBorders>
              <w:top w:val="nil"/>
            </w:tcBorders>
          </w:tcPr>
          <w:p w:rsidR="002E3C17" w:rsidRPr="00AC05C5" w:rsidRDefault="002E3C17" w:rsidP="00403163">
            <w:pPr>
              <w:rPr>
                <w:rFonts w:eastAsiaTheme="minorHAnsi"/>
                <w:sz w:val="18"/>
                <w:szCs w:val="18"/>
              </w:rPr>
            </w:pPr>
          </w:p>
        </w:tc>
        <w:tc>
          <w:tcPr>
            <w:tcW w:w="1404" w:type="dxa"/>
            <w:vMerge/>
            <w:tcBorders>
              <w:top w:val="nil"/>
            </w:tcBorders>
          </w:tcPr>
          <w:p w:rsidR="002E3C17" w:rsidRPr="00AC05C5" w:rsidRDefault="002E3C17" w:rsidP="00403163">
            <w:pPr>
              <w:rPr>
                <w:rFonts w:eastAsiaTheme="minorHAnsi"/>
                <w:sz w:val="18"/>
                <w:szCs w:val="18"/>
              </w:rPr>
            </w:pPr>
          </w:p>
        </w:tc>
        <w:tc>
          <w:tcPr>
            <w:tcW w:w="468" w:type="dxa"/>
            <w:vMerge/>
            <w:tcBorders>
              <w:top w:val="nil"/>
            </w:tcBorders>
          </w:tcPr>
          <w:p w:rsidR="002E3C17" w:rsidRPr="00AC05C5" w:rsidRDefault="002E3C17" w:rsidP="00403163">
            <w:pPr>
              <w:rPr>
                <w:rFonts w:eastAsiaTheme="minorHAnsi"/>
                <w:sz w:val="18"/>
                <w:szCs w:val="18"/>
              </w:rPr>
            </w:pPr>
          </w:p>
        </w:tc>
        <w:tc>
          <w:tcPr>
            <w:tcW w:w="585" w:type="dxa"/>
            <w:vMerge/>
            <w:tcBorders>
              <w:top w:val="nil"/>
            </w:tcBorders>
          </w:tcPr>
          <w:p w:rsidR="002E3C17" w:rsidRPr="00AC05C5" w:rsidRDefault="002E3C17" w:rsidP="00403163">
            <w:pPr>
              <w:rPr>
                <w:rFonts w:eastAsiaTheme="minorHAnsi"/>
                <w:sz w:val="18"/>
                <w:szCs w:val="18"/>
              </w:rPr>
            </w:pPr>
          </w:p>
        </w:tc>
        <w:tc>
          <w:tcPr>
            <w:tcW w:w="1404" w:type="dxa"/>
            <w:vMerge/>
            <w:tcBorders>
              <w:top w:val="nil"/>
            </w:tcBorders>
          </w:tcPr>
          <w:p w:rsidR="002E3C17" w:rsidRPr="00AC05C5" w:rsidRDefault="002E3C17" w:rsidP="00403163">
            <w:pPr>
              <w:rPr>
                <w:rFonts w:eastAsiaTheme="minorHAnsi"/>
                <w:sz w:val="18"/>
                <w:szCs w:val="18"/>
              </w:rPr>
            </w:pPr>
          </w:p>
        </w:tc>
        <w:tc>
          <w:tcPr>
            <w:tcW w:w="1287" w:type="dxa"/>
            <w:vMerge/>
            <w:tcBorders>
              <w:top w:val="nil"/>
            </w:tcBorders>
          </w:tcPr>
          <w:p w:rsidR="002E3C17" w:rsidRPr="00AC05C5" w:rsidRDefault="002E3C17" w:rsidP="00403163">
            <w:pPr>
              <w:rPr>
                <w:rFonts w:eastAsiaTheme="minorHAnsi"/>
                <w:sz w:val="18"/>
                <w:szCs w:val="18"/>
              </w:rPr>
            </w:pPr>
          </w:p>
        </w:tc>
      </w:tr>
      <w:tr w:rsidR="002E3C17" w:rsidRPr="00AC05C5" w:rsidTr="00403163">
        <w:trPr>
          <w:trHeight w:val="240"/>
        </w:trPr>
        <w:tc>
          <w:tcPr>
            <w:tcW w:w="3393"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Истребование документов у </w:t>
            </w:r>
          </w:p>
          <w:p w:rsidR="002E3C17" w:rsidRPr="00AC05C5" w:rsidRDefault="002E3C17" w:rsidP="00403163">
            <w:pPr>
              <w:widowControl w:val="0"/>
              <w:autoSpaceDE w:val="0"/>
              <w:autoSpaceDN w:val="0"/>
              <w:jc w:val="both"/>
              <w:rPr>
                <w:sz w:val="18"/>
                <w:szCs w:val="18"/>
              </w:rPr>
            </w:pPr>
            <w:r w:rsidRPr="00AC05C5">
              <w:rPr>
                <w:sz w:val="18"/>
                <w:szCs w:val="18"/>
              </w:rPr>
              <w:t xml:space="preserve">проверяемого лица         </w:t>
            </w:r>
          </w:p>
        </w:tc>
        <w:tc>
          <w:tcPr>
            <w:tcW w:w="2106"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Только         </w:t>
            </w:r>
          </w:p>
          <w:p w:rsidR="002E3C17" w:rsidRPr="00AC05C5" w:rsidRDefault="002E3C17" w:rsidP="00403163">
            <w:pPr>
              <w:widowControl w:val="0"/>
              <w:autoSpaceDE w:val="0"/>
              <w:autoSpaceDN w:val="0"/>
              <w:jc w:val="both"/>
              <w:rPr>
                <w:sz w:val="18"/>
                <w:szCs w:val="18"/>
              </w:rPr>
            </w:pPr>
            <w:r w:rsidRPr="00AC05C5">
              <w:rPr>
                <w:sz w:val="18"/>
                <w:szCs w:val="18"/>
              </w:rPr>
              <w:t xml:space="preserve">в отдельных,   </w:t>
            </w:r>
          </w:p>
          <w:p w:rsidR="002E3C17" w:rsidRPr="00AC05C5" w:rsidRDefault="002E3C17" w:rsidP="00403163">
            <w:pPr>
              <w:widowControl w:val="0"/>
              <w:autoSpaceDE w:val="0"/>
              <w:autoSpaceDN w:val="0"/>
              <w:jc w:val="both"/>
              <w:rPr>
                <w:sz w:val="18"/>
                <w:szCs w:val="18"/>
              </w:rPr>
            </w:pPr>
            <w:r w:rsidRPr="00AC05C5">
              <w:rPr>
                <w:sz w:val="18"/>
                <w:szCs w:val="18"/>
              </w:rPr>
              <w:t>предусмотренных</w:t>
            </w:r>
          </w:p>
          <w:p w:rsidR="002E3C17" w:rsidRPr="00AC05C5" w:rsidRDefault="0053666E" w:rsidP="00403163">
            <w:pPr>
              <w:widowControl w:val="0"/>
              <w:autoSpaceDE w:val="0"/>
              <w:autoSpaceDN w:val="0"/>
              <w:jc w:val="both"/>
              <w:rPr>
                <w:sz w:val="18"/>
                <w:szCs w:val="18"/>
              </w:rPr>
            </w:pPr>
            <w:hyperlink r:id="rId216" w:history="1">
              <w:r w:rsidR="002E3C17" w:rsidRPr="00AC05C5">
                <w:rPr>
                  <w:sz w:val="18"/>
                  <w:szCs w:val="18"/>
                </w:rPr>
                <w:t>НК</w:t>
              </w:r>
            </w:hyperlink>
            <w:r w:rsidR="002E3C17" w:rsidRPr="00AC05C5">
              <w:rPr>
                <w:sz w:val="18"/>
                <w:szCs w:val="18"/>
              </w:rPr>
              <w:t xml:space="preserve">, случаях    </w:t>
            </w:r>
          </w:p>
        </w:tc>
        <w:tc>
          <w:tcPr>
            <w:tcW w:w="1287"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2925"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В качестве доп.       </w:t>
            </w:r>
          </w:p>
          <w:p w:rsidR="002E3C17" w:rsidRPr="00AC05C5" w:rsidRDefault="002E3C17" w:rsidP="00403163">
            <w:pPr>
              <w:widowControl w:val="0"/>
              <w:autoSpaceDE w:val="0"/>
              <w:autoSpaceDN w:val="0"/>
              <w:jc w:val="both"/>
              <w:rPr>
                <w:sz w:val="18"/>
                <w:szCs w:val="18"/>
              </w:rPr>
            </w:pPr>
            <w:r w:rsidRPr="00AC05C5">
              <w:rPr>
                <w:sz w:val="18"/>
                <w:szCs w:val="18"/>
              </w:rPr>
              <w:t xml:space="preserve">мероприятия контроля  </w:t>
            </w:r>
          </w:p>
        </w:tc>
      </w:tr>
      <w:tr w:rsidR="002E3C17" w:rsidRPr="00AC05C5" w:rsidTr="00403163">
        <w:trPr>
          <w:trHeight w:val="240"/>
        </w:trPr>
        <w:tc>
          <w:tcPr>
            <w:tcW w:w="3393"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Истребование документов у </w:t>
            </w:r>
          </w:p>
          <w:p w:rsidR="002E3C17" w:rsidRPr="00AC05C5" w:rsidRDefault="002E3C17" w:rsidP="00403163">
            <w:pPr>
              <w:widowControl w:val="0"/>
              <w:autoSpaceDE w:val="0"/>
              <w:autoSpaceDN w:val="0"/>
              <w:jc w:val="both"/>
              <w:rPr>
                <w:sz w:val="18"/>
                <w:szCs w:val="18"/>
              </w:rPr>
            </w:pPr>
            <w:r w:rsidRPr="00AC05C5">
              <w:rPr>
                <w:sz w:val="18"/>
                <w:szCs w:val="18"/>
              </w:rPr>
              <w:t xml:space="preserve">третьих лиц               </w:t>
            </w:r>
          </w:p>
        </w:tc>
        <w:tc>
          <w:tcPr>
            <w:tcW w:w="585" w:type="dxa"/>
            <w:vMerge w:val="restart"/>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1521" w:type="dxa"/>
            <w:vMerge w:val="restart"/>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585" w:type="dxa"/>
            <w:vMerge w:val="restart"/>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702" w:type="dxa"/>
            <w:vMerge w:val="restart"/>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1521" w:type="dxa"/>
            <w:vMerge w:val="restart"/>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В качестве </w:t>
            </w:r>
          </w:p>
          <w:p w:rsidR="002E3C17" w:rsidRPr="00AC05C5" w:rsidRDefault="002E3C17" w:rsidP="00403163">
            <w:pPr>
              <w:widowControl w:val="0"/>
              <w:autoSpaceDE w:val="0"/>
              <w:autoSpaceDN w:val="0"/>
              <w:jc w:val="both"/>
              <w:rPr>
                <w:sz w:val="18"/>
                <w:szCs w:val="18"/>
              </w:rPr>
            </w:pPr>
            <w:r w:rsidRPr="00AC05C5">
              <w:rPr>
                <w:sz w:val="18"/>
                <w:szCs w:val="18"/>
              </w:rPr>
              <w:t xml:space="preserve">доп.       </w:t>
            </w:r>
          </w:p>
          <w:p w:rsidR="002E3C17" w:rsidRPr="00AC05C5" w:rsidRDefault="002E3C17" w:rsidP="00403163">
            <w:pPr>
              <w:widowControl w:val="0"/>
              <w:autoSpaceDE w:val="0"/>
              <w:autoSpaceDN w:val="0"/>
              <w:jc w:val="both"/>
              <w:rPr>
                <w:sz w:val="18"/>
                <w:szCs w:val="18"/>
              </w:rPr>
            </w:pPr>
            <w:r w:rsidRPr="00AC05C5">
              <w:rPr>
                <w:sz w:val="18"/>
                <w:szCs w:val="18"/>
              </w:rPr>
              <w:t>мероприятия</w:t>
            </w:r>
          </w:p>
          <w:p w:rsidR="002E3C17" w:rsidRPr="00AC05C5" w:rsidRDefault="002E3C17" w:rsidP="00403163">
            <w:pPr>
              <w:widowControl w:val="0"/>
              <w:autoSpaceDE w:val="0"/>
              <w:autoSpaceDN w:val="0"/>
              <w:jc w:val="both"/>
              <w:rPr>
                <w:sz w:val="18"/>
                <w:szCs w:val="18"/>
              </w:rPr>
            </w:pPr>
            <w:r w:rsidRPr="00AC05C5">
              <w:rPr>
                <w:sz w:val="18"/>
                <w:szCs w:val="18"/>
              </w:rPr>
              <w:t xml:space="preserve">контроля   </w:t>
            </w:r>
          </w:p>
        </w:tc>
        <w:tc>
          <w:tcPr>
            <w:tcW w:w="1404" w:type="dxa"/>
            <w:vMerge w:val="restart"/>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r>
      <w:tr w:rsidR="002E3C17" w:rsidRPr="00AC05C5" w:rsidTr="00403163">
        <w:trPr>
          <w:trHeight w:val="240"/>
        </w:trPr>
        <w:tc>
          <w:tcPr>
            <w:tcW w:w="1755" w:type="dxa"/>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документов </w:t>
            </w:r>
          </w:p>
          <w:p w:rsidR="002E3C17" w:rsidRPr="00AC05C5" w:rsidRDefault="002E3C17" w:rsidP="00403163">
            <w:pPr>
              <w:widowControl w:val="0"/>
              <w:autoSpaceDE w:val="0"/>
              <w:autoSpaceDN w:val="0"/>
              <w:jc w:val="both"/>
              <w:rPr>
                <w:sz w:val="18"/>
                <w:szCs w:val="18"/>
              </w:rPr>
            </w:pPr>
            <w:r w:rsidRPr="00AC05C5">
              <w:rPr>
                <w:sz w:val="18"/>
                <w:szCs w:val="18"/>
              </w:rPr>
              <w:t>и информации,</w:t>
            </w:r>
          </w:p>
          <w:p w:rsidR="002E3C17" w:rsidRPr="00AC05C5" w:rsidRDefault="002E3C17" w:rsidP="00403163">
            <w:pPr>
              <w:widowControl w:val="0"/>
              <w:autoSpaceDE w:val="0"/>
              <w:autoSpaceDN w:val="0"/>
              <w:jc w:val="both"/>
              <w:rPr>
                <w:sz w:val="18"/>
                <w:szCs w:val="18"/>
              </w:rPr>
            </w:pPr>
            <w:r w:rsidRPr="00AC05C5">
              <w:rPr>
                <w:sz w:val="18"/>
                <w:szCs w:val="18"/>
              </w:rPr>
              <w:t xml:space="preserve">касающихся   </w:t>
            </w:r>
          </w:p>
          <w:p w:rsidR="002E3C17" w:rsidRPr="00AC05C5" w:rsidRDefault="002E3C17" w:rsidP="00403163">
            <w:pPr>
              <w:widowControl w:val="0"/>
              <w:autoSpaceDE w:val="0"/>
              <w:autoSpaceDN w:val="0"/>
              <w:jc w:val="both"/>
              <w:rPr>
                <w:sz w:val="18"/>
                <w:szCs w:val="18"/>
              </w:rPr>
            </w:pPr>
            <w:r w:rsidRPr="00AC05C5">
              <w:rPr>
                <w:sz w:val="18"/>
                <w:szCs w:val="18"/>
              </w:rPr>
              <w:t xml:space="preserve">деятельности </w:t>
            </w:r>
          </w:p>
          <w:p w:rsidR="002E3C17" w:rsidRPr="00AC05C5" w:rsidRDefault="002E3C17" w:rsidP="00403163">
            <w:pPr>
              <w:widowControl w:val="0"/>
              <w:autoSpaceDE w:val="0"/>
              <w:autoSpaceDN w:val="0"/>
              <w:jc w:val="both"/>
              <w:rPr>
                <w:sz w:val="18"/>
                <w:szCs w:val="18"/>
              </w:rPr>
            </w:pPr>
            <w:r w:rsidRPr="00AC05C5">
              <w:rPr>
                <w:sz w:val="18"/>
                <w:szCs w:val="18"/>
              </w:rPr>
              <w:t xml:space="preserve">проверяемого </w:t>
            </w:r>
          </w:p>
          <w:p w:rsidR="002E3C17" w:rsidRPr="00AC05C5" w:rsidRDefault="002E3C17" w:rsidP="00403163">
            <w:pPr>
              <w:widowControl w:val="0"/>
              <w:autoSpaceDE w:val="0"/>
              <w:autoSpaceDN w:val="0"/>
              <w:jc w:val="both"/>
              <w:rPr>
                <w:sz w:val="18"/>
                <w:szCs w:val="18"/>
              </w:rPr>
            </w:pPr>
            <w:r w:rsidRPr="00AC05C5">
              <w:rPr>
                <w:sz w:val="18"/>
                <w:szCs w:val="18"/>
              </w:rPr>
              <w:t xml:space="preserve">лица         </w:t>
            </w:r>
          </w:p>
        </w:tc>
        <w:tc>
          <w:tcPr>
            <w:tcW w:w="1638" w:type="dxa"/>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сведений  </w:t>
            </w:r>
          </w:p>
          <w:p w:rsidR="002E3C17" w:rsidRPr="00AC05C5" w:rsidRDefault="002E3C17" w:rsidP="00403163">
            <w:pPr>
              <w:widowControl w:val="0"/>
              <w:autoSpaceDE w:val="0"/>
              <w:autoSpaceDN w:val="0"/>
              <w:jc w:val="both"/>
              <w:rPr>
                <w:sz w:val="18"/>
                <w:szCs w:val="18"/>
              </w:rPr>
            </w:pPr>
            <w:r w:rsidRPr="00AC05C5">
              <w:rPr>
                <w:sz w:val="18"/>
                <w:szCs w:val="18"/>
              </w:rPr>
              <w:t>о конкретной</w:t>
            </w:r>
          </w:p>
          <w:p w:rsidR="002E3C17" w:rsidRPr="00AC05C5" w:rsidRDefault="002E3C17" w:rsidP="00403163">
            <w:pPr>
              <w:widowControl w:val="0"/>
              <w:autoSpaceDE w:val="0"/>
              <w:autoSpaceDN w:val="0"/>
              <w:jc w:val="both"/>
              <w:rPr>
                <w:sz w:val="18"/>
                <w:szCs w:val="18"/>
              </w:rPr>
            </w:pPr>
            <w:r w:rsidRPr="00AC05C5">
              <w:rPr>
                <w:sz w:val="18"/>
                <w:szCs w:val="18"/>
              </w:rPr>
              <w:t xml:space="preserve">сделке      </w:t>
            </w:r>
          </w:p>
        </w:tc>
        <w:tc>
          <w:tcPr>
            <w:tcW w:w="468" w:type="dxa"/>
            <w:vMerge/>
            <w:tcBorders>
              <w:top w:val="nil"/>
            </w:tcBorders>
          </w:tcPr>
          <w:p w:rsidR="002E3C17" w:rsidRPr="00AC05C5" w:rsidRDefault="002E3C17" w:rsidP="00403163">
            <w:pPr>
              <w:rPr>
                <w:rFonts w:eastAsiaTheme="minorHAnsi"/>
                <w:sz w:val="18"/>
                <w:szCs w:val="18"/>
              </w:rPr>
            </w:pPr>
          </w:p>
        </w:tc>
        <w:tc>
          <w:tcPr>
            <w:tcW w:w="1404" w:type="dxa"/>
            <w:vMerge/>
            <w:tcBorders>
              <w:top w:val="nil"/>
            </w:tcBorders>
          </w:tcPr>
          <w:p w:rsidR="002E3C17" w:rsidRPr="00AC05C5" w:rsidRDefault="002E3C17" w:rsidP="00403163">
            <w:pPr>
              <w:rPr>
                <w:rFonts w:eastAsiaTheme="minorHAnsi"/>
                <w:sz w:val="18"/>
                <w:szCs w:val="18"/>
              </w:rPr>
            </w:pPr>
          </w:p>
        </w:tc>
        <w:tc>
          <w:tcPr>
            <w:tcW w:w="468" w:type="dxa"/>
            <w:vMerge/>
            <w:tcBorders>
              <w:top w:val="nil"/>
            </w:tcBorders>
          </w:tcPr>
          <w:p w:rsidR="002E3C17" w:rsidRPr="00AC05C5" w:rsidRDefault="002E3C17" w:rsidP="00403163">
            <w:pPr>
              <w:rPr>
                <w:rFonts w:eastAsiaTheme="minorHAnsi"/>
                <w:sz w:val="18"/>
                <w:szCs w:val="18"/>
              </w:rPr>
            </w:pPr>
          </w:p>
        </w:tc>
        <w:tc>
          <w:tcPr>
            <w:tcW w:w="585" w:type="dxa"/>
            <w:vMerge/>
            <w:tcBorders>
              <w:top w:val="nil"/>
            </w:tcBorders>
          </w:tcPr>
          <w:p w:rsidR="002E3C17" w:rsidRPr="00AC05C5" w:rsidRDefault="002E3C17" w:rsidP="00403163">
            <w:pPr>
              <w:rPr>
                <w:rFonts w:eastAsiaTheme="minorHAnsi"/>
                <w:sz w:val="18"/>
                <w:szCs w:val="18"/>
              </w:rPr>
            </w:pPr>
          </w:p>
        </w:tc>
        <w:tc>
          <w:tcPr>
            <w:tcW w:w="1404" w:type="dxa"/>
            <w:vMerge/>
            <w:tcBorders>
              <w:top w:val="nil"/>
            </w:tcBorders>
          </w:tcPr>
          <w:p w:rsidR="002E3C17" w:rsidRPr="00AC05C5" w:rsidRDefault="002E3C17" w:rsidP="00403163">
            <w:pPr>
              <w:rPr>
                <w:rFonts w:eastAsiaTheme="minorHAnsi"/>
                <w:sz w:val="18"/>
                <w:szCs w:val="18"/>
              </w:rPr>
            </w:pPr>
          </w:p>
        </w:tc>
        <w:tc>
          <w:tcPr>
            <w:tcW w:w="1287" w:type="dxa"/>
            <w:vMerge/>
            <w:tcBorders>
              <w:top w:val="nil"/>
            </w:tcBorders>
          </w:tcPr>
          <w:p w:rsidR="002E3C17" w:rsidRPr="00AC05C5" w:rsidRDefault="002E3C17" w:rsidP="00403163">
            <w:pPr>
              <w:rPr>
                <w:rFonts w:eastAsiaTheme="minorHAnsi"/>
                <w:sz w:val="18"/>
                <w:szCs w:val="18"/>
              </w:rPr>
            </w:pPr>
          </w:p>
        </w:tc>
      </w:tr>
      <w:tr w:rsidR="002E3C17" w:rsidRPr="00AC05C5" w:rsidTr="00403163">
        <w:trPr>
          <w:trHeight w:val="240"/>
        </w:trPr>
        <w:tc>
          <w:tcPr>
            <w:tcW w:w="3393"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Выемка                    </w:t>
            </w:r>
          </w:p>
        </w:tc>
        <w:tc>
          <w:tcPr>
            <w:tcW w:w="2106"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В случае отказа</w:t>
            </w:r>
          </w:p>
          <w:p w:rsidR="002E3C17" w:rsidRPr="00AC05C5" w:rsidRDefault="002E3C17" w:rsidP="00403163">
            <w:pPr>
              <w:widowControl w:val="0"/>
              <w:autoSpaceDE w:val="0"/>
              <w:autoSpaceDN w:val="0"/>
              <w:jc w:val="both"/>
              <w:rPr>
                <w:sz w:val="18"/>
                <w:szCs w:val="18"/>
              </w:rPr>
            </w:pPr>
            <w:r w:rsidRPr="00AC05C5">
              <w:rPr>
                <w:sz w:val="18"/>
                <w:szCs w:val="18"/>
              </w:rPr>
              <w:t xml:space="preserve">проверяемого   </w:t>
            </w:r>
          </w:p>
          <w:p w:rsidR="002E3C17" w:rsidRPr="00AC05C5" w:rsidRDefault="002E3C17" w:rsidP="00403163">
            <w:pPr>
              <w:widowControl w:val="0"/>
              <w:autoSpaceDE w:val="0"/>
              <w:autoSpaceDN w:val="0"/>
              <w:jc w:val="both"/>
              <w:rPr>
                <w:sz w:val="18"/>
                <w:szCs w:val="18"/>
              </w:rPr>
            </w:pPr>
            <w:r w:rsidRPr="00AC05C5">
              <w:rPr>
                <w:sz w:val="18"/>
                <w:szCs w:val="18"/>
              </w:rPr>
              <w:t xml:space="preserve">лица от        </w:t>
            </w:r>
          </w:p>
          <w:p w:rsidR="002E3C17" w:rsidRPr="00AC05C5" w:rsidRDefault="002E3C17" w:rsidP="00403163">
            <w:pPr>
              <w:widowControl w:val="0"/>
              <w:autoSpaceDE w:val="0"/>
              <w:autoSpaceDN w:val="0"/>
              <w:jc w:val="both"/>
              <w:rPr>
                <w:sz w:val="18"/>
                <w:szCs w:val="18"/>
              </w:rPr>
            </w:pPr>
            <w:r w:rsidRPr="00AC05C5">
              <w:rPr>
                <w:sz w:val="18"/>
                <w:szCs w:val="18"/>
              </w:rPr>
              <w:t xml:space="preserve">представления  </w:t>
            </w:r>
          </w:p>
          <w:p w:rsidR="002E3C17" w:rsidRPr="00AC05C5" w:rsidRDefault="002E3C17" w:rsidP="00403163">
            <w:pPr>
              <w:widowControl w:val="0"/>
              <w:autoSpaceDE w:val="0"/>
              <w:autoSpaceDN w:val="0"/>
              <w:jc w:val="both"/>
              <w:rPr>
                <w:sz w:val="18"/>
                <w:szCs w:val="18"/>
              </w:rPr>
            </w:pPr>
            <w:r w:rsidRPr="00AC05C5">
              <w:rPr>
                <w:sz w:val="18"/>
                <w:szCs w:val="18"/>
              </w:rPr>
              <w:t xml:space="preserve">истребованных  </w:t>
            </w:r>
          </w:p>
          <w:p w:rsidR="002E3C17" w:rsidRPr="00AC05C5" w:rsidRDefault="002E3C17" w:rsidP="00403163">
            <w:pPr>
              <w:widowControl w:val="0"/>
              <w:autoSpaceDE w:val="0"/>
              <w:autoSpaceDN w:val="0"/>
              <w:jc w:val="both"/>
              <w:rPr>
                <w:sz w:val="18"/>
                <w:szCs w:val="18"/>
              </w:rPr>
            </w:pPr>
            <w:r w:rsidRPr="00AC05C5">
              <w:rPr>
                <w:sz w:val="18"/>
                <w:szCs w:val="18"/>
              </w:rPr>
              <w:t xml:space="preserve">документов     </w:t>
            </w:r>
          </w:p>
        </w:tc>
        <w:tc>
          <w:tcPr>
            <w:tcW w:w="1287"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2925"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r>
      <w:tr w:rsidR="002E3C17" w:rsidRPr="00AC05C5" w:rsidTr="00403163">
        <w:trPr>
          <w:trHeight w:val="240"/>
        </w:trPr>
        <w:tc>
          <w:tcPr>
            <w:tcW w:w="3393"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Экспертиза                </w:t>
            </w:r>
          </w:p>
        </w:tc>
        <w:tc>
          <w:tcPr>
            <w:tcW w:w="2106"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1287"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2925"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В качестве доп.       </w:t>
            </w:r>
          </w:p>
          <w:p w:rsidR="002E3C17" w:rsidRPr="00AC05C5" w:rsidRDefault="002E3C17" w:rsidP="00403163">
            <w:pPr>
              <w:widowControl w:val="0"/>
              <w:autoSpaceDE w:val="0"/>
              <w:autoSpaceDN w:val="0"/>
              <w:jc w:val="both"/>
              <w:rPr>
                <w:sz w:val="18"/>
                <w:szCs w:val="18"/>
              </w:rPr>
            </w:pPr>
            <w:r w:rsidRPr="00AC05C5">
              <w:rPr>
                <w:sz w:val="18"/>
                <w:szCs w:val="18"/>
              </w:rPr>
              <w:t xml:space="preserve">мероприятия контроля  </w:t>
            </w:r>
          </w:p>
        </w:tc>
      </w:tr>
      <w:tr w:rsidR="002E3C17" w:rsidRPr="00AC05C5" w:rsidTr="00403163">
        <w:trPr>
          <w:trHeight w:val="240"/>
        </w:trPr>
        <w:tc>
          <w:tcPr>
            <w:tcW w:w="3393"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Привлечение специалиста   </w:t>
            </w:r>
          </w:p>
        </w:tc>
        <w:tc>
          <w:tcPr>
            <w:tcW w:w="2106"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1287"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2925"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r>
      <w:tr w:rsidR="002E3C17" w:rsidRPr="00AC05C5" w:rsidTr="00403163">
        <w:trPr>
          <w:trHeight w:val="240"/>
        </w:trPr>
        <w:tc>
          <w:tcPr>
            <w:tcW w:w="3393"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Привлечение переводчика   </w:t>
            </w:r>
          </w:p>
        </w:tc>
        <w:tc>
          <w:tcPr>
            <w:tcW w:w="2106"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1287"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c>
          <w:tcPr>
            <w:tcW w:w="2925" w:type="dxa"/>
            <w:gridSpan w:val="2"/>
            <w:tcBorders>
              <w:top w:val="nil"/>
            </w:tcBorders>
          </w:tcPr>
          <w:p w:rsidR="002E3C17" w:rsidRPr="00AC05C5" w:rsidRDefault="002E3C17" w:rsidP="00403163">
            <w:pPr>
              <w:widowControl w:val="0"/>
              <w:autoSpaceDE w:val="0"/>
              <w:autoSpaceDN w:val="0"/>
              <w:jc w:val="both"/>
              <w:rPr>
                <w:sz w:val="18"/>
                <w:szCs w:val="18"/>
              </w:rPr>
            </w:pPr>
            <w:r w:rsidRPr="00AC05C5">
              <w:rPr>
                <w:sz w:val="18"/>
                <w:szCs w:val="18"/>
              </w:rPr>
              <w:t xml:space="preserve">           -          </w:t>
            </w:r>
          </w:p>
        </w:tc>
      </w:tr>
    </w:tbl>
    <w:p w:rsidR="002E3C17" w:rsidRPr="00AC05C5" w:rsidRDefault="002E3C17" w:rsidP="002E3C17">
      <w:pPr>
        <w:widowControl w:val="0"/>
        <w:autoSpaceDE w:val="0"/>
        <w:autoSpaceDN w:val="0"/>
        <w:ind w:firstLine="540"/>
        <w:jc w:val="both"/>
        <w:rPr>
          <w:sz w:val="18"/>
          <w:szCs w:val="18"/>
        </w:rPr>
      </w:pPr>
    </w:p>
    <w:p w:rsidR="002E3C17" w:rsidRPr="00AC05C5" w:rsidRDefault="002E3C17" w:rsidP="002E3C17">
      <w:pPr>
        <w:rPr>
          <w:b/>
          <w:sz w:val="18"/>
          <w:szCs w:val="18"/>
        </w:rPr>
      </w:pPr>
      <w:r w:rsidRPr="00AC05C5">
        <w:rPr>
          <w:b/>
          <w:sz w:val="18"/>
          <w:szCs w:val="18"/>
        </w:rPr>
        <w:t xml:space="preserve">Задача </w:t>
      </w:r>
      <w:proofErr w:type="gramStart"/>
      <w:r w:rsidRPr="00AC05C5">
        <w:rPr>
          <w:b/>
          <w:sz w:val="18"/>
          <w:szCs w:val="18"/>
        </w:rPr>
        <w:t>10:кратко</w:t>
      </w:r>
      <w:proofErr w:type="gramEnd"/>
      <w:r w:rsidRPr="00AC05C5">
        <w:rPr>
          <w:b/>
          <w:sz w:val="18"/>
          <w:szCs w:val="18"/>
        </w:rPr>
        <w:t xml:space="preserve"> сформулировать для текстовой части отчета ошибки при составлении документации</w:t>
      </w:r>
    </w:p>
    <w:p w:rsidR="002E3C17" w:rsidRPr="00AC05C5" w:rsidRDefault="002E3C17" w:rsidP="002E3C17">
      <w:pPr>
        <w:jc w:val="both"/>
        <w:rPr>
          <w:sz w:val="18"/>
          <w:szCs w:val="18"/>
        </w:rPr>
      </w:pPr>
      <w:r w:rsidRPr="00AC05C5">
        <w:rPr>
          <w:b/>
          <w:sz w:val="18"/>
          <w:szCs w:val="18"/>
        </w:rPr>
        <w:t xml:space="preserve">Задача 11: </w:t>
      </w:r>
      <w:r w:rsidRPr="00AC05C5">
        <w:rPr>
          <w:sz w:val="18"/>
          <w:szCs w:val="18"/>
        </w:rPr>
        <w:t>изучить информационные системы для закупочных процедур Автоматизированную информационную систему города Москвы "Портал поставщиков" Пермского края, расположенную в информационно-телекоммуникационной сети "Интернет" по адресу: http://zakupki.mos.ru.</w:t>
      </w:r>
      <w:r w:rsidRPr="00AC05C5">
        <w:rPr>
          <w:sz w:val="18"/>
          <w:szCs w:val="18"/>
        </w:rPr>
        <w:br/>
      </w:r>
      <w:hyperlink r:id="rId217" w:history="1">
        <w:r w:rsidRPr="00AC05C5">
          <w:rPr>
            <w:rStyle w:val="a9"/>
            <w:color w:val="auto"/>
            <w:sz w:val="18"/>
            <w:szCs w:val="18"/>
          </w:rPr>
          <w:t>https://zakupki.gov.ru/epz/main/public/home.html</w:t>
        </w:r>
      </w:hyperlink>
    </w:p>
    <w:p w:rsidR="002E3C17" w:rsidRPr="00AC05C5" w:rsidRDefault="002E3C17" w:rsidP="002E3C17">
      <w:pPr>
        <w:rPr>
          <w:sz w:val="18"/>
          <w:szCs w:val="18"/>
        </w:rPr>
      </w:pPr>
      <w:r w:rsidRPr="00AC05C5">
        <w:rPr>
          <w:sz w:val="18"/>
          <w:szCs w:val="18"/>
        </w:rPr>
        <w:t xml:space="preserve">Изучите и </w:t>
      </w:r>
      <w:proofErr w:type="gramStart"/>
      <w:r w:rsidRPr="00AC05C5">
        <w:rPr>
          <w:sz w:val="18"/>
          <w:szCs w:val="18"/>
        </w:rPr>
        <w:t>опишите  структуру</w:t>
      </w:r>
      <w:proofErr w:type="gramEnd"/>
      <w:r w:rsidRPr="00AC05C5">
        <w:rPr>
          <w:sz w:val="18"/>
          <w:szCs w:val="18"/>
        </w:rPr>
        <w:t xml:space="preserve"> государственных порталов закупок, сформируйте перечень НПА в закладке «Документы»  и  опишите сведение о закупке.</w:t>
      </w:r>
    </w:p>
    <w:p w:rsidR="002E3C17" w:rsidRPr="00AC05C5" w:rsidRDefault="002E3C17" w:rsidP="002E3C17">
      <w:pPr>
        <w:rPr>
          <w:sz w:val="18"/>
          <w:szCs w:val="18"/>
        </w:rPr>
      </w:pPr>
      <w:r w:rsidRPr="00AC05C5">
        <w:rPr>
          <w:sz w:val="18"/>
          <w:szCs w:val="18"/>
        </w:rPr>
        <w:t>Задача 10</w:t>
      </w:r>
    </w:p>
    <w:p w:rsidR="002E3C17" w:rsidRPr="00AC05C5" w:rsidRDefault="002E3C17" w:rsidP="002E3C17">
      <w:pPr>
        <w:rPr>
          <w:b/>
          <w:sz w:val="18"/>
          <w:szCs w:val="18"/>
        </w:rPr>
      </w:pPr>
      <w:r w:rsidRPr="00AC05C5">
        <w:rPr>
          <w:b/>
          <w:sz w:val="18"/>
          <w:szCs w:val="18"/>
        </w:rPr>
        <w:t>Теоретический материал для выполнения задания: кратко сформулировать для текстовой части отчета ошибки при составлении документации</w:t>
      </w:r>
    </w:p>
    <w:p w:rsidR="002E3C17" w:rsidRPr="0053666E" w:rsidRDefault="002E3C17" w:rsidP="0053666E">
      <w:pPr>
        <w:jc w:val="center"/>
      </w:pPr>
      <w:r w:rsidRPr="0053666E">
        <w:t>Ошибки при составлении документации о закупке</w:t>
      </w:r>
    </w:p>
    <w:p w:rsidR="002E3C17" w:rsidRPr="0053666E" w:rsidRDefault="002E3C17" w:rsidP="0053666E">
      <w:pPr>
        <w:jc w:val="center"/>
      </w:pP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Любая закупка требует от УП составления различных документов. Наиболее объемными являются конкурсная и аукционная документация. Например, согласно </w:t>
      </w:r>
      <w:hyperlink r:id="rId218" w:history="1">
        <w:r w:rsidRPr="00AC05C5">
          <w:rPr>
            <w:rFonts w:ascii="Times New Roman" w:hAnsi="Times New Roman" w:cs="Times New Roman"/>
            <w:sz w:val="18"/>
            <w:szCs w:val="18"/>
          </w:rPr>
          <w:t>ст. 50</w:t>
        </w:r>
      </w:hyperlink>
      <w:r w:rsidRPr="00AC05C5">
        <w:rPr>
          <w:rFonts w:ascii="Times New Roman" w:hAnsi="Times New Roman" w:cs="Times New Roman"/>
          <w:sz w:val="18"/>
          <w:szCs w:val="18"/>
        </w:rPr>
        <w:t xml:space="preserve"> Закона N 44-ФЗ конкурсная документация должна содержать в том числе наименование и описание объекта закупки и условий контракта, требования к описанию предложения участника открытого конкурса, информацию о возможности заказчика изменить условия контракта, порядок и срок отзыва заявок на участие, критерии оценки заявок на участие в конкурсе, величины значимости этих критериев, порядок рассмотрения и оценки заявок, требования к участникам и т.д.</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Сведений, подлежащих включению в документацию о закупке, немало, причем для некоторых из них нормативными актами установлены отдельные правила. Потому естественно, что встречаются ошибки.</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Так, Вологодское УФАС в </w:t>
      </w:r>
      <w:hyperlink r:id="rId219" w:history="1">
        <w:r w:rsidRPr="00AC05C5">
          <w:rPr>
            <w:rFonts w:ascii="Times New Roman" w:hAnsi="Times New Roman" w:cs="Times New Roman"/>
            <w:sz w:val="18"/>
            <w:szCs w:val="18"/>
          </w:rPr>
          <w:t>Решении</w:t>
        </w:r>
      </w:hyperlink>
      <w:r w:rsidRPr="00AC05C5">
        <w:rPr>
          <w:rFonts w:ascii="Times New Roman" w:hAnsi="Times New Roman" w:cs="Times New Roman"/>
          <w:sz w:val="18"/>
          <w:szCs w:val="18"/>
        </w:rPr>
        <w:t xml:space="preserve"> от 20.03.2017 N 04-11/58-17 сочло нарушением отсутствие в документации </w:t>
      </w:r>
      <w:r w:rsidRPr="00AC05C5">
        <w:rPr>
          <w:rFonts w:ascii="Times New Roman" w:hAnsi="Times New Roman" w:cs="Times New Roman"/>
          <w:sz w:val="18"/>
          <w:szCs w:val="18"/>
        </w:rPr>
        <w:lastRenderedPageBreak/>
        <w:t xml:space="preserve">дат начала и окончания срока предоставления разъяснений положений конкурсной документации. А иногда заказчик включает необходимую информацию, но неправильно формулирует ее. Например, </w:t>
      </w:r>
      <w:hyperlink r:id="rId220" w:history="1">
        <w:r w:rsidRPr="00AC05C5">
          <w:rPr>
            <w:rFonts w:ascii="Times New Roman" w:hAnsi="Times New Roman" w:cs="Times New Roman"/>
            <w:sz w:val="18"/>
            <w:szCs w:val="18"/>
          </w:rPr>
          <w:t>Решением</w:t>
        </w:r>
      </w:hyperlink>
      <w:r w:rsidRPr="00AC05C5">
        <w:rPr>
          <w:rFonts w:ascii="Times New Roman" w:hAnsi="Times New Roman" w:cs="Times New Roman"/>
          <w:sz w:val="18"/>
          <w:szCs w:val="18"/>
        </w:rPr>
        <w:t xml:space="preserve"> ФАС РФ от 21.09.2016 по делу N К-1518/16 заказчик был признан нарушившим </w:t>
      </w:r>
      <w:hyperlink r:id="rId221" w:history="1">
        <w:r w:rsidRPr="00AC05C5">
          <w:rPr>
            <w:rFonts w:ascii="Times New Roman" w:hAnsi="Times New Roman" w:cs="Times New Roman"/>
            <w:sz w:val="18"/>
            <w:szCs w:val="18"/>
          </w:rPr>
          <w:t>Закон</w:t>
        </w:r>
      </w:hyperlink>
      <w:r w:rsidRPr="00AC05C5">
        <w:rPr>
          <w:rFonts w:ascii="Times New Roman" w:hAnsi="Times New Roman" w:cs="Times New Roman"/>
          <w:sz w:val="18"/>
          <w:szCs w:val="18"/>
        </w:rPr>
        <w:t xml:space="preserve"> N 44-ФЗ, поскольку конкурсная документация содержала противоречивые даты начала и окончания срока предоставления участникам разъяснений положений документации. В частности, в документации заказчика было установлено: "Даты начала срока предоставления участникам открытого конкурса разъяснений положений конкурсной документации: 18.09.2016 с 10:00. Даты окончания срока предоставления участникам открытого конкурса разъяснений положений конкурсной документации: 02.09.2016 в 10:00". Понятно, что это описка заказчика, так сказать, техническая неточность, однако данный факт не спасает от штрафа.</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К сведению. В силу </w:t>
      </w:r>
      <w:hyperlink r:id="rId222" w:history="1">
        <w:r w:rsidRPr="00AC05C5">
          <w:rPr>
            <w:rFonts w:ascii="Times New Roman" w:hAnsi="Times New Roman" w:cs="Times New Roman"/>
            <w:sz w:val="18"/>
            <w:szCs w:val="18"/>
          </w:rPr>
          <w:t>ч. 4.2 ст. 7.30</w:t>
        </w:r>
      </w:hyperlink>
      <w:r w:rsidRPr="00AC05C5">
        <w:rPr>
          <w:rFonts w:ascii="Times New Roman" w:hAnsi="Times New Roman" w:cs="Times New Roman"/>
          <w:sz w:val="18"/>
          <w:szCs w:val="18"/>
        </w:rPr>
        <w:t xml:space="preserve"> КоАП РФ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w:t>
      </w:r>
      <w:hyperlink r:id="rId223" w:history="1">
        <w:r w:rsidRPr="00AC05C5">
          <w:rPr>
            <w:rFonts w:ascii="Times New Roman" w:hAnsi="Times New Roman" w:cs="Times New Roman"/>
            <w:sz w:val="18"/>
            <w:szCs w:val="18"/>
          </w:rPr>
          <w:t>Законом</w:t>
        </w:r>
      </w:hyperlink>
      <w:r w:rsidRPr="00AC05C5">
        <w:rPr>
          <w:rFonts w:ascii="Times New Roman" w:hAnsi="Times New Roman" w:cs="Times New Roman"/>
          <w:sz w:val="18"/>
          <w:szCs w:val="18"/>
        </w:rPr>
        <w:t xml:space="preserve"> N 44-ФЗ, влекут наложение на должностных лиц административного штрафа в размере 3 000 руб. (</w:t>
      </w:r>
      <w:hyperlink r:id="rId224" w:history="1">
        <w:r w:rsidRPr="00AC05C5">
          <w:rPr>
            <w:rFonts w:ascii="Times New Roman" w:hAnsi="Times New Roman" w:cs="Times New Roman"/>
            <w:sz w:val="18"/>
            <w:szCs w:val="18"/>
          </w:rPr>
          <w:t>Постановление</w:t>
        </w:r>
      </w:hyperlink>
      <w:r w:rsidRPr="00AC05C5">
        <w:rPr>
          <w:rFonts w:ascii="Times New Roman" w:hAnsi="Times New Roman" w:cs="Times New Roman"/>
          <w:sz w:val="18"/>
          <w:szCs w:val="18"/>
        </w:rPr>
        <w:t xml:space="preserve"> ФАС РФ от 23.12.2016 по делу N Е-53/16/АК1065-16).</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Критерии оценки заявок участников, устанавливаемые УП в документации о закупке, зачастую вызывают вопросы не только у контролеров, но и у участников, которые нередко подают жалобы в ФАС. При проведении конкурса </w:t>
      </w:r>
      <w:hyperlink r:id="rId225" w:history="1">
        <w:r w:rsidRPr="00AC05C5">
          <w:rPr>
            <w:rFonts w:ascii="Times New Roman" w:hAnsi="Times New Roman" w:cs="Times New Roman"/>
            <w:sz w:val="18"/>
            <w:szCs w:val="18"/>
          </w:rPr>
          <w:t>правила</w:t>
        </w:r>
      </w:hyperlink>
      <w:r w:rsidRPr="00AC05C5">
        <w:rPr>
          <w:rFonts w:ascii="Times New Roman" w:hAnsi="Times New Roman" w:cs="Times New Roman"/>
          <w:sz w:val="18"/>
          <w:szCs w:val="18"/>
        </w:rPr>
        <w:t xml:space="preserve"> оценки, в том числе предельные </w:t>
      </w:r>
      <w:hyperlink r:id="rId226" w:history="1">
        <w:r w:rsidRPr="00AC05C5">
          <w:rPr>
            <w:rFonts w:ascii="Times New Roman" w:hAnsi="Times New Roman" w:cs="Times New Roman"/>
            <w:sz w:val="18"/>
            <w:szCs w:val="18"/>
          </w:rPr>
          <w:t>величины</w:t>
        </w:r>
      </w:hyperlink>
      <w:r w:rsidRPr="00AC05C5">
        <w:rPr>
          <w:rFonts w:ascii="Times New Roman" w:hAnsi="Times New Roman" w:cs="Times New Roman"/>
          <w:sz w:val="18"/>
          <w:szCs w:val="18"/>
        </w:rPr>
        <w:t xml:space="preserve"> значимости каждого критерия, определяются Постановлением Правительства РФ от 28.11.2013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Соответственно, УП обязано сформулировать в конкурсной документации правила оценки согласно данному нормативному акту. ФАС может признать </w:t>
      </w:r>
      <w:proofErr w:type="gramStart"/>
      <w:r w:rsidRPr="00AC05C5">
        <w:rPr>
          <w:rFonts w:ascii="Times New Roman" w:hAnsi="Times New Roman" w:cs="Times New Roman"/>
          <w:sz w:val="18"/>
          <w:szCs w:val="18"/>
        </w:rPr>
        <w:t>УП</w:t>
      </w:r>
      <w:proofErr w:type="gramEnd"/>
      <w:r w:rsidRPr="00AC05C5">
        <w:rPr>
          <w:rFonts w:ascii="Times New Roman" w:hAnsi="Times New Roman" w:cs="Times New Roman"/>
          <w:sz w:val="18"/>
          <w:szCs w:val="18"/>
        </w:rPr>
        <w:t xml:space="preserve"> нарушившим законодательство о закупках, если оно "забудет" указать какой-либо критерий. Например, в </w:t>
      </w:r>
      <w:hyperlink r:id="rId227" w:history="1">
        <w:r w:rsidRPr="00AC05C5">
          <w:rPr>
            <w:rFonts w:ascii="Times New Roman" w:hAnsi="Times New Roman" w:cs="Times New Roman"/>
            <w:sz w:val="18"/>
            <w:szCs w:val="18"/>
          </w:rPr>
          <w:t>Решении</w:t>
        </w:r>
      </w:hyperlink>
      <w:r w:rsidRPr="00AC05C5">
        <w:rPr>
          <w:rFonts w:ascii="Times New Roman" w:hAnsi="Times New Roman" w:cs="Times New Roman"/>
          <w:sz w:val="18"/>
          <w:szCs w:val="18"/>
        </w:rPr>
        <w:t xml:space="preserve"> от 17.08.2017 по делу N К-1058/17 заказчик, закупающий услуги по выполнению строительных работ, признан нарушившим </w:t>
      </w:r>
      <w:hyperlink r:id="rId228" w:history="1">
        <w:r w:rsidRPr="00AC05C5">
          <w:rPr>
            <w:rFonts w:ascii="Times New Roman" w:hAnsi="Times New Roman" w:cs="Times New Roman"/>
            <w:sz w:val="18"/>
            <w:szCs w:val="18"/>
          </w:rPr>
          <w:t>ч. 3 ст. 56</w:t>
        </w:r>
      </w:hyperlink>
      <w:r w:rsidRPr="00AC05C5">
        <w:rPr>
          <w:rFonts w:ascii="Times New Roman" w:hAnsi="Times New Roman" w:cs="Times New Roman"/>
          <w:sz w:val="18"/>
          <w:szCs w:val="18"/>
        </w:rPr>
        <w:t xml:space="preserve"> Закона N 44-ФЗ, поскольку обязан был в конкурсной документации установить показатель "Опыт участника по успешной поставке товара, выполнению работ, оказанию услуг сопоставимого характера и объема" критерия "Квалификация участников закупки", но не сделал этого.</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К сведению. Рекомендуем не писать в документации о закупке общие фразы об оценке и сопоставлении заявок, а четко формулировать положения, которые позволят установить, как и в каком порядке проводятся такая оценка и сопоставление.</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Проект контракта является неотъемлемой частью документации о закупке. Обязательные сведения, которые должны быть включены в него, перечислены в </w:t>
      </w:r>
      <w:hyperlink r:id="rId229" w:history="1">
        <w:r w:rsidRPr="00AC05C5">
          <w:rPr>
            <w:rFonts w:ascii="Times New Roman" w:hAnsi="Times New Roman" w:cs="Times New Roman"/>
            <w:sz w:val="18"/>
            <w:szCs w:val="18"/>
          </w:rPr>
          <w:t>ст. 34</w:t>
        </w:r>
      </w:hyperlink>
      <w:r w:rsidRPr="00AC05C5">
        <w:rPr>
          <w:rFonts w:ascii="Times New Roman" w:hAnsi="Times New Roman" w:cs="Times New Roman"/>
          <w:sz w:val="18"/>
          <w:szCs w:val="18"/>
        </w:rPr>
        <w:t xml:space="preserve"> Закона N 44-ФЗ. Кроме того, в определенных случаях заказчики должны использовать типовые контракты или типовые условия контрактов, которые размещены в ЕИС.</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Невключение в контракт обязательных условий будет ошибкой. Так, ФАС в </w:t>
      </w:r>
      <w:hyperlink r:id="rId230" w:history="1">
        <w:r w:rsidRPr="00AC05C5">
          <w:rPr>
            <w:rFonts w:ascii="Times New Roman" w:hAnsi="Times New Roman" w:cs="Times New Roman"/>
            <w:sz w:val="18"/>
            <w:szCs w:val="18"/>
          </w:rPr>
          <w:t>Постановлении</w:t>
        </w:r>
      </w:hyperlink>
      <w:r w:rsidRPr="00AC05C5">
        <w:rPr>
          <w:rFonts w:ascii="Times New Roman" w:hAnsi="Times New Roman" w:cs="Times New Roman"/>
          <w:sz w:val="18"/>
          <w:szCs w:val="18"/>
        </w:rPr>
        <w:t xml:space="preserve"> от 21.03.2017 по делу N АК147-17 назначила штраф заместителю руководителя заказчика за то, что в проектах контрактов не установлены размеры штрафов за ненадлежащее исполнение сторонами обязательств и размер пени за каждый день просрочки исполнения поставщиком обязательств, предусмотренных контрактами.</w:t>
      </w:r>
    </w:p>
    <w:p w:rsidR="002E3C17" w:rsidRPr="00AC05C5" w:rsidRDefault="002E3C17" w:rsidP="002E3C17">
      <w:pPr>
        <w:pStyle w:val="ConsPlusNormal"/>
        <w:jc w:val="both"/>
        <w:rPr>
          <w:rFonts w:ascii="Times New Roman" w:hAnsi="Times New Roman" w:cs="Times New Roman"/>
          <w:sz w:val="18"/>
          <w:szCs w:val="18"/>
        </w:rPr>
      </w:pPr>
    </w:p>
    <w:p w:rsidR="002E3C17" w:rsidRPr="0053666E" w:rsidRDefault="002E3C17" w:rsidP="0053666E">
      <w:pPr>
        <w:jc w:val="center"/>
      </w:pPr>
      <w:r w:rsidRPr="0053666E">
        <w:t>Определение начальной (максимальной) цены контракта (НМЦК)</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НМЦК </w:t>
      </w:r>
      <w:proofErr w:type="gramStart"/>
      <w:r w:rsidRPr="00AC05C5">
        <w:rPr>
          <w:rFonts w:ascii="Times New Roman" w:hAnsi="Times New Roman" w:cs="Times New Roman"/>
          <w:sz w:val="18"/>
          <w:szCs w:val="18"/>
        </w:rPr>
        <w:t>- это</w:t>
      </w:r>
      <w:proofErr w:type="gramEnd"/>
      <w:r w:rsidRPr="00AC05C5">
        <w:rPr>
          <w:rFonts w:ascii="Times New Roman" w:hAnsi="Times New Roman" w:cs="Times New Roman"/>
          <w:sz w:val="18"/>
          <w:szCs w:val="18"/>
        </w:rPr>
        <w:t xml:space="preserve"> предельное значение цены, которое указывается в извещении о проведении закупки, документации о закупке, приглашении принять участие в закрытой закупке. Правила определения и обоснования НМЦК установлены </w:t>
      </w:r>
      <w:hyperlink r:id="rId231" w:history="1">
        <w:r w:rsidRPr="00AC05C5">
          <w:rPr>
            <w:rFonts w:ascii="Times New Roman" w:hAnsi="Times New Roman" w:cs="Times New Roman"/>
            <w:sz w:val="18"/>
            <w:szCs w:val="18"/>
          </w:rPr>
          <w:t>ч. 1 ст. 22</w:t>
        </w:r>
      </w:hyperlink>
      <w:r w:rsidRPr="00AC05C5">
        <w:rPr>
          <w:rFonts w:ascii="Times New Roman" w:hAnsi="Times New Roman" w:cs="Times New Roman"/>
          <w:sz w:val="18"/>
          <w:szCs w:val="18"/>
        </w:rPr>
        <w:t xml:space="preserve"> Закона N 44-ФЗ и Методическими </w:t>
      </w:r>
      <w:hyperlink r:id="rId232" w:history="1">
        <w:r w:rsidRPr="00AC05C5">
          <w:rPr>
            <w:rFonts w:ascii="Times New Roman" w:hAnsi="Times New Roman" w:cs="Times New Roman"/>
            <w:sz w:val="18"/>
            <w:szCs w:val="18"/>
          </w:rPr>
          <w:t>рекомендациями</w:t>
        </w:r>
      </w:hyperlink>
      <w:r w:rsidRPr="00AC05C5">
        <w:rPr>
          <w:rFonts w:ascii="Times New Roman" w:hAnsi="Times New Roman" w:cs="Times New Roman"/>
          <w:sz w:val="18"/>
          <w:szCs w:val="18"/>
        </w:rPr>
        <w:t xml:space="preserve"> по применению методов определения НМЦК, утвержденными Приказом Минэкономразвития РФ от 02.10.2013 N 567. Однако достаточно подробная регламентация вопроса установления НМЦК не мешает заказчикам совершать ошибки. Особенно часто они совершаются при проведении закупок услуг по капитальному ремонту зданий (что особенно актуально для гостиниц), реконструкции и строительству новых корпусов.</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Так, заказчик проводил электронный аукцион на закупку услуг по капитальному ремонту здания. По жалобе одного из участников ФАС провела проверку, которая выявила нарушение </w:t>
      </w:r>
      <w:hyperlink r:id="rId233" w:history="1">
        <w:r w:rsidRPr="00AC05C5">
          <w:rPr>
            <w:rFonts w:ascii="Times New Roman" w:hAnsi="Times New Roman" w:cs="Times New Roman"/>
            <w:sz w:val="18"/>
            <w:szCs w:val="18"/>
          </w:rPr>
          <w:t>п. 1 ч. 9 ст. 22</w:t>
        </w:r>
      </w:hyperlink>
      <w:r w:rsidRPr="00AC05C5">
        <w:rPr>
          <w:rFonts w:ascii="Times New Roman" w:hAnsi="Times New Roman" w:cs="Times New Roman"/>
          <w:sz w:val="18"/>
          <w:szCs w:val="18"/>
        </w:rPr>
        <w:t xml:space="preserve"> Закона N 44-ФЗ: для определения НМЦК заказчик должен был использовать проектно-сметный метод. Согласно Методическим </w:t>
      </w:r>
      <w:hyperlink r:id="rId234" w:history="1">
        <w:r w:rsidRPr="00AC05C5">
          <w:rPr>
            <w:rFonts w:ascii="Times New Roman" w:hAnsi="Times New Roman" w:cs="Times New Roman"/>
            <w:sz w:val="18"/>
            <w:szCs w:val="18"/>
          </w:rPr>
          <w:t>рекомендациям</w:t>
        </w:r>
      </w:hyperlink>
      <w:r w:rsidRPr="00AC05C5">
        <w:rPr>
          <w:rFonts w:ascii="Times New Roman" w:hAnsi="Times New Roman" w:cs="Times New Roman"/>
          <w:sz w:val="18"/>
          <w:szCs w:val="18"/>
        </w:rPr>
        <w:t xml:space="preserve"> основанием для определения НМЦК на капитальный ремонт является проектная документация (включающая сметную стоимость работ), разработанная и утвержденная в соответствии с законодательством РФ. Сводным сметным расчетом была предусмотрена стоимость работ с НДС в размере 6 393 430 руб. В то время как НМЦК, установленная заказчиком, составляет 6 млн руб.</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Таким образом, НМЦК определена неверно и УФАС выдало предписание об аннулировании аукциона (</w:t>
      </w:r>
      <w:hyperlink r:id="rId235" w:history="1">
        <w:r w:rsidRPr="00AC05C5">
          <w:rPr>
            <w:rFonts w:ascii="Times New Roman" w:hAnsi="Times New Roman" w:cs="Times New Roman"/>
            <w:sz w:val="18"/>
            <w:szCs w:val="18"/>
          </w:rPr>
          <w:t>Решение</w:t>
        </w:r>
      </w:hyperlink>
      <w:r w:rsidRPr="00AC05C5">
        <w:rPr>
          <w:rFonts w:ascii="Times New Roman" w:hAnsi="Times New Roman" w:cs="Times New Roman"/>
          <w:sz w:val="18"/>
          <w:szCs w:val="18"/>
        </w:rPr>
        <w:t xml:space="preserve"> Вологодского УФАС от 06.05.2016 N 5-2/86-16).</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Правильно определить НМЦК важно и потому, что ее размер может повлиять на выбор способа определения поставщика и на срок размещения в ЕИС извещения об осуществлении закупки.</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Какие последствия возможны в случае ошибочного определения НМЦК, представим на схеме.</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pStyle w:val="ConsPlusNonformat"/>
        <w:jc w:val="both"/>
        <w:rPr>
          <w:rFonts w:ascii="Times New Roman" w:hAnsi="Times New Roman" w:cs="Times New Roman"/>
          <w:sz w:val="18"/>
          <w:szCs w:val="18"/>
        </w:rPr>
      </w:pPr>
      <w:r w:rsidRPr="00AC05C5">
        <w:rPr>
          <w:rFonts w:ascii="Times New Roman" w:hAnsi="Times New Roman" w:cs="Times New Roman"/>
          <w:sz w:val="18"/>
          <w:szCs w:val="18"/>
        </w:rPr>
        <w:t>┌───────────────────┐  ┌───────────────────────────────────────────────────┐</w:t>
      </w:r>
    </w:p>
    <w:p w:rsidR="002E3C17" w:rsidRPr="00AC05C5" w:rsidRDefault="002E3C17" w:rsidP="002E3C17">
      <w:pPr>
        <w:pStyle w:val="ConsPlusNonformat"/>
        <w:jc w:val="both"/>
        <w:rPr>
          <w:rFonts w:ascii="Times New Roman" w:hAnsi="Times New Roman" w:cs="Times New Roman"/>
          <w:sz w:val="18"/>
          <w:szCs w:val="18"/>
        </w:rPr>
      </w:pPr>
      <w:r w:rsidRPr="00AC05C5">
        <w:rPr>
          <w:rFonts w:ascii="Times New Roman" w:hAnsi="Times New Roman" w:cs="Times New Roman"/>
          <w:sz w:val="18"/>
          <w:szCs w:val="18"/>
        </w:rPr>
        <w:t xml:space="preserve">│                   </w:t>
      </w:r>
      <w:proofErr w:type="gramStart"/>
      <w:r w:rsidRPr="00AC05C5">
        <w:rPr>
          <w:rFonts w:ascii="Times New Roman" w:hAnsi="Times New Roman" w:cs="Times New Roman"/>
          <w:sz w:val="18"/>
          <w:szCs w:val="18"/>
        </w:rPr>
        <w:t>│  │</w:t>
      </w:r>
      <w:proofErr w:type="gramEnd"/>
      <w:r w:rsidRPr="00AC05C5">
        <w:rPr>
          <w:rFonts w:ascii="Times New Roman" w:hAnsi="Times New Roman" w:cs="Times New Roman"/>
          <w:sz w:val="18"/>
          <w:szCs w:val="18"/>
        </w:rPr>
        <w:t>1. Процедура закупки может не состояться, поскольку│</w:t>
      </w:r>
    </w:p>
    <w:p w:rsidR="002E3C17" w:rsidRPr="00AC05C5" w:rsidRDefault="002E3C17" w:rsidP="002E3C17">
      <w:pPr>
        <w:pStyle w:val="ConsPlusNonformat"/>
        <w:jc w:val="both"/>
        <w:rPr>
          <w:rFonts w:ascii="Times New Roman" w:hAnsi="Times New Roman" w:cs="Times New Roman"/>
          <w:sz w:val="18"/>
          <w:szCs w:val="18"/>
        </w:rPr>
      </w:pPr>
      <w:r w:rsidRPr="00AC05C5">
        <w:rPr>
          <w:rFonts w:ascii="Times New Roman" w:hAnsi="Times New Roman" w:cs="Times New Roman"/>
          <w:sz w:val="18"/>
          <w:szCs w:val="18"/>
        </w:rPr>
        <w:t xml:space="preserve">│                   </w:t>
      </w:r>
      <w:proofErr w:type="gramStart"/>
      <w:r w:rsidRPr="00AC05C5">
        <w:rPr>
          <w:rFonts w:ascii="Times New Roman" w:hAnsi="Times New Roman" w:cs="Times New Roman"/>
          <w:sz w:val="18"/>
          <w:szCs w:val="18"/>
        </w:rPr>
        <w:t>│  │</w:t>
      </w:r>
      <w:proofErr w:type="gramEnd"/>
      <w:r w:rsidRPr="00AC05C5">
        <w:rPr>
          <w:rFonts w:ascii="Times New Roman" w:hAnsi="Times New Roman" w:cs="Times New Roman"/>
          <w:sz w:val="18"/>
          <w:szCs w:val="18"/>
        </w:rPr>
        <w:t>вряд ли кто-то захочет заключать контракт себе в   │</w:t>
      </w:r>
    </w:p>
    <w:p w:rsidR="002E3C17" w:rsidRPr="00AC05C5" w:rsidRDefault="002E3C17" w:rsidP="002E3C17">
      <w:pPr>
        <w:pStyle w:val="ConsPlusNonformat"/>
        <w:jc w:val="both"/>
        <w:rPr>
          <w:rFonts w:ascii="Times New Roman" w:hAnsi="Times New Roman" w:cs="Times New Roman"/>
          <w:sz w:val="18"/>
          <w:szCs w:val="18"/>
        </w:rPr>
      </w:pPr>
      <w:r w:rsidRPr="00AC05C5">
        <w:rPr>
          <w:rFonts w:ascii="Times New Roman" w:hAnsi="Times New Roman" w:cs="Times New Roman"/>
          <w:sz w:val="18"/>
          <w:szCs w:val="18"/>
        </w:rPr>
        <w:t xml:space="preserve">│                   </w:t>
      </w:r>
      <w:proofErr w:type="gramStart"/>
      <w:r w:rsidRPr="00AC05C5">
        <w:rPr>
          <w:rFonts w:ascii="Times New Roman" w:hAnsi="Times New Roman" w:cs="Times New Roman"/>
          <w:sz w:val="18"/>
          <w:szCs w:val="18"/>
        </w:rPr>
        <w:t>│  │</w:t>
      </w:r>
      <w:proofErr w:type="gramEnd"/>
      <w:r w:rsidRPr="00AC05C5">
        <w:rPr>
          <w:rFonts w:ascii="Times New Roman" w:hAnsi="Times New Roman" w:cs="Times New Roman"/>
          <w:sz w:val="18"/>
          <w:szCs w:val="18"/>
        </w:rPr>
        <w:t>убыток.                                            │</w:t>
      </w:r>
    </w:p>
    <w:p w:rsidR="002E3C17" w:rsidRPr="00AC05C5" w:rsidRDefault="002E3C17" w:rsidP="002E3C17">
      <w:pPr>
        <w:pStyle w:val="ConsPlusNonformat"/>
        <w:jc w:val="both"/>
        <w:rPr>
          <w:rFonts w:ascii="Times New Roman" w:hAnsi="Times New Roman" w:cs="Times New Roman"/>
          <w:sz w:val="18"/>
          <w:szCs w:val="18"/>
        </w:rPr>
      </w:pPr>
      <w:r w:rsidRPr="00AC05C5">
        <w:rPr>
          <w:rFonts w:ascii="Times New Roman" w:hAnsi="Times New Roman" w:cs="Times New Roman"/>
          <w:sz w:val="18"/>
          <w:szCs w:val="18"/>
        </w:rPr>
        <w:t>│   НМЦК занижена   ├</w:t>
      </w:r>
      <w:proofErr w:type="gramStart"/>
      <w:r w:rsidRPr="00AC05C5">
        <w:rPr>
          <w:rFonts w:ascii="Times New Roman" w:hAnsi="Times New Roman" w:cs="Times New Roman"/>
          <w:sz w:val="18"/>
          <w:szCs w:val="18"/>
        </w:rPr>
        <w:t>─&gt;│</w:t>
      </w:r>
      <w:proofErr w:type="gramEnd"/>
      <w:r w:rsidRPr="00AC05C5">
        <w:rPr>
          <w:rFonts w:ascii="Times New Roman" w:hAnsi="Times New Roman" w:cs="Times New Roman"/>
          <w:sz w:val="18"/>
          <w:szCs w:val="18"/>
        </w:rPr>
        <w:t>2. Высока вероятность заключения контракта с       │</w:t>
      </w:r>
    </w:p>
    <w:p w:rsidR="002E3C17" w:rsidRPr="00AC05C5" w:rsidRDefault="002E3C17" w:rsidP="002E3C17">
      <w:pPr>
        <w:pStyle w:val="ConsPlusNonformat"/>
        <w:jc w:val="both"/>
        <w:rPr>
          <w:rFonts w:ascii="Times New Roman" w:hAnsi="Times New Roman" w:cs="Times New Roman"/>
          <w:sz w:val="18"/>
          <w:szCs w:val="18"/>
        </w:rPr>
      </w:pPr>
      <w:r w:rsidRPr="00AC05C5">
        <w:rPr>
          <w:rFonts w:ascii="Times New Roman" w:hAnsi="Times New Roman" w:cs="Times New Roman"/>
          <w:sz w:val="18"/>
          <w:szCs w:val="18"/>
        </w:rPr>
        <w:t xml:space="preserve">│                   </w:t>
      </w:r>
      <w:proofErr w:type="gramStart"/>
      <w:r w:rsidRPr="00AC05C5">
        <w:rPr>
          <w:rFonts w:ascii="Times New Roman" w:hAnsi="Times New Roman" w:cs="Times New Roman"/>
          <w:sz w:val="18"/>
          <w:szCs w:val="18"/>
        </w:rPr>
        <w:t>│  │</w:t>
      </w:r>
      <w:proofErr w:type="gramEnd"/>
      <w:r w:rsidRPr="00AC05C5">
        <w:rPr>
          <w:rFonts w:ascii="Times New Roman" w:hAnsi="Times New Roman" w:cs="Times New Roman"/>
          <w:sz w:val="18"/>
          <w:szCs w:val="18"/>
        </w:rPr>
        <w:t>недобросовестным поставщиком: он либо не выполнит  │</w:t>
      </w:r>
    </w:p>
    <w:p w:rsidR="002E3C17" w:rsidRPr="00AC05C5" w:rsidRDefault="002E3C17" w:rsidP="002E3C17">
      <w:pPr>
        <w:pStyle w:val="ConsPlusNonformat"/>
        <w:jc w:val="both"/>
        <w:rPr>
          <w:rFonts w:ascii="Times New Roman" w:hAnsi="Times New Roman" w:cs="Times New Roman"/>
          <w:sz w:val="18"/>
          <w:szCs w:val="18"/>
        </w:rPr>
      </w:pPr>
      <w:r w:rsidRPr="00AC05C5">
        <w:rPr>
          <w:rFonts w:ascii="Times New Roman" w:hAnsi="Times New Roman" w:cs="Times New Roman"/>
          <w:sz w:val="18"/>
          <w:szCs w:val="18"/>
        </w:rPr>
        <w:t xml:space="preserve">│                   </w:t>
      </w:r>
      <w:proofErr w:type="gramStart"/>
      <w:r w:rsidRPr="00AC05C5">
        <w:rPr>
          <w:rFonts w:ascii="Times New Roman" w:hAnsi="Times New Roman" w:cs="Times New Roman"/>
          <w:sz w:val="18"/>
          <w:szCs w:val="18"/>
        </w:rPr>
        <w:t>│  │</w:t>
      </w:r>
      <w:proofErr w:type="gramEnd"/>
      <w:r w:rsidRPr="00AC05C5">
        <w:rPr>
          <w:rFonts w:ascii="Times New Roman" w:hAnsi="Times New Roman" w:cs="Times New Roman"/>
          <w:sz w:val="18"/>
          <w:szCs w:val="18"/>
        </w:rPr>
        <w:t>условия контракта по заявленной им цене, либо      │</w:t>
      </w:r>
    </w:p>
    <w:p w:rsidR="002E3C17" w:rsidRPr="00AC05C5" w:rsidRDefault="002E3C17" w:rsidP="002E3C17">
      <w:pPr>
        <w:pStyle w:val="ConsPlusNonformat"/>
        <w:jc w:val="both"/>
        <w:rPr>
          <w:rFonts w:ascii="Times New Roman" w:hAnsi="Times New Roman" w:cs="Times New Roman"/>
          <w:sz w:val="18"/>
          <w:szCs w:val="18"/>
        </w:rPr>
      </w:pPr>
      <w:r w:rsidRPr="00AC05C5">
        <w:rPr>
          <w:rFonts w:ascii="Times New Roman" w:hAnsi="Times New Roman" w:cs="Times New Roman"/>
          <w:sz w:val="18"/>
          <w:szCs w:val="18"/>
        </w:rPr>
        <w:t xml:space="preserve">│                   </w:t>
      </w:r>
      <w:proofErr w:type="gramStart"/>
      <w:r w:rsidRPr="00AC05C5">
        <w:rPr>
          <w:rFonts w:ascii="Times New Roman" w:hAnsi="Times New Roman" w:cs="Times New Roman"/>
          <w:sz w:val="18"/>
          <w:szCs w:val="18"/>
        </w:rPr>
        <w:t>│  │</w:t>
      </w:r>
      <w:proofErr w:type="gramEnd"/>
      <w:r w:rsidRPr="00AC05C5">
        <w:rPr>
          <w:rFonts w:ascii="Times New Roman" w:hAnsi="Times New Roman" w:cs="Times New Roman"/>
          <w:sz w:val="18"/>
          <w:szCs w:val="18"/>
        </w:rPr>
        <w:t>сэкономит на качестве поставляемого товара,        │</w:t>
      </w:r>
    </w:p>
    <w:p w:rsidR="002E3C17" w:rsidRPr="00AC05C5" w:rsidRDefault="002E3C17" w:rsidP="002E3C17">
      <w:pPr>
        <w:pStyle w:val="ConsPlusNonformat"/>
        <w:jc w:val="both"/>
        <w:rPr>
          <w:rFonts w:ascii="Times New Roman" w:hAnsi="Times New Roman" w:cs="Times New Roman"/>
          <w:sz w:val="18"/>
          <w:szCs w:val="18"/>
        </w:rPr>
      </w:pPr>
      <w:r w:rsidRPr="00AC05C5">
        <w:rPr>
          <w:rFonts w:ascii="Times New Roman" w:hAnsi="Times New Roman" w:cs="Times New Roman"/>
          <w:sz w:val="18"/>
          <w:szCs w:val="18"/>
        </w:rPr>
        <w:t xml:space="preserve">│                   </w:t>
      </w:r>
      <w:proofErr w:type="gramStart"/>
      <w:r w:rsidRPr="00AC05C5">
        <w:rPr>
          <w:rFonts w:ascii="Times New Roman" w:hAnsi="Times New Roman" w:cs="Times New Roman"/>
          <w:sz w:val="18"/>
          <w:szCs w:val="18"/>
        </w:rPr>
        <w:t>│  │</w:t>
      </w:r>
      <w:proofErr w:type="gramEnd"/>
      <w:r w:rsidRPr="00AC05C5">
        <w:rPr>
          <w:rFonts w:ascii="Times New Roman" w:hAnsi="Times New Roman" w:cs="Times New Roman"/>
          <w:sz w:val="18"/>
          <w:szCs w:val="18"/>
        </w:rPr>
        <w:t>выполняемой работы или оказываемой услуги          │</w:t>
      </w:r>
    </w:p>
    <w:p w:rsidR="002E3C17" w:rsidRPr="00AC05C5" w:rsidRDefault="002E3C17" w:rsidP="002E3C17">
      <w:pPr>
        <w:pStyle w:val="ConsPlusNonformat"/>
        <w:jc w:val="both"/>
        <w:rPr>
          <w:rFonts w:ascii="Times New Roman" w:hAnsi="Times New Roman" w:cs="Times New Roman"/>
          <w:sz w:val="18"/>
          <w:szCs w:val="18"/>
        </w:rPr>
      </w:pPr>
      <w:r w:rsidRPr="00AC05C5">
        <w:rPr>
          <w:rFonts w:ascii="Times New Roman" w:hAnsi="Times New Roman" w:cs="Times New Roman"/>
          <w:sz w:val="18"/>
          <w:szCs w:val="18"/>
        </w:rPr>
        <w:t xml:space="preserve">└───────────────────┘  </w:t>
      </w:r>
      <w:r w:rsidRPr="00AC05C5">
        <w:rPr>
          <w:rFonts w:ascii="Times New Roman" w:hAnsi="Times New Roman" w:cs="Times New Roman"/>
          <w:sz w:val="18"/>
          <w:szCs w:val="18"/>
        </w:rPr>
        <w:lastRenderedPageBreak/>
        <w:t>└───────────────────────────────────────────────────┘</w:t>
      </w:r>
    </w:p>
    <w:p w:rsidR="002E3C17" w:rsidRPr="00AC05C5" w:rsidRDefault="002E3C17" w:rsidP="002E3C17">
      <w:pPr>
        <w:pStyle w:val="ConsPlusNonformat"/>
        <w:jc w:val="both"/>
        <w:rPr>
          <w:rFonts w:ascii="Times New Roman" w:hAnsi="Times New Roman" w:cs="Times New Roman"/>
          <w:sz w:val="18"/>
          <w:szCs w:val="18"/>
        </w:rPr>
      </w:pPr>
      <w:r w:rsidRPr="00AC05C5">
        <w:rPr>
          <w:rFonts w:ascii="Times New Roman" w:hAnsi="Times New Roman" w:cs="Times New Roman"/>
          <w:sz w:val="18"/>
          <w:szCs w:val="18"/>
        </w:rPr>
        <w:t>┌───────────────────┐  ┌───────────────────────────────────────────────────┐</w:t>
      </w:r>
    </w:p>
    <w:p w:rsidR="002E3C17" w:rsidRPr="00AC05C5" w:rsidRDefault="002E3C17" w:rsidP="002E3C17">
      <w:pPr>
        <w:pStyle w:val="ConsPlusNonformat"/>
        <w:jc w:val="both"/>
        <w:rPr>
          <w:rFonts w:ascii="Times New Roman" w:hAnsi="Times New Roman" w:cs="Times New Roman"/>
          <w:sz w:val="18"/>
          <w:szCs w:val="18"/>
        </w:rPr>
      </w:pPr>
      <w:r w:rsidRPr="00AC05C5">
        <w:rPr>
          <w:rFonts w:ascii="Times New Roman" w:hAnsi="Times New Roman" w:cs="Times New Roman"/>
          <w:sz w:val="18"/>
          <w:szCs w:val="18"/>
        </w:rPr>
        <w:t xml:space="preserve">│                   </w:t>
      </w:r>
      <w:proofErr w:type="gramStart"/>
      <w:r w:rsidRPr="00AC05C5">
        <w:rPr>
          <w:rFonts w:ascii="Times New Roman" w:hAnsi="Times New Roman" w:cs="Times New Roman"/>
          <w:sz w:val="18"/>
          <w:szCs w:val="18"/>
        </w:rPr>
        <w:t>│  │</w:t>
      </w:r>
      <w:proofErr w:type="gramEnd"/>
      <w:r w:rsidRPr="00AC05C5">
        <w:rPr>
          <w:rFonts w:ascii="Times New Roman" w:hAnsi="Times New Roman" w:cs="Times New Roman"/>
          <w:sz w:val="18"/>
          <w:szCs w:val="18"/>
        </w:rPr>
        <w:t>1. Происходит неэффективное расходование средств   │</w:t>
      </w:r>
    </w:p>
    <w:p w:rsidR="002E3C17" w:rsidRPr="00AC05C5" w:rsidRDefault="002E3C17" w:rsidP="002E3C17">
      <w:pPr>
        <w:pStyle w:val="ConsPlusNonformat"/>
        <w:jc w:val="both"/>
        <w:rPr>
          <w:rFonts w:ascii="Times New Roman" w:hAnsi="Times New Roman" w:cs="Times New Roman"/>
          <w:sz w:val="18"/>
          <w:szCs w:val="18"/>
        </w:rPr>
      </w:pPr>
      <w:r w:rsidRPr="00AC05C5">
        <w:rPr>
          <w:rFonts w:ascii="Times New Roman" w:hAnsi="Times New Roman" w:cs="Times New Roman"/>
          <w:sz w:val="18"/>
          <w:szCs w:val="18"/>
        </w:rPr>
        <w:t xml:space="preserve">│                   </w:t>
      </w:r>
      <w:proofErr w:type="gramStart"/>
      <w:r w:rsidRPr="00AC05C5">
        <w:rPr>
          <w:rFonts w:ascii="Times New Roman" w:hAnsi="Times New Roman" w:cs="Times New Roman"/>
          <w:sz w:val="18"/>
          <w:szCs w:val="18"/>
        </w:rPr>
        <w:t>│  │</w:t>
      </w:r>
      <w:proofErr w:type="gramEnd"/>
      <w:r w:rsidRPr="00AC05C5">
        <w:rPr>
          <w:rFonts w:ascii="Times New Roman" w:hAnsi="Times New Roman" w:cs="Times New Roman"/>
          <w:sz w:val="18"/>
          <w:szCs w:val="18"/>
        </w:rPr>
        <w:t>УП.                                                │</w:t>
      </w:r>
    </w:p>
    <w:p w:rsidR="002E3C17" w:rsidRPr="00AC05C5" w:rsidRDefault="002E3C17" w:rsidP="002E3C17">
      <w:pPr>
        <w:pStyle w:val="ConsPlusNonformat"/>
        <w:jc w:val="both"/>
        <w:rPr>
          <w:rFonts w:ascii="Times New Roman" w:hAnsi="Times New Roman" w:cs="Times New Roman"/>
          <w:sz w:val="18"/>
          <w:szCs w:val="18"/>
        </w:rPr>
      </w:pPr>
      <w:r w:rsidRPr="00AC05C5">
        <w:rPr>
          <w:rFonts w:ascii="Times New Roman" w:hAnsi="Times New Roman" w:cs="Times New Roman"/>
          <w:sz w:val="18"/>
          <w:szCs w:val="18"/>
        </w:rPr>
        <w:t xml:space="preserve">│                   </w:t>
      </w:r>
      <w:proofErr w:type="gramStart"/>
      <w:r w:rsidRPr="00AC05C5">
        <w:rPr>
          <w:rFonts w:ascii="Times New Roman" w:hAnsi="Times New Roman" w:cs="Times New Roman"/>
          <w:sz w:val="18"/>
          <w:szCs w:val="18"/>
        </w:rPr>
        <w:t>│  │</w:t>
      </w:r>
      <w:proofErr w:type="gramEnd"/>
      <w:r w:rsidRPr="00AC05C5">
        <w:rPr>
          <w:rFonts w:ascii="Times New Roman" w:hAnsi="Times New Roman" w:cs="Times New Roman"/>
          <w:sz w:val="18"/>
          <w:szCs w:val="18"/>
        </w:rPr>
        <w:t>2. Есть вероятность, особенно при проведении       │</w:t>
      </w:r>
    </w:p>
    <w:p w:rsidR="002E3C17" w:rsidRPr="00AC05C5" w:rsidRDefault="002E3C17" w:rsidP="002E3C17">
      <w:pPr>
        <w:pStyle w:val="ConsPlusNonformat"/>
        <w:jc w:val="both"/>
        <w:rPr>
          <w:rFonts w:ascii="Times New Roman" w:hAnsi="Times New Roman" w:cs="Times New Roman"/>
          <w:sz w:val="18"/>
          <w:szCs w:val="18"/>
        </w:rPr>
      </w:pPr>
      <w:r w:rsidRPr="00AC05C5">
        <w:rPr>
          <w:rFonts w:ascii="Times New Roman" w:hAnsi="Times New Roman" w:cs="Times New Roman"/>
          <w:sz w:val="18"/>
          <w:szCs w:val="18"/>
        </w:rPr>
        <w:t>│   НМЦК завышена   ├</w:t>
      </w:r>
      <w:proofErr w:type="gramStart"/>
      <w:r w:rsidRPr="00AC05C5">
        <w:rPr>
          <w:rFonts w:ascii="Times New Roman" w:hAnsi="Times New Roman" w:cs="Times New Roman"/>
          <w:sz w:val="18"/>
          <w:szCs w:val="18"/>
        </w:rPr>
        <w:t>─&gt;│</w:t>
      </w:r>
      <w:proofErr w:type="gramEnd"/>
      <w:r w:rsidRPr="00AC05C5">
        <w:rPr>
          <w:rFonts w:ascii="Times New Roman" w:hAnsi="Times New Roman" w:cs="Times New Roman"/>
          <w:sz w:val="18"/>
          <w:szCs w:val="18"/>
        </w:rPr>
        <w:t>электронного аукциона, возникновения ситуации,     │</w:t>
      </w:r>
    </w:p>
    <w:p w:rsidR="002E3C17" w:rsidRPr="00AC05C5" w:rsidRDefault="002E3C17" w:rsidP="002E3C17">
      <w:pPr>
        <w:pStyle w:val="ConsPlusNonformat"/>
        <w:jc w:val="both"/>
        <w:rPr>
          <w:rFonts w:ascii="Times New Roman" w:hAnsi="Times New Roman" w:cs="Times New Roman"/>
          <w:sz w:val="18"/>
          <w:szCs w:val="18"/>
        </w:rPr>
      </w:pPr>
      <w:r w:rsidRPr="00AC05C5">
        <w:rPr>
          <w:rFonts w:ascii="Times New Roman" w:hAnsi="Times New Roman" w:cs="Times New Roman"/>
          <w:sz w:val="18"/>
          <w:szCs w:val="18"/>
        </w:rPr>
        <w:t xml:space="preserve">│                   </w:t>
      </w:r>
      <w:proofErr w:type="gramStart"/>
      <w:r w:rsidRPr="00AC05C5">
        <w:rPr>
          <w:rFonts w:ascii="Times New Roman" w:hAnsi="Times New Roman" w:cs="Times New Roman"/>
          <w:sz w:val="18"/>
          <w:szCs w:val="18"/>
        </w:rPr>
        <w:t>│  │</w:t>
      </w:r>
      <w:proofErr w:type="gramEnd"/>
      <w:r w:rsidRPr="00AC05C5">
        <w:rPr>
          <w:rFonts w:ascii="Times New Roman" w:hAnsi="Times New Roman" w:cs="Times New Roman"/>
          <w:sz w:val="18"/>
          <w:szCs w:val="18"/>
        </w:rPr>
        <w:t>когда подается единственная заявка и контракт      │</w:t>
      </w:r>
    </w:p>
    <w:p w:rsidR="002E3C17" w:rsidRPr="00AC05C5" w:rsidRDefault="002E3C17" w:rsidP="002E3C17">
      <w:pPr>
        <w:pStyle w:val="ConsPlusNonformat"/>
        <w:jc w:val="both"/>
        <w:rPr>
          <w:rFonts w:ascii="Times New Roman" w:hAnsi="Times New Roman" w:cs="Times New Roman"/>
          <w:sz w:val="18"/>
          <w:szCs w:val="18"/>
        </w:rPr>
      </w:pPr>
      <w:r w:rsidRPr="00AC05C5">
        <w:rPr>
          <w:rFonts w:ascii="Times New Roman" w:hAnsi="Times New Roman" w:cs="Times New Roman"/>
          <w:sz w:val="18"/>
          <w:szCs w:val="18"/>
        </w:rPr>
        <w:t xml:space="preserve">│                   </w:t>
      </w:r>
      <w:proofErr w:type="gramStart"/>
      <w:r w:rsidRPr="00AC05C5">
        <w:rPr>
          <w:rFonts w:ascii="Times New Roman" w:hAnsi="Times New Roman" w:cs="Times New Roman"/>
          <w:sz w:val="18"/>
          <w:szCs w:val="18"/>
        </w:rPr>
        <w:t>│  │</w:t>
      </w:r>
      <w:proofErr w:type="gramEnd"/>
      <w:r w:rsidRPr="00AC05C5">
        <w:rPr>
          <w:rFonts w:ascii="Times New Roman" w:hAnsi="Times New Roman" w:cs="Times New Roman"/>
          <w:sz w:val="18"/>
          <w:szCs w:val="18"/>
        </w:rPr>
        <w:t>заключается с участником по НМЦК либо участниками  │</w:t>
      </w:r>
    </w:p>
    <w:p w:rsidR="002E3C17" w:rsidRPr="00AC05C5" w:rsidRDefault="002E3C17" w:rsidP="002E3C17">
      <w:pPr>
        <w:pStyle w:val="ConsPlusNonformat"/>
        <w:jc w:val="both"/>
        <w:rPr>
          <w:rFonts w:ascii="Times New Roman" w:hAnsi="Times New Roman" w:cs="Times New Roman"/>
          <w:sz w:val="18"/>
          <w:szCs w:val="18"/>
        </w:rPr>
      </w:pPr>
      <w:r w:rsidRPr="00AC05C5">
        <w:rPr>
          <w:rFonts w:ascii="Times New Roman" w:hAnsi="Times New Roman" w:cs="Times New Roman"/>
          <w:sz w:val="18"/>
          <w:szCs w:val="18"/>
        </w:rPr>
        <w:t xml:space="preserve">│                   </w:t>
      </w:r>
      <w:proofErr w:type="gramStart"/>
      <w:r w:rsidRPr="00AC05C5">
        <w:rPr>
          <w:rFonts w:ascii="Times New Roman" w:hAnsi="Times New Roman" w:cs="Times New Roman"/>
          <w:sz w:val="18"/>
          <w:szCs w:val="18"/>
        </w:rPr>
        <w:t>│  │</w:t>
      </w:r>
      <w:proofErr w:type="gramEnd"/>
      <w:r w:rsidRPr="00AC05C5">
        <w:rPr>
          <w:rFonts w:ascii="Times New Roman" w:hAnsi="Times New Roman" w:cs="Times New Roman"/>
          <w:sz w:val="18"/>
          <w:szCs w:val="18"/>
        </w:rPr>
        <w:t>создается видимость торгов, в ходе которых цена    │</w:t>
      </w:r>
    </w:p>
    <w:p w:rsidR="002E3C17" w:rsidRPr="00AC05C5" w:rsidRDefault="002E3C17" w:rsidP="002E3C17">
      <w:pPr>
        <w:pStyle w:val="ConsPlusNonformat"/>
        <w:jc w:val="both"/>
        <w:rPr>
          <w:rFonts w:ascii="Times New Roman" w:hAnsi="Times New Roman" w:cs="Times New Roman"/>
          <w:sz w:val="18"/>
          <w:szCs w:val="18"/>
        </w:rPr>
      </w:pPr>
      <w:r w:rsidRPr="00AC05C5">
        <w:rPr>
          <w:rFonts w:ascii="Times New Roman" w:hAnsi="Times New Roman" w:cs="Times New Roman"/>
          <w:sz w:val="18"/>
          <w:szCs w:val="18"/>
        </w:rPr>
        <w:t xml:space="preserve">│                   </w:t>
      </w:r>
      <w:proofErr w:type="gramStart"/>
      <w:r w:rsidRPr="00AC05C5">
        <w:rPr>
          <w:rFonts w:ascii="Times New Roman" w:hAnsi="Times New Roman" w:cs="Times New Roman"/>
          <w:sz w:val="18"/>
          <w:szCs w:val="18"/>
        </w:rPr>
        <w:t>│  │</w:t>
      </w:r>
      <w:proofErr w:type="gramEnd"/>
      <w:r w:rsidRPr="00AC05C5">
        <w:rPr>
          <w:rFonts w:ascii="Times New Roman" w:hAnsi="Times New Roman" w:cs="Times New Roman"/>
          <w:sz w:val="18"/>
          <w:szCs w:val="18"/>
        </w:rPr>
        <w:t>снижается максимум на 0,5 - 1%                     │</w:t>
      </w:r>
    </w:p>
    <w:p w:rsidR="002E3C17" w:rsidRPr="00AC05C5" w:rsidRDefault="002E3C17" w:rsidP="002E3C17">
      <w:pPr>
        <w:pStyle w:val="ConsPlusNonformat"/>
        <w:jc w:val="both"/>
        <w:rPr>
          <w:rFonts w:ascii="Times New Roman" w:hAnsi="Times New Roman" w:cs="Times New Roman"/>
          <w:sz w:val="18"/>
          <w:szCs w:val="18"/>
        </w:rPr>
      </w:pPr>
      <w:r w:rsidRPr="00AC05C5">
        <w:rPr>
          <w:rFonts w:ascii="Times New Roman" w:hAnsi="Times New Roman" w:cs="Times New Roman"/>
          <w:sz w:val="18"/>
          <w:szCs w:val="18"/>
        </w:rPr>
        <w:t>└───────────────────┘  └───────────────────────────────────────────────────┘</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Кроме названных негативных моментов за нарушения порядка определения и обоснования НМЦК </w:t>
      </w:r>
      <w:hyperlink r:id="rId236" w:history="1">
        <w:r w:rsidRPr="00AC05C5">
          <w:rPr>
            <w:rFonts w:ascii="Times New Roman" w:hAnsi="Times New Roman" w:cs="Times New Roman"/>
            <w:sz w:val="18"/>
            <w:szCs w:val="18"/>
          </w:rPr>
          <w:t>ч. 1 ст. 7.29.3</w:t>
        </w:r>
      </w:hyperlink>
      <w:r w:rsidRPr="00AC05C5">
        <w:rPr>
          <w:rFonts w:ascii="Times New Roman" w:hAnsi="Times New Roman" w:cs="Times New Roman"/>
          <w:sz w:val="18"/>
          <w:szCs w:val="18"/>
        </w:rPr>
        <w:t xml:space="preserve"> КоАП РФ предусмотрена административная ответственность для должностных лиц в виде штрафа в размере от 20 000 до 50 000 руб.</w:t>
      </w:r>
    </w:p>
    <w:p w:rsidR="002E3C17" w:rsidRPr="00AC05C5" w:rsidRDefault="002E3C17" w:rsidP="002E3C17">
      <w:pPr>
        <w:pStyle w:val="ConsPlusNormal"/>
        <w:jc w:val="both"/>
        <w:rPr>
          <w:rFonts w:ascii="Times New Roman" w:hAnsi="Times New Roman" w:cs="Times New Roman"/>
          <w:sz w:val="18"/>
          <w:szCs w:val="18"/>
        </w:rPr>
      </w:pPr>
    </w:p>
    <w:p w:rsidR="002E3C17" w:rsidRPr="0053666E" w:rsidRDefault="002E3C17" w:rsidP="0053666E">
      <w:pPr>
        <w:jc w:val="center"/>
      </w:pPr>
      <w:r w:rsidRPr="0053666E">
        <w:t>Ошибки при описании объекта закупки</w:t>
      </w:r>
    </w:p>
    <w:p w:rsidR="002E3C17" w:rsidRPr="0053666E" w:rsidRDefault="002E3C17" w:rsidP="0053666E">
      <w:pPr>
        <w:jc w:val="center"/>
      </w:pP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Порядок описания объекта закупки зафиксирован в </w:t>
      </w:r>
      <w:hyperlink r:id="rId237" w:history="1">
        <w:r w:rsidRPr="00AC05C5">
          <w:rPr>
            <w:rFonts w:ascii="Times New Roman" w:hAnsi="Times New Roman" w:cs="Times New Roman"/>
            <w:sz w:val="18"/>
            <w:szCs w:val="18"/>
          </w:rPr>
          <w:t>ст. 33</w:t>
        </w:r>
      </w:hyperlink>
      <w:r w:rsidRPr="00AC05C5">
        <w:rPr>
          <w:rFonts w:ascii="Times New Roman" w:hAnsi="Times New Roman" w:cs="Times New Roman"/>
          <w:sz w:val="18"/>
          <w:szCs w:val="18"/>
        </w:rPr>
        <w:t xml:space="preserve"> Закона N 44-ФЗ. По общему правилу описание объекта закупки должно носить объективный характер. В описании объекта закупки указываются его функциональные, технические и качественные характеристики, эксплуатационные характеристики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а также требования, которые влекут за собой ограничение количества участников закупки, кроме случаев, когда нет другого способа, обеспечивающего более точное и четкое описание характеристик объекта закупки.</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Например, при закупке продуктов питания функциональными характеристиками являются потребительские свойства товара, а именно:</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пищевая ценность (энергетическая, биологическая);</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эстетические свойства (форма, цвет, запах, совершенство производственного исполнения).</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Ошибками при описании объекта закупки будут:</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установление требования к стране происхождения предполагаемого к поставке товара, если не предусмотреть возможность предоставления участниками закупки в составе заявок эквивалентных товаров (</w:t>
      </w:r>
      <w:hyperlink r:id="rId238" w:history="1">
        <w:r w:rsidRPr="00AC05C5">
          <w:rPr>
            <w:rFonts w:ascii="Times New Roman" w:hAnsi="Times New Roman" w:cs="Times New Roman"/>
            <w:sz w:val="18"/>
            <w:szCs w:val="18"/>
          </w:rPr>
          <w:t>Постановление</w:t>
        </w:r>
      </w:hyperlink>
      <w:r w:rsidRPr="00AC05C5">
        <w:rPr>
          <w:rFonts w:ascii="Times New Roman" w:hAnsi="Times New Roman" w:cs="Times New Roman"/>
          <w:sz w:val="18"/>
          <w:szCs w:val="18"/>
        </w:rPr>
        <w:t xml:space="preserve"> ФАС РФ от 22.09.2017 по делу N П-42/17/АК422-17);</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дополнительные характеристики товара, работы или услуги, если ГОСТ, СНиП и иной технической и технологической документацией не установлены такие требования (</w:t>
      </w:r>
      <w:hyperlink r:id="rId239" w:history="1">
        <w:r w:rsidRPr="00AC05C5">
          <w:rPr>
            <w:rFonts w:ascii="Times New Roman" w:hAnsi="Times New Roman" w:cs="Times New Roman"/>
            <w:sz w:val="18"/>
            <w:szCs w:val="18"/>
          </w:rPr>
          <w:t>Решение</w:t>
        </w:r>
      </w:hyperlink>
      <w:r w:rsidRPr="00AC05C5">
        <w:rPr>
          <w:rFonts w:ascii="Times New Roman" w:hAnsi="Times New Roman" w:cs="Times New Roman"/>
          <w:sz w:val="18"/>
          <w:szCs w:val="18"/>
        </w:rPr>
        <w:t xml:space="preserve"> Иркутского УФАС от 05.09.2017 N 900). Например, проводя аукцион на реконструкцию корпуса здания, заказчик в ведомости материалов, используемых при проведении работ, указал необходимость использования уголка по </w:t>
      </w:r>
      <w:hyperlink r:id="rId240" w:history="1">
        <w:r w:rsidRPr="00AC05C5">
          <w:rPr>
            <w:rFonts w:ascii="Times New Roman" w:hAnsi="Times New Roman" w:cs="Times New Roman"/>
            <w:sz w:val="18"/>
            <w:szCs w:val="18"/>
          </w:rPr>
          <w:t>ГОСТ 8509-93</w:t>
        </w:r>
      </w:hyperlink>
      <w:r w:rsidRPr="00AC05C5">
        <w:rPr>
          <w:rFonts w:ascii="Times New Roman" w:hAnsi="Times New Roman" w:cs="Times New Roman"/>
          <w:sz w:val="18"/>
          <w:szCs w:val="18"/>
        </w:rPr>
        <w:t xml:space="preserve"> с толщиной стенки 5 мм. Однако названный </w:t>
      </w:r>
      <w:hyperlink r:id="rId241" w:history="1">
        <w:r w:rsidRPr="00AC05C5">
          <w:rPr>
            <w:rFonts w:ascii="Times New Roman" w:hAnsi="Times New Roman" w:cs="Times New Roman"/>
            <w:sz w:val="18"/>
            <w:szCs w:val="18"/>
          </w:rPr>
          <w:t>ГОСТ</w:t>
        </w:r>
      </w:hyperlink>
      <w:r w:rsidRPr="00AC05C5">
        <w:rPr>
          <w:rFonts w:ascii="Times New Roman" w:hAnsi="Times New Roman" w:cs="Times New Roman"/>
          <w:sz w:val="18"/>
          <w:szCs w:val="18"/>
        </w:rPr>
        <w:t xml:space="preserve"> данного показателя не содержит;</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требование представления фотографий закупаемого товара. Заказчик может при описании объекта закупки использовать фотографии, но это не дает права требовать от участников в состав заявки включать фотографии предлагаемого товара (</w:t>
      </w:r>
      <w:hyperlink r:id="rId242" w:history="1">
        <w:r w:rsidRPr="00AC05C5">
          <w:rPr>
            <w:rFonts w:ascii="Times New Roman" w:hAnsi="Times New Roman" w:cs="Times New Roman"/>
            <w:sz w:val="18"/>
            <w:szCs w:val="18"/>
          </w:rPr>
          <w:t>Решение</w:t>
        </w:r>
      </w:hyperlink>
      <w:r w:rsidRPr="00AC05C5">
        <w:rPr>
          <w:rFonts w:ascii="Times New Roman" w:hAnsi="Times New Roman" w:cs="Times New Roman"/>
          <w:sz w:val="18"/>
          <w:szCs w:val="18"/>
        </w:rPr>
        <w:t xml:space="preserve"> Псковского УФАС от 18.05.2016 по делу N 44-63/16).</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Предприятиям, оказывающим медицинские услуги (санатории, лечебницы и т.д.), нужно быть аккуратнее при осуществлении закупок лекарственных препаратов. Так, Девятый арбитражный апелляционный суд в </w:t>
      </w:r>
      <w:hyperlink r:id="rId243" w:history="1">
        <w:r w:rsidRPr="00AC05C5">
          <w:rPr>
            <w:rFonts w:ascii="Times New Roman" w:hAnsi="Times New Roman" w:cs="Times New Roman"/>
            <w:sz w:val="18"/>
            <w:szCs w:val="18"/>
          </w:rPr>
          <w:t>Постановлении</w:t>
        </w:r>
      </w:hyperlink>
      <w:r w:rsidRPr="00AC05C5">
        <w:rPr>
          <w:rFonts w:ascii="Times New Roman" w:hAnsi="Times New Roman" w:cs="Times New Roman"/>
          <w:sz w:val="18"/>
          <w:szCs w:val="18"/>
        </w:rPr>
        <w:t xml:space="preserve"> от 22.07.2016 N 09АП-28157/2016 по делу N А40-244036/15 отказал в удовлетворении требований об отмене решения ФАС о признании заказчика нарушившим </w:t>
      </w:r>
      <w:hyperlink r:id="rId244" w:history="1">
        <w:r w:rsidRPr="00AC05C5">
          <w:rPr>
            <w:rFonts w:ascii="Times New Roman" w:hAnsi="Times New Roman" w:cs="Times New Roman"/>
            <w:sz w:val="18"/>
            <w:szCs w:val="18"/>
          </w:rPr>
          <w:t>Закон</w:t>
        </w:r>
      </w:hyperlink>
      <w:r w:rsidRPr="00AC05C5">
        <w:rPr>
          <w:rFonts w:ascii="Times New Roman" w:hAnsi="Times New Roman" w:cs="Times New Roman"/>
          <w:sz w:val="18"/>
          <w:szCs w:val="18"/>
        </w:rPr>
        <w:t xml:space="preserve"> N 44-ФЗ, поскольку последний объединил в один лот лекарственные препараты с различными международными непатентованными наименованиями, которые по совокупности установленных в документации о закупке требований может поставить только один поставщик. Кроме того, в составе одного лота объединены препараты, которые имеют различные показания к применению и разное фармакологическое действие, какое-либо указание на перечень заболеваний, которые подлежат лечению этими препаратами, не приведено, что свидетельствует о недоказанности наличия объективной необходимости в одновременном получении препаратов.</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Ошибкой будет и определение объекта закупки как комплекта лекарственных препаратов, если он является набором двух самостоятельных готовых лекарств, а в документации о закупке не указана возможность поставки лекарственных препаратов раздельно (не в форме набора) (</w:t>
      </w:r>
      <w:hyperlink r:id="rId245" w:history="1">
        <w:r w:rsidRPr="00AC05C5">
          <w:rPr>
            <w:rFonts w:ascii="Times New Roman" w:hAnsi="Times New Roman" w:cs="Times New Roman"/>
            <w:sz w:val="18"/>
            <w:szCs w:val="18"/>
          </w:rPr>
          <w:t>Постановление</w:t>
        </w:r>
      </w:hyperlink>
      <w:r w:rsidRPr="00AC05C5">
        <w:rPr>
          <w:rFonts w:ascii="Times New Roman" w:hAnsi="Times New Roman" w:cs="Times New Roman"/>
          <w:sz w:val="18"/>
          <w:szCs w:val="18"/>
        </w:rPr>
        <w:t xml:space="preserve"> АС УО от 24.03.2017 N Ф09-955/17 по делу N А50-14522/2016).</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К сведению. При осуществлении закупки лекарственных препаратов в закупочной документации необходимо указывать международное непатентованное наименование (МНН) препарата. Таково требование </w:t>
      </w:r>
      <w:hyperlink r:id="rId246" w:history="1">
        <w:r w:rsidRPr="00AC05C5">
          <w:rPr>
            <w:rFonts w:ascii="Times New Roman" w:hAnsi="Times New Roman" w:cs="Times New Roman"/>
            <w:sz w:val="18"/>
            <w:szCs w:val="18"/>
          </w:rPr>
          <w:t>п. 6 ч. 1 ст. 33</w:t>
        </w:r>
      </w:hyperlink>
      <w:r w:rsidRPr="00AC05C5">
        <w:rPr>
          <w:rFonts w:ascii="Times New Roman" w:hAnsi="Times New Roman" w:cs="Times New Roman"/>
          <w:sz w:val="18"/>
          <w:szCs w:val="18"/>
        </w:rPr>
        <w:t xml:space="preserve"> Закона N 44-ФЗ. Если МНН не установлен, нужно указать химическое или группировочное наименование препарата.</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Ошибки при описании объекта закупок могут вылиться в серьезные штрафы. Например, согласно </w:t>
      </w:r>
      <w:hyperlink r:id="rId247" w:history="1">
        <w:r w:rsidRPr="00AC05C5">
          <w:rPr>
            <w:rFonts w:ascii="Times New Roman" w:hAnsi="Times New Roman" w:cs="Times New Roman"/>
            <w:sz w:val="18"/>
            <w:szCs w:val="18"/>
          </w:rPr>
          <w:t>ч. 4.1 ст. 7.30</w:t>
        </w:r>
      </w:hyperlink>
      <w:r w:rsidRPr="00AC05C5">
        <w:rPr>
          <w:rFonts w:ascii="Times New Roman" w:hAnsi="Times New Roman" w:cs="Times New Roman"/>
          <w:sz w:val="18"/>
          <w:szCs w:val="18"/>
        </w:rPr>
        <w:t xml:space="preserve"> КоАП РФ нарушение правил описания объекта закупки влечет наложение на должностных лиц административного штрафа в размере 1% НМЦК, но не менее 10 000 и не более 50 000 руб.</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53666E">
      <w:pPr>
        <w:jc w:val="center"/>
      </w:pPr>
      <w:r w:rsidRPr="00AC05C5">
        <w:t>Соблюдение сроков при осуществлении закупки</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Довольно часто заказчики не соблюдают сроки, установленные законодательством о закупках. И это большая ошибка, потому что в некоторых случаях нарушение сроков даже на один день может обернуться для УП административными штрафами.</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Напомним, что </w:t>
      </w:r>
      <w:hyperlink r:id="rId248" w:history="1">
        <w:r w:rsidRPr="00AC05C5">
          <w:rPr>
            <w:rFonts w:ascii="Times New Roman" w:hAnsi="Times New Roman" w:cs="Times New Roman"/>
            <w:sz w:val="18"/>
            <w:szCs w:val="18"/>
          </w:rPr>
          <w:t>Законом</w:t>
        </w:r>
      </w:hyperlink>
      <w:r w:rsidRPr="00AC05C5">
        <w:rPr>
          <w:rFonts w:ascii="Times New Roman" w:hAnsi="Times New Roman" w:cs="Times New Roman"/>
          <w:sz w:val="18"/>
          <w:szCs w:val="18"/>
        </w:rPr>
        <w:t xml:space="preserve"> N 44-ФЗ основная часть действий заказчика достаточно строго регламентирована, </w:t>
      </w:r>
      <w:r w:rsidRPr="00AC05C5">
        <w:rPr>
          <w:rFonts w:ascii="Times New Roman" w:hAnsi="Times New Roman" w:cs="Times New Roman"/>
          <w:sz w:val="18"/>
          <w:szCs w:val="18"/>
        </w:rPr>
        <w:lastRenderedPageBreak/>
        <w:t>причем определены не только действия, которые должен совершить заказчик, но и сроки, в которые он должен их произвести.</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Например, согласно </w:t>
      </w:r>
      <w:hyperlink r:id="rId249" w:history="1">
        <w:r w:rsidRPr="00AC05C5">
          <w:rPr>
            <w:rFonts w:ascii="Times New Roman" w:hAnsi="Times New Roman" w:cs="Times New Roman"/>
            <w:sz w:val="18"/>
            <w:szCs w:val="18"/>
          </w:rPr>
          <w:t>ч. 3 ст. 63</w:t>
        </w:r>
      </w:hyperlink>
      <w:r w:rsidRPr="00AC05C5">
        <w:rPr>
          <w:rFonts w:ascii="Times New Roman" w:hAnsi="Times New Roman" w:cs="Times New Roman"/>
          <w:sz w:val="18"/>
          <w:szCs w:val="18"/>
        </w:rPr>
        <w:t xml:space="preserve"> Закона N 44-ФЗ, если начальная (максимальная) цена контракта (цена лота) превышает 3 млн руб., заказчик размещает в ЕИС извещение о проведении электронного аукциона не менее чем за 15 дней до даты окончания срока подачи заявок на участие в этом аукционе. Самая частая ошибка в данном случае - начало отсчета срока с даты размещения извещения. Так, ФАС оштрафовала должностное лицо заказчика на 30 000 руб., указав, что течение названного срока начинается на следующий день после размещения извещения (</w:t>
      </w:r>
      <w:hyperlink r:id="rId250" w:history="1">
        <w:r w:rsidRPr="00AC05C5">
          <w:rPr>
            <w:rFonts w:ascii="Times New Roman" w:hAnsi="Times New Roman" w:cs="Times New Roman"/>
            <w:sz w:val="18"/>
            <w:szCs w:val="18"/>
          </w:rPr>
          <w:t>ст. 191</w:t>
        </w:r>
      </w:hyperlink>
      <w:r w:rsidRPr="00AC05C5">
        <w:rPr>
          <w:rFonts w:ascii="Times New Roman" w:hAnsi="Times New Roman" w:cs="Times New Roman"/>
          <w:sz w:val="18"/>
          <w:szCs w:val="18"/>
        </w:rPr>
        <w:t xml:space="preserve"> ГК РФ). Соответственно, начав отсчет в день размещения, заказчик сокращает сроки подачи заявок, чем нарушает </w:t>
      </w:r>
      <w:hyperlink r:id="rId251" w:history="1">
        <w:r w:rsidRPr="00AC05C5">
          <w:rPr>
            <w:rFonts w:ascii="Times New Roman" w:hAnsi="Times New Roman" w:cs="Times New Roman"/>
            <w:sz w:val="18"/>
            <w:szCs w:val="18"/>
          </w:rPr>
          <w:t>Закон</w:t>
        </w:r>
      </w:hyperlink>
      <w:r w:rsidRPr="00AC05C5">
        <w:rPr>
          <w:rFonts w:ascii="Times New Roman" w:hAnsi="Times New Roman" w:cs="Times New Roman"/>
          <w:sz w:val="18"/>
          <w:szCs w:val="18"/>
        </w:rPr>
        <w:t xml:space="preserve"> N 44-ФЗ (</w:t>
      </w:r>
      <w:hyperlink r:id="rId252" w:history="1">
        <w:r w:rsidRPr="00AC05C5">
          <w:rPr>
            <w:rFonts w:ascii="Times New Roman" w:hAnsi="Times New Roman" w:cs="Times New Roman"/>
            <w:sz w:val="18"/>
            <w:szCs w:val="18"/>
          </w:rPr>
          <w:t>Решение</w:t>
        </w:r>
      </w:hyperlink>
      <w:r w:rsidRPr="00AC05C5">
        <w:rPr>
          <w:rFonts w:ascii="Times New Roman" w:hAnsi="Times New Roman" w:cs="Times New Roman"/>
          <w:sz w:val="18"/>
          <w:szCs w:val="18"/>
        </w:rPr>
        <w:t xml:space="preserve"> ФАС РФ от 07.04.2017 по делу N К-263/17).</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Отметим, что ошибки при расчете сроков размещения извещения о закупке, различных протоколов, разъяснений документации, документации о закупке чреваты штрафами для должностных лиц - до 30 000 руб., для УП - до 100 000 руб. (</w:t>
      </w:r>
      <w:hyperlink r:id="rId253" w:history="1">
        <w:r w:rsidRPr="00AC05C5">
          <w:rPr>
            <w:rFonts w:ascii="Times New Roman" w:hAnsi="Times New Roman" w:cs="Times New Roman"/>
            <w:sz w:val="18"/>
            <w:szCs w:val="18"/>
          </w:rPr>
          <w:t>ст. 7.30</w:t>
        </w:r>
      </w:hyperlink>
      <w:r w:rsidRPr="00AC05C5">
        <w:rPr>
          <w:rFonts w:ascii="Times New Roman" w:hAnsi="Times New Roman" w:cs="Times New Roman"/>
          <w:sz w:val="18"/>
          <w:szCs w:val="18"/>
        </w:rPr>
        <w:t xml:space="preserve"> КоАП РФ).</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Иногда заказчики, нарушив срок размещения, например, протокола вскрытия заявок, не размещают его вовсе, считая, что ничего страшного не произойдет, ведь они разместят итоговый протокол. Однако помните, что </w:t>
      </w:r>
      <w:hyperlink r:id="rId254" w:history="1">
        <w:r w:rsidRPr="00AC05C5">
          <w:rPr>
            <w:rFonts w:ascii="Times New Roman" w:hAnsi="Times New Roman" w:cs="Times New Roman"/>
            <w:sz w:val="18"/>
            <w:szCs w:val="18"/>
          </w:rPr>
          <w:t>ч. 3 ст. 7.30</w:t>
        </w:r>
      </w:hyperlink>
      <w:r w:rsidRPr="00AC05C5">
        <w:rPr>
          <w:rFonts w:ascii="Times New Roman" w:hAnsi="Times New Roman" w:cs="Times New Roman"/>
          <w:sz w:val="18"/>
          <w:szCs w:val="18"/>
        </w:rPr>
        <w:t xml:space="preserve"> КоАП РФ за </w:t>
      </w:r>
      <w:proofErr w:type="spellStart"/>
      <w:r w:rsidRPr="00AC05C5">
        <w:rPr>
          <w:rFonts w:ascii="Times New Roman" w:hAnsi="Times New Roman" w:cs="Times New Roman"/>
          <w:sz w:val="18"/>
          <w:szCs w:val="18"/>
        </w:rPr>
        <w:t>неразмещение</w:t>
      </w:r>
      <w:proofErr w:type="spellEnd"/>
      <w:r w:rsidRPr="00AC05C5">
        <w:rPr>
          <w:rFonts w:ascii="Times New Roman" w:hAnsi="Times New Roman" w:cs="Times New Roman"/>
          <w:sz w:val="18"/>
          <w:szCs w:val="18"/>
        </w:rPr>
        <w:t xml:space="preserve"> в ЕИС информации и документов, размещение которых предусмотрено в соответствии с законодательством, влечет наложение административного штрафа:</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на должностных лиц - в размере 50 000 руб.;</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на юридических лиц - 500 000 руб.</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Так что не совершайте ошибок, за которые потом придется платить немаленькие штрафы.</w:t>
      </w:r>
    </w:p>
    <w:p w:rsidR="002E3C17" w:rsidRPr="00AC05C5" w:rsidRDefault="002E3C17" w:rsidP="002E3C17">
      <w:pPr>
        <w:pStyle w:val="ConsPlusNormal"/>
        <w:jc w:val="both"/>
        <w:rPr>
          <w:rFonts w:ascii="Times New Roman" w:hAnsi="Times New Roman" w:cs="Times New Roman"/>
          <w:sz w:val="18"/>
          <w:szCs w:val="18"/>
        </w:rPr>
      </w:pPr>
    </w:p>
    <w:p w:rsidR="002E3C17" w:rsidRPr="0053666E" w:rsidRDefault="002E3C17" w:rsidP="0053666E">
      <w:pPr>
        <w:jc w:val="center"/>
      </w:pPr>
      <w:r w:rsidRPr="0053666E">
        <w:t>Ошибки при допуске участников к закупке,</w:t>
      </w:r>
    </w:p>
    <w:p w:rsidR="002E3C17" w:rsidRPr="0053666E" w:rsidRDefault="002E3C17" w:rsidP="0053666E">
      <w:pPr>
        <w:jc w:val="center"/>
      </w:pPr>
      <w:r w:rsidRPr="0053666E">
        <w:t>при определении победителя</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Требования к заявкам участников закупки, как и основания для отказа в признании участников соответствующими законодательству, документации о закупке и извещению, регламентированы </w:t>
      </w:r>
      <w:hyperlink r:id="rId255" w:history="1">
        <w:r w:rsidRPr="00AC05C5">
          <w:rPr>
            <w:rFonts w:ascii="Times New Roman" w:hAnsi="Times New Roman" w:cs="Times New Roman"/>
            <w:sz w:val="18"/>
            <w:szCs w:val="18"/>
          </w:rPr>
          <w:t>Законом</w:t>
        </w:r>
      </w:hyperlink>
      <w:r w:rsidRPr="00AC05C5">
        <w:rPr>
          <w:rFonts w:ascii="Times New Roman" w:hAnsi="Times New Roman" w:cs="Times New Roman"/>
          <w:sz w:val="18"/>
          <w:szCs w:val="18"/>
        </w:rPr>
        <w:t xml:space="preserve"> N 44-ФЗ. Вместе с тем частенько члены закупочной комиссии "закрывают глаза" на законодательство и признают победителем именно того участника, который им нужен, даже несмотря на несоответствие его заявки требованиям. Однако это может выйти им боком - предписанием об отмене закупки или же административным штрафом для должностного лица.</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Например, Владимирское УФАС рассматривало жалобу участника запроса котировок, полагавшего, что котировочная комиссия неправомерно признала ООО победителем запроса котировок, так как его заявка не соответствует форме, установленной извещением, а ценовое предложение написано вручную с исправлением на отдельном листе. УФАС признало жалобу обоснованной, поскольку в ходе проверки было выявлено, что ООО действительно подало сведения в виде, не предусмотренном формой заявки, которая установлена извещением, а согласно </w:t>
      </w:r>
      <w:hyperlink r:id="rId256" w:history="1">
        <w:r w:rsidRPr="00AC05C5">
          <w:rPr>
            <w:rFonts w:ascii="Times New Roman" w:hAnsi="Times New Roman" w:cs="Times New Roman"/>
            <w:sz w:val="18"/>
            <w:szCs w:val="18"/>
          </w:rPr>
          <w:t>ч. 7 ст. 78</w:t>
        </w:r>
      </w:hyperlink>
      <w:r w:rsidRPr="00AC05C5">
        <w:rPr>
          <w:rFonts w:ascii="Times New Roman" w:hAnsi="Times New Roman" w:cs="Times New Roman"/>
          <w:sz w:val="18"/>
          <w:szCs w:val="18"/>
        </w:rPr>
        <w:t xml:space="preserve"> Закона N 44-ФЗ котировочная заявка, поданная не по форме, содержащейся в извещении, отклоняется как не соответствующая требованиям, установленным в извещении о проведении запроса котировок (</w:t>
      </w:r>
      <w:hyperlink r:id="rId257" w:history="1">
        <w:r w:rsidRPr="00AC05C5">
          <w:rPr>
            <w:rFonts w:ascii="Times New Roman" w:hAnsi="Times New Roman" w:cs="Times New Roman"/>
            <w:sz w:val="18"/>
            <w:szCs w:val="18"/>
          </w:rPr>
          <w:t>Решение</w:t>
        </w:r>
      </w:hyperlink>
      <w:r w:rsidRPr="00AC05C5">
        <w:rPr>
          <w:rFonts w:ascii="Times New Roman" w:hAnsi="Times New Roman" w:cs="Times New Roman"/>
          <w:sz w:val="18"/>
          <w:szCs w:val="18"/>
        </w:rPr>
        <w:t xml:space="preserve"> Владимирского УФАС от 03.07.2017 N Г 619-04/2017).</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К сведению. </w:t>
      </w:r>
      <w:hyperlink r:id="rId258" w:history="1">
        <w:r w:rsidRPr="00AC05C5">
          <w:rPr>
            <w:rFonts w:ascii="Times New Roman" w:hAnsi="Times New Roman" w:cs="Times New Roman"/>
            <w:sz w:val="18"/>
            <w:szCs w:val="18"/>
          </w:rPr>
          <w:t>Частью 6 ст. 7.30</w:t>
        </w:r>
      </w:hyperlink>
      <w:r w:rsidRPr="00AC05C5">
        <w:rPr>
          <w:rFonts w:ascii="Times New Roman" w:hAnsi="Times New Roman" w:cs="Times New Roman"/>
          <w:sz w:val="18"/>
          <w:szCs w:val="18"/>
        </w:rPr>
        <w:t xml:space="preserve"> КоАП РФ предусмотрена ответственность за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 штраф на должностных лиц в размере 5% НМЦК, но не более 30 000 руб.</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Иногда должностные лица заказчика забывают об особенностях проведения той или иной процедуры и отклоняют заявки участников по основаниям, предусмотренным для иных процедур. Например, при проведении конкурса заказчик обязан затребовать от участников лицензию на осуществление определенного вида деятельности, если закупаются услуги, подлежащие лицензированию. А вот при проведении запроса котировок требовать лицензию неправомерно.</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Так, Верховный суд Республики Карелия в </w:t>
      </w:r>
      <w:hyperlink r:id="rId259" w:history="1">
        <w:r w:rsidRPr="00AC05C5">
          <w:rPr>
            <w:rFonts w:ascii="Times New Roman" w:hAnsi="Times New Roman" w:cs="Times New Roman"/>
            <w:sz w:val="18"/>
            <w:szCs w:val="18"/>
          </w:rPr>
          <w:t>Решении</w:t>
        </w:r>
      </w:hyperlink>
      <w:r w:rsidRPr="00AC05C5">
        <w:rPr>
          <w:rFonts w:ascii="Times New Roman" w:hAnsi="Times New Roman" w:cs="Times New Roman"/>
          <w:sz w:val="18"/>
          <w:szCs w:val="18"/>
        </w:rPr>
        <w:t xml:space="preserve"> от 01.02.2017 N 21-44/2017 подтвердил законность штрафа, наложенного за то, что единая комиссия приняла решение об отклонении заявки ООО на участие в запросе котировок в связи с тем, что данный участник не представил копию лицензии и декларацию о соответствии участника. Между тем </w:t>
      </w:r>
      <w:hyperlink r:id="rId260" w:history="1">
        <w:r w:rsidRPr="00AC05C5">
          <w:rPr>
            <w:rFonts w:ascii="Times New Roman" w:hAnsi="Times New Roman" w:cs="Times New Roman"/>
            <w:sz w:val="18"/>
            <w:szCs w:val="18"/>
          </w:rPr>
          <w:t>ч. 3 ст. 73</w:t>
        </w:r>
      </w:hyperlink>
      <w:r w:rsidRPr="00AC05C5">
        <w:rPr>
          <w:rFonts w:ascii="Times New Roman" w:hAnsi="Times New Roman" w:cs="Times New Roman"/>
          <w:sz w:val="18"/>
          <w:szCs w:val="18"/>
        </w:rPr>
        <w:t xml:space="preserve"> Закона N 44-ФЗ не содержит требований к участникам запроса котировок о представлении копий документов, подтверждающих право на занятие соответствующим видом деятельности, а также декларации о соответствии участника, кроме случая представления декларации о принадлежности участника к СМП и СОНКО при установлении заказчиком ограничения, предусмотренного </w:t>
      </w:r>
      <w:hyperlink r:id="rId261" w:history="1">
        <w:r w:rsidRPr="00AC05C5">
          <w:rPr>
            <w:rFonts w:ascii="Times New Roman" w:hAnsi="Times New Roman" w:cs="Times New Roman"/>
            <w:sz w:val="18"/>
            <w:szCs w:val="18"/>
          </w:rPr>
          <w:t>ч. 3 ст. 30</w:t>
        </w:r>
      </w:hyperlink>
      <w:r w:rsidRPr="00AC05C5">
        <w:rPr>
          <w:rFonts w:ascii="Times New Roman" w:hAnsi="Times New Roman" w:cs="Times New Roman"/>
          <w:sz w:val="18"/>
          <w:szCs w:val="18"/>
        </w:rPr>
        <w:t xml:space="preserve"> Закона N 44-ФЗ. Поскольку ограничений установлено не было, отклонять заявку участника заказчик был не вправе.</w:t>
      </w:r>
    </w:p>
    <w:p w:rsidR="002E3C17" w:rsidRPr="00AC05C5" w:rsidRDefault="002E3C17" w:rsidP="002E3C17">
      <w:pPr>
        <w:pStyle w:val="ConsPlusNormal"/>
        <w:ind w:firstLine="540"/>
        <w:jc w:val="both"/>
        <w:rPr>
          <w:rFonts w:ascii="Times New Roman" w:hAnsi="Times New Roman" w:cs="Times New Roman"/>
          <w:sz w:val="18"/>
          <w:szCs w:val="18"/>
        </w:rPr>
      </w:pPr>
    </w:p>
    <w:p w:rsidR="002E3C17" w:rsidRPr="00AC05C5" w:rsidRDefault="002E3C17" w:rsidP="002E3C17">
      <w:pPr>
        <w:jc w:val="both"/>
        <w:rPr>
          <w:sz w:val="18"/>
          <w:szCs w:val="18"/>
        </w:rPr>
      </w:pPr>
      <w:r w:rsidRPr="00AC05C5">
        <w:rPr>
          <w:b/>
          <w:sz w:val="18"/>
          <w:szCs w:val="18"/>
        </w:rPr>
        <w:t xml:space="preserve">Задача 11: а) </w:t>
      </w:r>
      <w:r w:rsidRPr="00AC05C5">
        <w:rPr>
          <w:sz w:val="18"/>
          <w:szCs w:val="18"/>
        </w:rPr>
        <w:t>изучить информационные системы для закупочных процедур Автоматизированную информационную систему города Москвы "Портал поставщиков" Пермского края, расположенную в информационно-телекоммуникационной сети "Интернет" по адресу: http://zakupki.mos.ru.</w:t>
      </w:r>
      <w:r w:rsidRPr="00AC05C5">
        <w:rPr>
          <w:sz w:val="18"/>
          <w:szCs w:val="18"/>
        </w:rPr>
        <w:br/>
      </w:r>
      <w:hyperlink r:id="rId262" w:history="1">
        <w:r w:rsidRPr="00AC05C5">
          <w:rPr>
            <w:rStyle w:val="a9"/>
            <w:color w:val="auto"/>
            <w:sz w:val="18"/>
            <w:szCs w:val="18"/>
          </w:rPr>
          <w:t>https://zakupki.gov.ru/epz/main/public/home.html</w:t>
        </w:r>
      </w:hyperlink>
    </w:p>
    <w:p w:rsidR="002E3C17" w:rsidRPr="00AC05C5" w:rsidRDefault="002E3C17" w:rsidP="002E3C17">
      <w:pPr>
        <w:rPr>
          <w:sz w:val="18"/>
          <w:szCs w:val="18"/>
        </w:rPr>
      </w:pPr>
      <w:r w:rsidRPr="00AC05C5">
        <w:rPr>
          <w:sz w:val="18"/>
          <w:szCs w:val="18"/>
        </w:rPr>
        <w:t xml:space="preserve">Изучите и </w:t>
      </w:r>
      <w:proofErr w:type="gramStart"/>
      <w:r w:rsidRPr="00AC05C5">
        <w:rPr>
          <w:sz w:val="18"/>
          <w:szCs w:val="18"/>
        </w:rPr>
        <w:t>опишите  структуру</w:t>
      </w:r>
      <w:proofErr w:type="gramEnd"/>
      <w:r w:rsidRPr="00AC05C5">
        <w:rPr>
          <w:sz w:val="18"/>
          <w:szCs w:val="18"/>
        </w:rPr>
        <w:t xml:space="preserve"> государственных порталов закупок, сформируйте перечень НПА в закладке «Документы»  и  опишите сведение о закупке.</w:t>
      </w:r>
    </w:p>
    <w:p w:rsidR="002E3C17" w:rsidRPr="00AC05C5" w:rsidRDefault="002E3C17" w:rsidP="002E3C17">
      <w:pPr>
        <w:pStyle w:val="ConsPlusNormal"/>
        <w:ind w:firstLine="540"/>
        <w:jc w:val="both"/>
        <w:rPr>
          <w:rFonts w:ascii="Times New Roman" w:hAnsi="Times New Roman" w:cs="Times New Roman"/>
          <w:sz w:val="18"/>
          <w:szCs w:val="18"/>
        </w:rPr>
      </w:pPr>
    </w:p>
    <w:p w:rsidR="002E3C17" w:rsidRPr="00AC05C5" w:rsidRDefault="002E3C17" w:rsidP="002E3C17">
      <w:pPr>
        <w:pStyle w:val="ConsPlusNormal"/>
        <w:ind w:firstLine="540"/>
        <w:jc w:val="both"/>
        <w:rPr>
          <w:rFonts w:ascii="Times New Roman" w:hAnsi="Times New Roman" w:cs="Times New Roman"/>
          <w:b/>
          <w:sz w:val="18"/>
          <w:szCs w:val="18"/>
        </w:rPr>
      </w:pPr>
      <w:r w:rsidRPr="00AC05C5">
        <w:rPr>
          <w:rFonts w:ascii="Times New Roman" w:hAnsi="Times New Roman" w:cs="Times New Roman"/>
          <w:b/>
          <w:sz w:val="18"/>
          <w:szCs w:val="18"/>
        </w:rPr>
        <w:t xml:space="preserve">Задача 11: </w:t>
      </w:r>
      <w:proofErr w:type="gramStart"/>
      <w:r w:rsidRPr="00AC05C5">
        <w:rPr>
          <w:rFonts w:ascii="Times New Roman" w:hAnsi="Times New Roman" w:cs="Times New Roman"/>
          <w:b/>
          <w:sz w:val="18"/>
          <w:szCs w:val="18"/>
        </w:rPr>
        <w:t>Б)Представьте</w:t>
      </w:r>
      <w:proofErr w:type="gramEnd"/>
      <w:r w:rsidRPr="00AC05C5">
        <w:rPr>
          <w:rFonts w:ascii="Times New Roman" w:hAnsi="Times New Roman" w:cs="Times New Roman"/>
          <w:b/>
          <w:sz w:val="18"/>
          <w:szCs w:val="18"/>
        </w:rPr>
        <w:t xml:space="preserve"> фрагмент Положения об аукционной комиссии и опишите структуру (кратко) или Положение о закупке (по выбору), заявки, структуру плана -графика</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noProof/>
          <w:sz w:val="18"/>
          <w:szCs w:val="18"/>
        </w:rPr>
        <w:lastRenderedPageBreak/>
        <w:drawing>
          <wp:inline distT="0" distB="0" distL="0" distR="0">
            <wp:extent cx="5940425" cy="334137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3"/>
                    <a:stretch>
                      <a:fillRect/>
                    </a:stretch>
                  </pic:blipFill>
                  <pic:spPr>
                    <a:xfrm>
                      <a:off x="0" y="0"/>
                      <a:ext cx="5940425" cy="3341370"/>
                    </a:xfrm>
                    <a:prstGeom prst="rect">
                      <a:avLst/>
                    </a:prstGeom>
                  </pic:spPr>
                </pic:pic>
              </a:graphicData>
            </a:graphic>
          </wp:inline>
        </w:drawing>
      </w:r>
    </w:p>
    <w:p w:rsidR="002E3C17" w:rsidRPr="00AC05C5" w:rsidRDefault="002E3C17" w:rsidP="002E3C17">
      <w:pPr>
        <w:pStyle w:val="ConsPlusNormal"/>
        <w:ind w:firstLine="540"/>
        <w:jc w:val="both"/>
        <w:rPr>
          <w:rFonts w:ascii="Times New Roman" w:hAnsi="Times New Roman" w:cs="Times New Roman"/>
          <w:b/>
          <w:sz w:val="18"/>
          <w:szCs w:val="18"/>
        </w:rPr>
      </w:pPr>
      <w:r w:rsidRPr="00AC05C5">
        <w:rPr>
          <w:rFonts w:ascii="Times New Roman" w:hAnsi="Times New Roman" w:cs="Times New Roman"/>
          <w:b/>
          <w:sz w:val="18"/>
          <w:szCs w:val="18"/>
        </w:rPr>
        <w:t>Опишите структуру заявки</w:t>
      </w:r>
    </w:p>
    <w:p w:rsidR="002E3C17" w:rsidRPr="00AC05C5" w:rsidRDefault="002E3C17" w:rsidP="002E3C17">
      <w:pPr>
        <w:widowControl w:val="0"/>
        <w:autoSpaceDE w:val="0"/>
        <w:autoSpaceDN w:val="0"/>
        <w:jc w:val="right"/>
        <w:rPr>
          <w:sz w:val="18"/>
          <w:szCs w:val="18"/>
        </w:rPr>
      </w:pPr>
      <w:r w:rsidRPr="00AC05C5">
        <w:rPr>
          <w:sz w:val="18"/>
          <w:szCs w:val="18"/>
        </w:rPr>
        <w:t>Заявка на участие</w:t>
      </w:r>
    </w:p>
    <w:p w:rsidR="002E3C17" w:rsidRPr="00AC05C5" w:rsidRDefault="002E3C17" w:rsidP="002E3C17">
      <w:pPr>
        <w:widowControl w:val="0"/>
        <w:autoSpaceDE w:val="0"/>
        <w:autoSpaceDN w:val="0"/>
        <w:jc w:val="right"/>
        <w:rPr>
          <w:sz w:val="18"/>
          <w:szCs w:val="18"/>
        </w:rPr>
      </w:pPr>
      <w:r w:rsidRPr="00AC05C5">
        <w:rPr>
          <w:sz w:val="18"/>
          <w:szCs w:val="18"/>
        </w:rPr>
        <w:t xml:space="preserve">в электронном аукционе по </w:t>
      </w:r>
      <w:hyperlink r:id="rId264" w:history="1">
        <w:r w:rsidRPr="00AC05C5">
          <w:rPr>
            <w:sz w:val="18"/>
            <w:szCs w:val="18"/>
          </w:rPr>
          <w:t>Закону</w:t>
        </w:r>
      </w:hyperlink>
      <w:r w:rsidRPr="00AC05C5">
        <w:rPr>
          <w:sz w:val="18"/>
          <w:szCs w:val="18"/>
        </w:rPr>
        <w:t xml:space="preserve"> N 44-ФЗ</w:t>
      </w:r>
    </w:p>
    <w:p w:rsidR="002E3C17" w:rsidRPr="00AC05C5" w:rsidRDefault="002E3C17" w:rsidP="002E3C17">
      <w:pPr>
        <w:widowControl w:val="0"/>
        <w:autoSpaceDE w:val="0"/>
        <w:autoSpaceDN w:val="0"/>
        <w:jc w:val="both"/>
        <w:outlineLvl w:val="0"/>
        <w:rPr>
          <w:sz w:val="18"/>
          <w:szCs w:val="18"/>
        </w:rPr>
      </w:pPr>
    </w:p>
    <w:p w:rsidR="002E3C17" w:rsidRPr="00AC05C5" w:rsidRDefault="002E3C17" w:rsidP="002E3C17">
      <w:pPr>
        <w:widowControl w:val="0"/>
        <w:autoSpaceDE w:val="0"/>
        <w:autoSpaceDN w:val="0"/>
        <w:jc w:val="center"/>
        <w:rPr>
          <w:sz w:val="18"/>
          <w:szCs w:val="18"/>
        </w:rPr>
      </w:pPr>
      <w:r w:rsidRPr="00AC05C5">
        <w:rPr>
          <w:b/>
          <w:sz w:val="18"/>
          <w:szCs w:val="18"/>
        </w:rPr>
        <w:t>ОБРАЗЕЦ</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center"/>
        <w:rPr>
          <w:sz w:val="18"/>
          <w:szCs w:val="18"/>
        </w:rPr>
      </w:pPr>
      <w:r w:rsidRPr="00AC05C5">
        <w:rPr>
          <w:b/>
          <w:sz w:val="18"/>
          <w:szCs w:val="18"/>
        </w:rPr>
        <w:t>ЗАЯВКА</w:t>
      </w:r>
    </w:p>
    <w:p w:rsidR="002E3C17" w:rsidRPr="00AC05C5" w:rsidRDefault="002E3C17" w:rsidP="002E3C17">
      <w:pPr>
        <w:widowControl w:val="0"/>
        <w:autoSpaceDE w:val="0"/>
        <w:autoSpaceDN w:val="0"/>
        <w:jc w:val="center"/>
        <w:rPr>
          <w:sz w:val="18"/>
          <w:szCs w:val="18"/>
        </w:rPr>
      </w:pPr>
      <w:r w:rsidRPr="00AC05C5">
        <w:rPr>
          <w:sz w:val="18"/>
          <w:szCs w:val="18"/>
        </w:rPr>
        <w:t>на участие в электронном аукционе на поставку товара</w:t>
      </w:r>
    </w:p>
    <w:p w:rsidR="002E3C17" w:rsidRPr="00AC05C5" w:rsidRDefault="002E3C17" w:rsidP="002E3C17">
      <w:pPr>
        <w:widowControl w:val="0"/>
        <w:autoSpaceDE w:val="0"/>
        <w:autoSpaceDN w:val="0"/>
        <w:jc w:val="both"/>
        <w:rPr>
          <w:sz w:val="18"/>
          <w:szCs w:val="18"/>
        </w:rPr>
      </w:pPr>
    </w:p>
    <w:p w:rsidR="002E3C17" w:rsidRPr="00AC05C5" w:rsidRDefault="002E3C17" w:rsidP="0053666E">
      <w:r w:rsidRPr="00AC05C5">
        <w:t>I. Первая часть заявки на участие в электронном аукционе</w:t>
      </w:r>
    </w:p>
    <w:p w:rsidR="002E3C17" w:rsidRPr="00AC05C5" w:rsidRDefault="002E3C17" w:rsidP="002E3C17">
      <w:pPr>
        <w:widowControl w:val="0"/>
        <w:autoSpaceDE w:val="0"/>
        <w:autoSpaceDN w:val="0"/>
        <w:ind w:firstLine="540"/>
        <w:jc w:val="both"/>
        <w:rPr>
          <w:sz w:val="18"/>
          <w:szCs w:val="18"/>
        </w:rPr>
      </w:pPr>
      <w:r w:rsidRPr="00AC05C5">
        <w:rPr>
          <w:sz w:val="18"/>
          <w:szCs w:val="18"/>
        </w:rPr>
        <w:t xml:space="preserve">Участник электронного аукциона выражает согласие на поставку товара на условиях, предусмотренных документацией об электронном аукционе и не подлежащих изменению по результатам его проведения </w:t>
      </w:r>
      <w:hyperlink w:anchor="P38" w:history="1">
        <w:r w:rsidRPr="00AC05C5">
          <w:rPr>
            <w:sz w:val="18"/>
            <w:szCs w:val="18"/>
          </w:rPr>
          <w:t>&lt;1&gt;</w:t>
        </w:r>
      </w:hyperlink>
      <w:r w:rsidRPr="00AC05C5">
        <w:rPr>
          <w:sz w:val="18"/>
          <w:szCs w:val="18"/>
        </w:rPr>
        <w:t>.</w:t>
      </w:r>
    </w:p>
    <w:p w:rsidR="002E3C17" w:rsidRPr="00AC05C5" w:rsidRDefault="002E3C17" w:rsidP="002E3C17">
      <w:pPr>
        <w:widowControl w:val="0"/>
        <w:autoSpaceDE w:val="0"/>
        <w:autoSpaceDN w:val="0"/>
        <w:ind w:firstLine="540"/>
        <w:jc w:val="both"/>
        <w:rPr>
          <w:sz w:val="18"/>
          <w:szCs w:val="18"/>
        </w:rPr>
      </w:pPr>
      <w:r w:rsidRPr="00AC05C5">
        <w:rPr>
          <w:sz w:val="18"/>
          <w:szCs w:val="18"/>
        </w:rPr>
        <w:t>Информация и документы, которые прилагаются участником закупки:</w:t>
      </w:r>
    </w:p>
    <w:p w:rsidR="002E3C17" w:rsidRPr="00AC05C5" w:rsidRDefault="002E3C17" w:rsidP="002E3C17">
      <w:pPr>
        <w:widowControl w:val="0"/>
        <w:autoSpaceDE w:val="0"/>
        <w:autoSpaceDN w:val="0"/>
        <w:ind w:firstLine="540"/>
        <w:jc w:val="both"/>
        <w:rPr>
          <w:sz w:val="18"/>
          <w:szCs w:val="18"/>
        </w:rPr>
      </w:pPr>
      <w:r w:rsidRPr="00AC05C5">
        <w:rPr>
          <w:sz w:val="18"/>
          <w:szCs w:val="18"/>
        </w:rPr>
        <w:t xml:space="preserve">- наименование страны происхождения товара - Российская Федерация </w:t>
      </w:r>
      <w:hyperlink w:anchor="P39" w:history="1">
        <w:r w:rsidRPr="00AC05C5">
          <w:rPr>
            <w:sz w:val="18"/>
            <w:szCs w:val="18"/>
          </w:rPr>
          <w:t>&lt;2&gt;</w:t>
        </w:r>
      </w:hyperlink>
      <w:r w:rsidRPr="00AC05C5">
        <w:rPr>
          <w:sz w:val="18"/>
          <w:szCs w:val="18"/>
        </w:rPr>
        <w:t>;</w:t>
      </w:r>
    </w:p>
    <w:p w:rsidR="002E3C17" w:rsidRPr="00AC05C5" w:rsidRDefault="002E3C17" w:rsidP="002E3C17">
      <w:pPr>
        <w:rPr>
          <w:sz w:val="18"/>
          <w:szCs w:val="18"/>
        </w:rPr>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95" w:type="dxa"/>
          <w:left w:w="195" w:type="dxa"/>
          <w:bottom w:w="195" w:type="dxa"/>
          <w:right w:w="195" w:type="dxa"/>
        </w:tblCellMar>
        <w:tblLook w:val="0000" w:firstRow="0" w:lastRow="0" w:firstColumn="0" w:lastColumn="0" w:noHBand="0" w:noVBand="0"/>
      </w:tblPr>
      <w:tblGrid>
        <w:gridCol w:w="9744"/>
      </w:tblGrid>
      <w:tr w:rsidR="002E3C17" w:rsidRPr="00AC05C5" w:rsidTr="00403163">
        <w:trPr>
          <w:jc w:val="center"/>
        </w:trPr>
        <w:tc>
          <w:tcPr>
            <w:tcW w:w="9744" w:type="dxa"/>
          </w:tcPr>
          <w:p w:rsidR="002E3C17" w:rsidRPr="00AC05C5" w:rsidRDefault="002E3C17" w:rsidP="00403163">
            <w:pPr>
              <w:widowControl w:val="0"/>
              <w:autoSpaceDE w:val="0"/>
              <w:autoSpaceDN w:val="0"/>
              <w:jc w:val="both"/>
              <w:rPr>
                <w:sz w:val="18"/>
                <w:szCs w:val="18"/>
              </w:rPr>
            </w:pPr>
            <w:bookmarkStart w:id="34" w:name="P12"/>
            <w:bookmarkEnd w:id="34"/>
            <w:r w:rsidRPr="00AC05C5">
              <w:rPr>
                <w:sz w:val="18"/>
                <w:szCs w:val="18"/>
                <w:u w:val="single"/>
              </w:rPr>
              <w:t>- конкретные показатели товара, соответствующие значениям, установленным в документации об электронном аукционе, и указание на товарный знак:</w:t>
            </w:r>
          </w:p>
          <w:p w:rsidR="002E3C17" w:rsidRPr="00AC05C5" w:rsidRDefault="002E3C17" w:rsidP="00403163">
            <w:pPr>
              <w:widowControl w:val="0"/>
              <w:autoSpaceDE w:val="0"/>
              <w:autoSpaceDN w:val="0"/>
              <w:ind w:firstLine="540"/>
              <w:jc w:val="both"/>
              <w:rPr>
                <w:sz w:val="18"/>
                <w:szCs w:val="18"/>
              </w:rPr>
            </w:pPr>
            <w:r w:rsidRPr="00AC05C5">
              <w:rPr>
                <w:sz w:val="18"/>
                <w:szCs w:val="18"/>
              </w:rPr>
              <w:t xml:space="preserve">плитка тротуарная (брусчатка), товарный знак отсутствует, технические характеристики </w:t>
            </w:r>
            <w:hyperlink w:anchor="P40" w:history="1">
              <w:r w:rsidRPr="00AC05C5">
                <w:rPr>
                  <w:sz w:val="18"/>
                  <w:szCs w:val="18"/>
                </w:rPr>
                <w:t>&lt;3&gt;</w:t>
              </w:r>
            </w:hyperlink>
            <w:r w:rsidRPr="00AC05C5">
              <w:rPr>
                <w:sz w:val="18"/>
                <w:szCs w:val="18"/>
              </w:rPr>
              <w:t>:</w:t>
            </w:r>
          </w:p>
          <w:p w:rsidR="002E3C17" w:rsidRPr="00AC05C5" w:rsidRDefault="002E3C17" w:rsidP="00403163">
            <w:pPr>
              <w:widowControl w:val="0"/>
              <w:autoSpaceDE w:val="0"/>
              <w:autoSpaceDN w:val="0"/>
              <w:ind w:firstLine="540"/>
              <w:jc w:val="both"/>
              <w:rPr>
                <w:sz w:val="18"/>
                <w:szCs w:val="18"/>
              </w:rPr>
            </w:pPr>
            <w:r w:rsidRPr="00AC05C5">
              <w:rPr>
                <w:sz w:val="18"/>
                <w:szCs w:val="18"/>
              </w:rPr>
              <w:t>- прочность при сжатии - 35,0 (М500) В;</w:t>
            </w:r>
          </w:p>
          <w:p w:rsidR="002E3C17" w:rsidRPr="00AC05C5" w:rsidRDefault="002E3C17" w:rsidP="00403163">
            <w:pPr>
              <w:widowControl w:val="0"/>
              <w:autoSpaceDE w:val="0"/>
              <w:autoSpaceDN w:val="0"/>
              <w:ind w:firstLine="540"/>
              <w:jc w:val="both"/>
              <w:rPr>
                <w:sz w:val="18"/>
                <w:szCs w:val="18"/>
              </w:rPr>
            </w:pPr>
            <w:r w:rsidRPr="00AC05C5">
              <w:rPr>
                <w:sz w:val="18"/>
                <w:szCs w:val="18"/>
              </w:rPr>
              <w:t>- морозостойкость - 250 F;</w:t>
            </w:r>
          </w:p>
          <w:p w:rsidR="002E3C17" w:rsidRPr="00AC05C5" w:rsidRDefault="002E3C17" w:rsidP="00403163">
            <w:pPr>
              <w:widowControl w:val="0"/>
              <w:autoSpaceDE w:val="0"/>
              <w:autoSpaceDN w:val="0"/>
              <w:ind w:firstLine="540"/>
              <w:jc w:val="both"/>
              <w:rPr>
                <w:sz w:val="18"/>
                <w:szCs w:val="18"/>
              </w:rPr>
            </w:pPr>
            <w:r w:rsidRPr="00AC05C5">
              <w:rPr>
                <w:sz w:val="18"/>
                <w:szCs w:val="18"/>
              </w:rPr>
              <w:t xml:space="preserve">- </w:t>
            </w:r>
            <w:proofErr w:type="spellStart"/>
            <w:r w:rsidRPr="00AC05C5">
              <w:rPr>
                <w:sz w:val="18"/>
                <w:szCs w:val="18"/>
              </w:rPr>
              <w:t>водопоглощение</w:t>
            </w:r>
            <w:proofErr w:type="spellEnd"/>
            <w:r w:rsidRPr="00AC05C5">
              <w:rPr>
                <w:sz w:val="18"/>
                <w:szCs w:val="18"/>
              </w:rPr>
              <w:t xml:space="preserve"> - 3%;</w:t>
            </w:r>
          </w:p>
          <w:p w:rsidR="002E3C17" w:rsidRPr="00AC05C5" w:rsidRDefault="002E3C17" w:rsidP="00403163">
            <w:pPr>
              <w:widowControl w:val="0"/>
              <w:autoSpaceDE w:val="0"/>
              <w:autoSpaceDN w:val="0"/>
              <w:ind w:firstLine="540"/>
              <w:jc w:val="both"/>
              <w:rPr>
                <w:sz w:val="18"/>
                <w:szCs w:val="18"/>
              </w:rPr>
            </w:pPr>
            <w:r w:rsidRPr="00AC05C5">
              <w:rPr>
                <w:sz w:val="18"/>
                <w:szCs w:val="18"/>
              </w:rPr>
              <w:t xml:space="preserve">- </w:t>
            </w:r>
            <w:proofErr w:type="spellStart"/>
            <w:r w:rsidRPr="00AC05C5">
              <w:rPr>
                <w:sz w:val="18"/>
                <w:szCs w:val="18"/>
              </w:rPr>
              <w:t>истираемость</w:t>
            </w:r>
            <w:proofErr w:type="spellEnd"/>
            <w:r w:rsidRPr="00AC05C5">
              <w:rPr>
                <w:sz w:val="18"/>
                <w:szCs w:val="18"/>
              </w:rPr>
              <w:t xml:space="preserve"> - 0,5 г/кв. см;</w:t>
            </w:r>
          </w:p>
        </w:tc>
      </w:tr>
    </w:tbl>
    <w:p w:rsidR="002E3C17" w:rsidRPr="00AC05C5" w:rsidRDefault="002E3C17" w:rsidP="002E3C17">
      <w:pPr>
        <w:widowControl w:val="0"/>
        <w:autoSpaceDE w:val="0"/>
        <w:autoSpaceDN w:val="0"/>
        <w:ind w:firstLine="540"/>
        <w:jc w:val="both"/>
        <w:rPr>
          <w:sz w:val="18"/>
          <w:szCs w:val="18"/>
        </w:rPr>
      </w:pPr>
      <w:r w:rsidRPr="00AC05C5">
        <w:rPr>
          <w:sz w:val="18"/>
          <w:szCs w:val="18"/>
        </w:rPr>
        <w:t xml:space="preserve">- эскиз, рисунок, чертеж, фотография, иное изображение товара, закупка которого осуществляется </w:t>
      </w:r>
      <w:hyperlink w:anchor="P43" w:history="1">
        <w:r w:rsidRPr="00AC05C5">
          <w:rPr>
            <w:sz w:val="18"/>
            <w:szCs w:val="18"/>
          </w:rPr>
          <w:t>&lt;4&gt;</w:t>
        </w:r>
      </w:hyperlink>
      <w:r w:rsidRPr="00AC05C5">
        <w:rPr>
          <w:sz w:val="18"/>
          <w:szCs w:val="18"/>
        </w:rPr>
        <w:t>.</w:t>
      </w:r>
    </w:p>
    <w:p w:rsidR="002E3C17" w:rsidRPr="00AC05C5" w:rsidRDefault="002E3C17" w:rsidP="0053666E">
      <w:r w:rsidRPr="00AC05C5">
        <w:t>II. Вторая часть заявки на участие в электронном аукционе</w:t>
      </w:r>
    </w:p>
    <w:p w:rsidR="002E3C17" w:rsidRPr="00AC05C5" w:rsidRDefault="002E3C17" w:rsidP="002E3C17">
      <w:pPr>
        <w:widowControl w:val="0"/>
        <w:autoSpaceDE w:val="0"/>
        <w:autoSpaceDN w:val="0"/>
        <w:ind w:firstLine="540"/>
        <w:jc w:val="both"/>
        <w:rPr>
          <w:sz w:val="18"/>
          <w:szCs w:val="18"/>
        </w:rPr>
      </w:pPr>
      <w:r w:rsidRPr="00AC05C5">
        <w:rPr>
          <w:b/>
          <w:sz w:val="18"/>
          <w:szCs w:val="18"/>
        </w:rPr>
        <w:t>1. Информация об участнике закупки:</w:t>
      </w:r>
      <w:hyperlink w:anchor="P44" w:history="1">
        <w:r w:rsidRPr="00AC05C5">
          <w:rPr>
            <w:sz w:val="18"/>
            <w:szCs w:val="18"/>
          </w:rPr>
          <w:t>&lt;5&gt;</w:t>
        </w:r>
      </w:hyperlink>
    </w:p>
    <w:p w:rsidR="002E3C17" w:rsidRPr="00AC05C5" w:rsidRDefault="002E3C17" w:rsidP="002E3C17">
      <w:pPr>
        <w:widowControl w:val="0"/>
        <w:autoSpaceDE w:val="0"/>
        <w:autoSpaceDN w:val="0"/>
        <w:ind w:firstLine="540"/>
        <w:jc w:val="both"/>
        <w:rPr>
          <w:sz w:val="18"/>
          <w:szCs w:val="18"/>
        </w:rPr>
      </w:pPr>
      <w:r w:rsidRPr="00AC05C5">
        <w:rPr>
          <w:b/>
          <w:sz w:val="18"/>
          <w:szCs w:val="18"/>
        </w:rPr>
        <w:t>Наименование:</w:t>
      </w:r>
      <w:r w:rsidRPr="00AC05C5">
        <w:rPr>
          <w:sz w:val="18"/>
          <w:szCs w:val="18"/>
        </w:rPr>
        <w:t xml:space="preserve"> общество с ограниченной ответственностью "</w:t>
      </w:r>
      <w:proofErr w:type="spellStart"/>
      <w:r w:rsidRPr="00AC05C5">
        <w:rPr>
          <w:sz w:val="18"/>
          <w:szCs w:val="18"/>
        </w:rPr>
        <w:t>ТехСтрой</w:t>
      </w:r>
      <w:proofErr w:type="spellEnd"/>
      <w:r w:rsidRPr="00AC05C5">
        <w:rPr>
          <w:sz w:val="18"/>
          <w:szCs w:val="18"/>
        </w:rPr>
        <w:t>".</w:t>
      </w:r>
    </w:p>
    <w:p w:rsidR="002E3C17" w:rsidRPr="00AC05C5" w:rsidRDefault="002E3C17" w:rsidP="002E3C17">
      <w:pPr>
        <w:widowControl w:val="0"/>
        <w:autoSpaceDE w:val="0"/>
        <w:autoSpaceDN w:val="0"/>
        <w:ind w:firstLine="540"/>
        <w:jc w:val="both"/>
        <w:rPr>
          <w:sz w:val="18"/>
          <w:szCs w:val="18"/>
        </w:rPr>
      </w:pPr>
      <w:r w:rsidRPr="00AC05C5">
        <w:rPr>
          <w:b/>
          <w:sz w:val="18"/>
          <w:szCs w:val="18"/>
        </w:rPr>
        <w:t>Фирменное наименование:</w:t>
      </w:r>
      <w:r w:rsidRPr="00AC05C5">
        <w:rPr>
          <w:sz w:val="18"/>
          <w:szCs w:val="18"/>
        </w:rPr>
        <w:t xml:space="preserve"> ООО "</w:t>
      </w:r>
      <w:proofErr w:type="spellStart"/>
      <w:r w:rsidRPr="00AC05C5">
        <w:rPr>
          <w:sz w:val="18"/>
          <w:szCs w:val="18"/>
        </w:rPr>
        <w:t>ТехСтрой</w:t>
      </w:r>
      <w:proofErr w:type="spellEnd"/>
      <w:r w:rsidRPr="00AC05C5">
        <w:rPr>
          <w:sz w:val="18"/>
          <w:szCs w:val="18"/>
        </w:rPr>
        <w:t>".</w:t>
      </w:r>
    </w:p>
    <w:p w:rsidR="002E3C17" w:rsidRPr="00AC05C5" w:rsidRDefault="002E3C17" w:rsidP="002E3C17">
      <w:pPr>
        <w:widowControl w:val="0"/>
        <w:autoSpaceDE w:val="0"/>
        <w:autoSpaceDN w:val="0"/>
        <w:ind w:firstLine="540"/>
        <w:jc w:val="both"/>
        <w:rPr>
          <w:sz w:val="18"/>
          <w:szCs w:val="18"/>
        </w:rPr>
      </w:pPr>
      <w:r w:rsidRPr="00AC05C5">
        <w:rPr>
          <w:b/>
          <w:sz w:val="18"/>
          <w:szCs w:val="18"/>
        </w:rPr>
        <w:t>Место нахождения:</w:t>
      </w:r>
      <w:r w:rsidRPr="00AC05C5">
        <w:rPr>
          <w:sz w:val="18"/>
          <w:szCs w:val="18"/>
        </w:rPr>
        <w:t xml:space="preserve"> 100101, Москва, ул. Закупочная, д. 1.</w:t>
      </w:r>
    </w:p>
    <w:p w:rsidR="002E3C17" w:rsidRPr="00AC05C5" w:rsidRDefault="002E3C17" w:rsidP="002E3C17">
      <w:pPr>
        <w:widowControl w:val="0"/>
        <w:autoSpaceDE w:val="0"/>
        <w:autoSpaceDN w:val="0"/>
        <w:ind w:firstLine="540"/>
        <w:jc w:val="both"/>
        <w:rPr>
          <w:sz w:val="18"/>
          <w:szCs w:val="18"/>
        </w:rPr>
      </w:pPr>
      <w:r w:rsidRPr="00AC05C5">
        <w:rPr>
          <w:b/>
          <w:sz w:val="18"/>
          <w:szCs w:val="18"/>
        </w:rPr>
        <w:t>Почтовый адрес:</w:t>
      </w:r>
      <w:r w:rsidRPr="00AC05C5">
        <w:rPr>
          <w:sz w:val="18"/>
          <w:szCs w:val="18"/>
        </w:rPr>
        <w:t xml:space="preserve"> 100101, Москва, ул. Закупочная, д. 1.</w:t>
      </w:r>
    </w:p>
    <w:p w:rsidR="002E3C17" w:rsidRPr="00AC05C5" w:rsidRDefault="002E3C17" w:rsidP="002E3C17">
      <w:pPr>
        <w:widowControl w:val="0"/>
        <w:autoSpaceDE w:val="0"/>
        <w:autoSpaceDN w:val="0"/>
        <w:ind w:firstLine="540"/>
        <w:jc w:val="both"/>
        <w:rPr>
          <w:sz w:val="18"/>
          <w:szCs w:val="18"/>
        </w:rPr>
      </w:pPr>
      <w:r w:rsidRPr="00AC05C5">
        <w:rPr>
          <w:b/>
          <w:sz w:val="18"/>
          <w:szCs w:val="18"/>
        </w:rPr>
        <w:t>Номер контактного телефона:</w:t>
      </w:r>
      <w:r w:rsidRPr="00AC05C5">
        <w:rPr>
          <w:sz w:val="18"/>
          <w:szCs w:val="18"/>
        </w:rPr>
        <w:t xml:space="preserve"> +7 (000) 7922110.</w:t>
      </w:r>
    </w:p>
    <w:p w:rsidR="002E3C17" w:rsidRPr="00AC05C5" w:rsidRDefault="002E3C17" w:rsidP="002E3C17">
      <w:pPr>
        <w:widowControl w:val="0"/>
        <w:autoSpaceDE w:val="0"/>
        <w:autoSpaceDN w:val="0"/>
        <w:ind w:firstLine="540"/>
        <w:jc w:val="both"/>
        <w:rPr>
          <w:sz w:val="18"/>
          <w:szCs w:val="18"/>
        </w:rPr>
      </w:pPr>
      <w:r w:rsidRPr="00AC05C5">
        <w:rPr>
          <w:b/>
          <w:sz w:val="18"/>
          <w:szCs w:val="18"/>
        </w:rPr>
        <w:t>Идентификационный номер налогоплательщика</w:t>
      </w:r>
      <w:hyperlink w:anchor="P46" w:history="1">
        <w:r w:rsidRPr="00AC05C5">
          <w:rPr>
            <w:sz w:val="18"/>
            <w:szCs w:val="18"/>
          </w:rPr>
          <w:t>&lt;6&gt;</w:t>
        </w:r>
      </w:hyperlink>
      <w:r w:rsidRPr="00AC05C5">
        <w:rPr>
          <w:b/>
          <w:sz w:val="18"/>
          <w:szCs w:val="18"/>
        </w:rPr>
        <w:t>:</w:t>
      </w:r>
      <w:r w:rsidRPr="00AC05C5">
        <w:rPr>
          <w:sz w:val="18"/>
          <w:szCs w:val="18"/>
        </w:rPr>
        <w:t xml:space="preserve"> XXXXXXXXXX.</w:t>
      </w:r>
    </w:p>
    <w:p w:rsidR="002E3C17" w:rsidRPr="00AC05C5" w:rsidRDefault="002E3C17" w:rsidP="002E3C17">
      <w:pPr>
        <w:widowControl w:val="0"/>
        <w:autoSpaceDE w:val="0"/>
        <w:autoSpaceDN w:val="0"/>
        <w:ind w:firstLine="540"/>
        <w:jc w:val="both"/>
        <w:rPr>
          <w:sz w:val="18"/>
          <w:szCs w:val="18"/>
        </w:rPr>
      </w:pPr>
      <w:r w:rsidRPr="00AC05C5">
        <w:rPr>
          <w:b/>
          <w:sz w:val="18"/>
          <w:szCs w:val="18"/>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hyperlink w:anchor="P47" w:history="1">
        <w:r w:rsidRPr="00AC05C5">
          <w:rPr>
            <w:sz w:val="18"/>
            <w:szCs w:val="18"/>
          </w:rPr>
          <w:t>&lt;7&gt;</w:t>
        </w:r>
      </w:hyperlink>
      <w:r w:rsidRPr="00AC05C5">
        <w:rPr>
          <w:b/>
          <w:sz w:val="18"/>
          <w:szCs w:val="18"/>
        </w:rPr>
        <w:t>:</w:t>
      </w:r>
      <w:r w:rsidRPr="00AC05C5">
        <w:rPr>
          <w:sz w:val="18"/>
          <w:szCs w:val="18"/>
        </w:rPr>
        <w:t xml:space="preserve"> XXXXXXXXXX.</w:t>
      </w:r>
    </w:p>
    <w:p w:rsidR="002E3C17" w:rsidRPr="00AC05C5" w:rsidRDefault="002E3C17" w:rsidP="002E3C17">
      <w:pPr>
        <w:widowControl w:val="0"/>
        <w:autoSpaceDE w:val="0"/>
        <w:autoSpaceDN w:val="0"/>
        <w:ind w:firstLine="540"/>
        <w:jc w:val="both"/>
        <w:rPr>
          <w:sz w:val="18"/>
          <w:szCs w:val="18"/>
        </w:rPr>
      </w:pPr>
      <w:r w:rsidRPr="00AC05C5">
        <w:rPr>
          <w:sz w:val="18"/>
          <w:szCs w:val="18"/>
        </w:rPr>
        <w:t xml:space="preserve">2. Декларация о соответствии участника закупки требованиям, установленным </w:t>
      </w:r>
      <w:hyperlink r:id="rId265" w:history="1">
        <w:r w:rsidRPr="00AC05C5">
          <w:rPr>
            <w:sz w:val="18"/>
            <w:szCs w:val="18"/>
          </w:rPr>
          <w:t>п. п. 3</w:t>
        </w:r>
      </w:hyperlink>
      <w:r w:rsidRPr="00AC05C5">
        <w:rPr>
          <w:sz w:val="18"/>
          <w:szCs w:val="18"/>
        </w:rPr>
        <w:t xml:space="preserve"> - </w:t>
      </w:r>
      <w:hyperlink r:id="rId266" w:history="1">
        <w:r w:rsidRPr="00AC05C5">
          <w:rPr>
            <w:sz w:val="18"/>
            <w:szCs w:val="18"/>
          </w:rPr>
          <w:t>9 ч. 1 ст. 31</w:t>
        </w:r>
      </w:hyperlink>
      <w:r w:rsidRPr="00AC05C5">
        <w:rPr>
          <w:sz w:val="18"/>
          <w:szCs w:val="18"/>
        </w:rPr>
        <w:t xml:space="preserve"> Закона N 44-ФЗ, которой участник закупки декларирует </w:t>
      </w:r>
      <w:hyperlink w:anchor="P48" w:history="1">
        <w:r w:rsidRPr="00AC05C5">
          <w:rPr>
            <w:sz w:val="18"/>
            <w:szCs w:val="18"/>
          </w:rPr>
          <w:t>&lt;8&gt;</w:t>
        </w:r>
      </w:hyperlink>
      <w:r w:rsidRPr="00AC05C5">
        <w:rPr>
          <w:sz w:val="18"/>
          <w:szCs w:val="18"/>
        </w:rPr>
        <w:t>:</w:t>
      </w:r>
    </w:p>
    <w:p w:rsidR="002E3C17" w:rsidRPr="00AC05C5" w:rsidRDefault="002E3C17" w:rsidP="002E3C17">
      <w:pPr>
        <w:widowControl w:val="0"/>
        <w:autoSpaceDE w:val="0"/>
        <w:autoSpaceDN w:val="0"/>
        <w:ind w:firstLine="540"/>
        <w:jc w:val="both"/>
        <w:rPr>
          <w:sz w:val="18"/>
          <w:szCs w:val="18"/>
        </w:rPr>
      </w:pPr>
      <w:r w:rsidRPr="00AC05C5">
        <w:rPr>
          <w:sz w:val="18"/>
          <w:szCs w:val="1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E3C17" w:rsidRPr="00AC05C5" w:rsidRDefault="002E3C17" w:rsidP="002E3C17">
      <w:pPr>
        <w:widowControl w:val="0"/>
        <w:autoSpaceDE w:val="0"/>
        <w:autoSpaceDN w:val="0"/>
        <w:ind w:firstLine="540"/>
        <w:jc w:val="both"/>
        <w:rPr>
          <w:sz w:val="18"/>
          <w:szCs w:val="18"/>
        </w:rPr>
      </w:pPr>
      <w:r w:rsidRPr="00AC05C5">
        <w:rPr>
          <w:sz w:val="18"/>
          <w:szCs w:val="18"/>
        </w:rPr>
        <w:t xml:space="preserve">- </w:t>
      </w:r>
      <w:proofErr w:type="spellStart"/>
      <w:r w:rsidRPr="00AC05C5">
        <w:rPr>
          <w:sz w:val="18"/>
          <w:szCs w:val="18"/>
        </w:rPr>
        <w:t>неприостановление</w:t>
      </w:r>
      <w:proofErr w:type="spellEnd"/>
      <w:r w:rsidRPr="00AC05C5">
        <w:rPr>
          <w:sz w:val="18"/>
          <w:szCs w:val="18"/>
        </w:rPr>
        <w:t xml:space="preserve"> деятельности участника закупки в порядке, установленном </w:t>
      </w:r>
      <w:hyperlink r:id="rId267" w:history="1">
        <w:r w:rsidRPr="00AC05C5">
          <w:rPr>
            <w:sz w:val="18"/>
            <w:szCs w:val="18"/>
          </w:rPr>
          <w:t>Кодексом</w:t>
        </w:r>
      </w:hyperlink>
      <w:r w:rsidRPr="00AC05C5">
        <w:rPr>
          <w:sz w:val="18"/>
          <w:szCs w:val="18"/>
        </w:rPr>
        <w:t xml:space="preserve"> Российской Федерации об административных правонарушениях, на дату подачи заявки на участие в закупке;</w:t>
      </w:r>
    </w:p>
    <w:p w:rsidR="002E3C17" w:rsidRPr="00AC05C5" w:rsidRDefault="002E3C17" w:rsidP="002E3C17">
      <w:pPr>
        <w:widowControl w:val="0"/>
        <w:autoSpaceDE w:val="0"/>
        <w:autoSpaceDN w:val="0"/>
        <w:ind w:firstLine="540"/>
        <w:jc w:val="both"/>
        <w:rPr>
          <w:sz w:val="18"/>
          <w:szCs w:val="18"/>
        </w:rPr>
      </w:pPr>
      <w:r w:rsidRPr="00AC05C5">
        <w:rPr>
          <w:sz w:val="18"/>
          <w:szCs w:val="18"/>
        </w:rPr>
        <w:t xml:space="preserve">- отсутствие у него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w:t>
      </w:r>
      <w:r w:rsidRPr="00AC05C5">
        <w:rPr>
          <w:sz w:val="18"/>
          <w:szCs w:val="18"/>
        </w:rPr>
        <w:lastRenderedPageBreak/>
        <w:t>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2E3C17" w:rsidRPr="00AC05C5" w:rsidRDefault="002E3C17" w:rsidP="002E3C17">
      <w:pPr>
        <w:widowControl w:val="0"/>
        <w:autoSpaceDE w:val="0"/>
        <w:autoSpaceDN w:val="0"/>
        <w:ind w:firstLine="540"/>
        <w:jc w:val="both"/>
        <w:rPr>
          <w:sz w:val="18"/>
          <w:szCs w:val="18"/>
        </w:rPr>
      </w:pPr>
      <w:r w:rsidRPr="00AC05C5">
        <w:rPr>
          <w:sz w:val="18"/>
          <w:szCs w:val="18"/>
        </w:rPr>
        <w:t xml:space="preserve">- отсутствие у участника закупки - физлица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68" w:history="1">
        <w:r w:rsidRPr="00AC05C5">
          <w:rPr>
            <w:sz w:val="18"/>
            <w:szCs w:val="18"/>
          </w:rPr>
          <w:t>ст. ст. 289</w:t>
        </w:r>
      </w:hyperlink>
      <w:r w:rsidRPr="00AC05C5">
        <w:rPr>
          <w:sz w:val="18"/>
          <w:szCs w:val="18"/>
        </w:rPr>
        <w:t xml:space="preserve">, </w:t>
      </w:r>
      <w:hyperlink r:id="rId269" w:history="1">
        <w:r w:rsidRPr="00AC05C5">
          <w:rPr>
            <w:sz w:val="18"/>
            <w:szCs w:val="18"/>
          </w:rPr>
          <w:t>290</w:t>
        </w:r>
      </w:hyperlink>
      <w:r w:rsidRPr="00AC05C5">
        <w:rPr>
          <w:sz w:val="18"/>
          <w:szCs w:val="18"/>
        </w:rPr>
        <w:t xml:space="preserve">, </w:t>
      </w:r>
      <w:hyperlink r:id="rId270" w:history="1">
        <w:r w:rsidRPr="00AC05C5">
          <w:rPr>
            <w:sz w:val="18"/>
            <w:szCs w:val="18"/>
          </w:rPr>
          <w:t>291</w:t>
        </w:r>
      </w:hyperlink>
      <w:r w:rsidRPr="00AC05C5">
        <w:rPr>
          <w:sz w:val="18"/>
          <w:szCs w:val="18"/>
        </w:rPr>
        <w:t xml:space="preserve">, </w:t>
      </w:r>
      <w:hyperlink r:id="rId271" w:history="1">
        <w:r w:rsidRPr="00AC05C5">
          <w:rPr>
            <w:sz w:val="18"/>
            <w:szCs w:val="18"/>
          </w:rPr>
          <w:t>291.1</w:t>
        </w:r>
      </w:hyperlink>
      <w:r w:rsidRPr="00AC05C5">
        <w:rPr>
          <w:sz w:val="18"/>
          <w:szCs w:val="18"/>
        </w:rPr>
        <w:t xml:space="preserve"> УК РФ (за исключением лиц, у которых такая судимость погашена или снята), а также неприменение в отношении указанных физлиц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E3C17" w:rsidRPr="00AC05C5" w:rsidRDefault="002E3C17" w:rsidP="002E3C17">
      <w:pPr>
        <w:widowControl w:val="0"/>
        <w:autoSpaceDE w:val="0"/>
        <w:autoSpaceDN w:val="0"/>
        <w:ind w:firstLine="540"/>
        <w:jc w:val="both"/>
        <w:rPr>
          <w:sz w:val="18"/>
          <w:szCs w:val="18"/>
        </w:rPr>
      </w:pPr>
      <w:r w:rsidRPr="00AC05C5">
        <w:rPr>
          <w:sz w:val="18"/>
          <w:szCs w:val="18"/>
        </w:rPr>
        <w:t xml:space="preserve">- участник закупки - юрлицо,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72" w:history="1">
        <w:r w:rsidRPr="00AC05C5">
          <w:rPr>
            <w:sz w:val="18"/>
            <w:szCs w:val="18"/>
          </w:rPr>
          <w:t>ст. 19.28</w:t>
        </w:r>
      </w:hyperlink>
      <w:r w:rsidRPr="00AC05C5">
        <w:rPr>
          <w:sz w:val="18"/>
          <w:szCs w:val="18"/>
        </w:rPr>
        <w:t xml:space="preserve"> КоАП РФ;</w:t>
      </w:r>
    </w:p>
    <w:p w:rsidR="002E3C17" w:rsidRPr="00AC05C5" w:rsidRDefault="002E3C17" w:rsidP="002E3C17">
      <w:pPr>
        <w:widowControl w:val="0"/>
        <w:autoSpaceDE w:val="0"/>
        <w:autoSpaceDN w:val="0"/>
        <w:ind w:firstLine="540"/>
        <w:jc w:val="both"/>
        <w:rPr>
          <w:sz w:val="18"/>
          <w:szCs w:val="18"/>
        </w:rPr>
      </w:pPr>
      <w:r w:rsidRPr="00AC05C5">
        <w:rPr>
          <w:sz w:val="18"/>
          <w:szCs w:val="18"/>
        </w:rPr>
        <w:t xml:space="preserve">- отсутствие между участником закупки и заказчиком </w:t>
      </w:r>
      <w:hyperlink r:id="rId273" w:history="1">
        <w:r w:rsidRPr="00AC05C5">
          <w:rPr>
            <w:sz w:val="18"/>
            <w:szCs w:val="18"/>
          </w:rPr>
          <w:t>конфликта интересов</w:t>
        </w:r>
      </w:hyperlink>
      <w:r w:rsidRPr="00AC05C5">
        <w:rPr>
          <w:sz w:val="18"/>
          <w:szCs w:val="18"/>
        </w:rPr>
        <w:t>.</w:t>
      </w:r>
    </w:p>
    <w:p w:rsidR="002E3C17" w:rsidRPr="00AC05C5" w:rsidRDefault="002E3C17" w:rsidP="002E3C17">
      <w:pPr>
        <w:widowControl w:val="0"/>
        <w:autoSpaceDE w:val="0"/>
        <w:autoSpaceDN w:val="0"/>
        <w:ind w:firstLine="540"/>
        <w:jc w:val="both"/>
        <w:rPr>
          <w:sz w:val="18"/>
          <w:szCs w:val="18"/>
        </w:rPr>
      </w:pPr>
      <w:r w:rsidRPr="00AC05C5">
        <w:rPr>
          <w:sz w:val="18"/>
          <w:szCs w:val="18"/>
        </w:rPr>
        <w:t xml:space="preserve">3. Декларация о принадлежности участника закупки к СМП или СОНКО, которой участник закупки декларирует свою принадлежность к субъектам малого предпринимательства </w:t>
      </w:r>
      <w:hyperlink w:anchor="P49" w:history="1">
        <w:r w:rsidRPr="00AC05C5">
          <w:rPr>
            <w:sz w:val="18"/>
            <w:szCs w:val="18"/>
          </w:rPr>
          <w:t>&lt;9&gt;</w:t>
        </w:r>
      </w:hyperlink>
      <w:r w:rsidRPr="00AC05C5">
        <w:rPr>
          <w:sz w:val="18"/>
          <w:szCs w:val="18"/>
        </w:rPr>
        <w:t>.</w:t>
      </w:r>
    </w:p>
    <w:p w:rsidR="002E3C17" w:rsidRPr="00AC05C5" w:rsidRDefault="002E3C17" w:rsidP="002E3C17">
      <w:pPr>
        <w:widowControl w:val="0"/>
        <w:autoSpaceDE w:val="0"/>
        <w:autoSpaceDN w:val="0"/>
        <w:ind w:firstLine="540"/>
        <w:jc w:val="both"/>
        <w:rPr>
          <w:sz w:val="18"/>
          <w:szCs w:val="18"/>
        </w:rPr>
      </w:pPr>
      <w:r w:rsidRPr="00AC05C5">
        <w:rPr>
          <w:sz w:val="18"/>
          <w:szCs w:val="18"/>
        </w:rPr>
        <w:t xml:space="preserve">4. Документы, прилагаемые участником закупки </w:t>
      </w:r>
      <w:hyperlink w:anchor="P50" w:history="1">
        <w:r w:rsidRPr="00AC05C5">
          <w:rPr>
            <w:sz w:val="18"/>
            <w:szCs w:val="18"/>
          </w:rPr>
          <w:t>&lt;10&gt;</w:t>
        </w:r>
      </w:hyperlink>
      <w:r w:rsidRPr="00AC05C5">
        <w:rPr>
          <w:sz w:val="18"/>
          <w:szCs w:val="18"/>
        </w:rPr>
        <w:t>.</w:t>
      </w:r>
    </w:p>
    <w:p w:rsidR="002E3C17" w:rsidRPr="00AC05C5" w:rsidRDefault="002E3C17" w:rsidP="002E3C17">
      <w:pPr>
        <w:widowControl w:val="0"/>
        <w:autoSpaceDE w:val="0"/>
        <w:autoSpaceDN w:val="0"/>
        <w:ind w:firstLine="540"/>
        <w:jc w:val="both"/>
        <w:rPr>
          <w:sz w:val="18"/>
          <w:szCs w:val="18"/>
        </w:rPr>
      </w:pPr>
      <w:r w:rsidRPr="00AC05C5">
        <w:rPr>
          <w:sz w:val="18"/>
          <w:szCs w:val="18"/>
        </w:rPr>
        <w:t>--------------------------------</w:t>
      </w:r>
    </w:p>
    <w:p w:rsidR="002E3C17" w:rsidRPr="00AC05C5" w:rsidRDefault="002E3C17" w:rsidP="002E3C17">
      <w:pPr>
        <w:widowControl w:val="0"/>
        <w:autoSpaceDE w:val="0"/>
        <w:autoSpaceDN w:val="0"/>
        <w:ind w:firstLine="540"/>
        <w:jc w:val="both"/>
        <w:rPr>
          <w:sz w:val="18"/>
          <w:szCs w:val="18"/>
        </w:rPr>
      </w:pPr>
      <w:bookmarkStart w:id="35" w:name="P38"/>
      <w:bookmarkEnd w:id="35"/>
      <w:r w:rsidRPr="00AC05C5">
        <w:rPr>
          <w:sz w:val="18"/>
          <w:szCs w:val="18"/>
        </w:rPr>
        <w:t>&lt;1&gt; В первой части заявки надо представить согласие участника поставить товары на условиях, предусмотренных документацией и не подлежащих изменению по результатам проведения электронного аукциона (</w:t>
      </w:r>
      <w:hyperlink r:id="rId274" w:history="1">
        <w:r w:rsidRPr="00AC05C5">
          <w:rPr>
            <w:sz w:val="18"/>
            <w:szCs w:val="18"/>
          </w:rPr>
          <w:t>п. 1 ч. 3 ст. 66</w:t>
        </w:r>
      </w:hyperlink>
      <w:r w:rsidRPr="00AC05C5">
        <w:rPr>
          <w:sz w:val="18"/>
          <w:szCs w:val="18"/>
        </w:rPr>
        <w:t xml:space="preserve"> Закона N 44-ФЗ).</w:t>
      </w:r>
    </w:p>
    <w:p w:rsidR="002E3C17" w:rsidRPr="00AC05C5" w:rsidRDefault="002E3C17" w:rsidP="002E3C17">
      <w:pPr>
        <w:widowControl w:val="0"/>
        <w:autoSpaceDE w:val="0"/>
        <w:autoSpaceDN w:val="0"/>
        <w:ind w:firstLine="540"/>
        <w:jc w:val="both"/>
        <w:rPr>
          <w:sz w:val="18"/>
          <w:szCs w:val="18"/>
        </w:rPr>
      </w:pPr>
      <w:bookmarkStart w:id="36" w:name="P39"/>
      <w:bookmarkEnd w:id="36"/>
      <w:r w:rsidRPr="00AC05C5">
        <w:rPr>
          <w:sz w:val="18"/>
          <w:szCs w:val="18"/>
        </w:rPr>
        <w:t xml:space="preserve">&lt;2&gt; Наименование страны происхождения товара приводится в соответствии с Общероссийским </w:t>
      </w:r>
      <w:hyperlink r:id="rId275" w:history="1">
        <w:r w:rsidRPr="00AC05C5">
          <w:rPr>
            <w:sz w:val="18"/>
            <w:szCs w:val="18"/>
          </w:rPr>
          <w:t>классификатором</w:t>
        </w:r>
      </w:hyperlink>
      <w:r w:rsidRPr="00AC05C5">
        <w:rPr>
          <w:sz w:val="18"/>
          <w:szCs w:val="18"/>
        </w:rPr>
        <w:t xml:space="preserve"> стран мира.</w:t>
      </w:r>
    </w:p>
    <w:p w:rsidR="002E3C17" w:rsidRPr="00AC05C5" w:rsidRDefault="002E3C17" w:rsidP="002E3C17">
      <w:pPr>
        <w:widowControl w:val="0"/>
        <w:autoSpaceDE w:val="0"/>
        <w:autoSpaceDN w:val="0"/>
        <w:ind w:firstLine="540"/>
        <w:jc w:val="both"/>
        <w:rPr>
          <w:sz w:val="18"/>
          <w:szCs w:val="18"/>
        </w:rPr>
      </w:pPr>
      <w:r w:rsidRPr="00AC05C5">
        <w:rPr>
          <w:sz w:val="18"/>
          <w:szCs w:val="18"/>
        </w:rPr>
        <w:t>&lt;3&gt; Информация о конкретных показателях товара и товарном знаке (при наличии) включается в заявку, если в документации об электронном аукционе (</w:t>
      </w:r>
      <w:proofErr w:type="spellStart"/>
      <w:r w:rsidR="0053666E">
        <w:fldChar w:fldCharType="begin"/>
      </w:r>
      <w:r w:rsidR="0053666E">
        <w:instrText xml:space="preserve"> HYPERLINK "consultantplus://offline/ref=362EAA9C0AF815E5C230411C345D8D3638DDB227BBF71A0019915D9AFD5A58802581A502425CD275E765A171ACE77142E0FEA86486A6f5P" </w:instrText>
      </w:r>
      <w:r w:rsidR="0053666E">
        <w:fldChar w:fldCharType="separate"/>
      </w:r>
      <w:r w:rsidRPr="00AC05C5">
        <w:rPr>
          <w:sz w:val="18"/>
          <w:szCs w:val="18"/>
        </w:rPr>
        <w:t>пп</w:t>
      </w:r>
      <w:proofErr w:type="spellEnd"/>
      <w:r w:rsidRPr="00AC05C5">
        <w:rPr>
          <w:sz w:val="18"/>
          <w:szCs w:val="18"/>
        </w:rPr>
        <w:t>. "б" п. 2 ч. 3 ст. 66</w:t>
      </w:r>
      <w:r w:rsidR="0053666E">
        <w:rPr>
          <w:sz w:val="18"/>
          <w:szCs w:val="18"/>
        </w:rPr>
        <w:fldChar w:fldCharType="end"/>
      </w:r>
      <w:r w:rsidRPr="00AC05C5">
        <w:rPr>
          <w:sz w:val="18"/>
          <w:szCs w:val="18"/>
        </w:rPr>
        <w:t xml:space="preserve"> Закона N 44-ФЗ):</w:t>
      </w:r>
    </w:p>
    <w:p w:rsidR="002E3C17" w:rsidRPr="00AC05C5" w:rsidRDefault="002E3C17" w:rsidP="002E3C17">
      <w:pPr>
        <w:widowControl w:val="0"/>
        <w:autoSpaceDE w:val="0"/>
        <w:autoSpaceDN w:val="0"/>
        <w:ind w:firstLine="540"/>
        <w:jc w:val="both"/>
        <w:rPr>
          <w:sz w:val="18"/>
          <w:szCs w:val="18"/>
        </w:rPr>
      </w:pPr>
      <w:r w:rsidRPr="00AC05C5">
        <w:rPr>
          <w:sz w:val="18"/>
          <w:szCs w:val="18"/>
        </w:rPr>
        <w:t>- отсутствуют указания на товарный знак;</w:t>
      </w:r>
    </w:p>
    <w:p w:rsidR="002E3C17" w:rsidRPr="00AC05C5" w:rsidRDefault="002E3C17" w:rsidP="002E3C17">
      <w:pPr>
        <w:widowControl w:val="0"/>
        <w:autoSpaceDE w:val="0"/>
        <w:autoSpaceDN w:val="0"/>
        <w:ind w:firstLine="540"/>
        <w:jc w:val="both"/>
        <w:rPr>
          <w:sz w:val="18"/>
          <w:szCs w:val="18"/>
        </w:rPr>
      </w:pPr>
      <w:r w:rsidRPr="00AC05C5">
        <w:rPr>
          <w:sz w:val="18"/>
          <w:szCs w:val="18"/>
        </w:rPr>
        <w:t>- товарный знак определен, но участник закупки предлагает товар с другим товарным знаком.</w:t>
      </w:r>
    </w:p>
    <w:p w:rsidR="002E3C17" w:rsidRPr="00AC05C5" w:rsidRDefault="002E3C17" w:rsidP="002E3C17">
      <w:pPr>
        <w:widowControl w:val="0"/>
        <w:autoSpaceDE w:val="0"/>
        <w:autoSpaceDN w:val="0"/>
        <w:ind w:firstLine="540"/>
        <w:jc w:val="both"/>
        <w:rPr>
          <w:sz w:val="18"/>
          <w:szCs w:val="18"/>
        </w:rPr>
      </w:pPr>
      <w:bookmarkStart w:id="37" w:name="P43"/>
      <w:bookmarkEnd w:id="37"/>
      <w:r w:rsidRPr="00AC05C5">
        <w:rPr>
          <w:sz w:val="18"/>
          <w:szCs w:val="18"/>
        </w:rPr>
        <w:t xml:space="preserve">&lt;4&gt; В типовой </w:t>
      </w:r>
      <w:hyperlink r:id="rId276" w:history="1">
        <w:r w:rsidRPr="00AC05C5">
          <w:rPr>
            <w:sz w:val="18"/>
            <w:szCs w:val="18"/>
          </w:rPr>
          <w:t>форме</w:t>
        </w:r>
      </w:hyperlink>
      <w:r w:rsidRPr="00AC05C5">
        <w:rPr>
          <w:sz w:val="18"/>
          <w:szCs w:val="18"/>
        </w:rPr>
        <w:t xml:space="preserve"> указано, что документы нужно приложить при их наличии. Однако исходя из </w:t>
      </w:r>
      <w:hyperlink r:id="rId277" w:history="1">
        <w:r w:rsidRPr="00AC05C5">
          <w:rPr>
            <w:sz w:val="18"/>
            <w:szCs w:val="18"/>
          </w:rPr>
          <w:t>ч. 4 ст. 66</w:t>
        </w:r>
      </w:hyperlink>
      <w:r w:rsidRPr="00AC05C5">
        <w:rPr>
          <w:sz w:val="18"/>
          <w:szCs w:val="18"/>
        </w:rPr>
        <w:t xml:space="preserve"> Закона N 44-ФЗ, даже если документы имеются, делать это необязательно. Полагаем, целесообразно приложить их к заявке.</w:t>
      </w:r>
    </w:p>
    <w:p w:rsidR="002E3C17" w:rsidRPr="00AC05C5" w:rsidRDefault="002E3C17" w:rsidP="002E3C17">
      <w:pPr>
        <w:widowControl w:val="0"/>
        <w:autoSpaceDE w:val="0"/>
        <w:autoSpaceDN w:val="0"/>
        <w:ind w:firstLine="540"/>
        <w:jc w:val="both"/>
        <w:rPr>
          <w:sz w:val="18"/>
          <w:szCs w:val="18"/>
        </w:rPr>
      </w:pPr>
      <w:bookmarkStart w:id="38" w:name="P44"/>
      <w:bookmarkEnd w:id="38"/>
      <w:r w:rsidRPr="00AC05C5">
        <w:rPr>
          <w:sz w:val="18"/>
          <w:szCs w:val="18"/>
        </w:rPr>
        <w:t>&lt;5&gt; Если участник - юрлицо, необходимо указать: наименование, фирменное наименование (при наличии), место нахождения, почтовый адрес, номер контактного лица, ИНН участника, ИНН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2E3C17" w:rsidRPr="00AC05C5" w:rsidRDefault="002E3C17" w:rsidP="002E3C17">
      <w:pPr>
        <w:widowControl w:val="0"/>
        <w:autoSpaceDE w:val="0"/>
        <w:autoSpaceDN w:val="0"/>
        <w:ind w:firstLine="540"/>
        <w:jc w:val="both"/>
        <w:rPr>
          <w:sz w:val="18"/>
          <w:szCs w:val="18"/>
        </w:rPr>
      </w:pPr>
      <w:r w:rsidRPr="00AC05C5">
        <w:rPr>
          <w:sz w:val="18"/>
          <w:szCs w:val="18"/>
        </w:rPr>
        <w:t>Если участник - физлицо, нужно указать: фамилию, имя, отчество (при наличии), паспортные данные, место жительства, почтовый адрес, номер контактного лица, ИНН.</w:t>
      </w:r>
    </w:p>
    <w:p w:rsidR="002E3C17" w:rsidRPr="00AC05C5" w:rsidRDefault="002E3C17" w:rsidP="002E3C17">
      <w:pPr>
        <w:widowControl w:val="0"/>
        <w:autoSpaceDE w:val="0"/>
        <w:autoSpaceDN w:val="0"/>
        <w:ind w:firstLine="540"/>
        <w:jc w:val="both"/>
        <w:rPr>
          <w:sz w:val="18"/>
          <w:szCs w:val="18"/>
        </w:rPr>
      </w:pPr>
      <w:bookmarkStart w:id="39" w:name="P46"/>
      <w:bookmarkEnd w:id="39"/>
      <w:r w:rsidRPr="00AC05C5">
        <w:rPr>
          <w:sz w:val="18"/>
          <w:szCs w:val="18"/>
        </w:rPr>
        <w:t>&lt;6&gt; Участник закупки - иностранное лицо указывает аналог ИНН в соответствии с законодательством иностранного государства.</w:t>
      </w:r>
    </w:p>
    <w:p w:rsidR="002E3C17" w:rsidRPr="00AC05C5" w:rsidRDefault="002E3C17" w:rsidP="002E3C17">
      <w:pPr>
        <w:widowControl w:val="0"/>
        <w:autoSpaceDE w:val="0"/>
        <w:autoSpaceDN w:val="0"/>
        <w:ind w:firstLine="540"/>
        <w:jc w:val="both"/>
        <w:rPr>
          <w:sz w:val="18"/>
          <w:szCs w:val="18"/>
        </w:rPr>
      </w:pPr>
      <w:bookmarkStart w:id="40" w:name="P47"/>
      <w:bookmarkEnd w:id="40"/>
      <w:r w:rsidRPr="00AC05C5">
        <w:rPr>
          <w:sz w:val="18"/>
          <w:szCs w:val="18"/>
        </w:rPr>
        <w:t>&lt;7&gt; Указывается при наличии.</w:t>
      </w:r>
    </w:p>
    <w:p w:rsidR="002E3C17" w:rsidRPr="00AC05C5" w:rsidRDefault="002E3C17" w:rsidP="002E3C17">
      <w:pPr>
        <w:widowControl w:val="0"/>
        <w:autoSpaceDE w:val="0"/>
        <w:autoSpaceDN w:val="0"/>
        <w:ind w:firstLine="540"/>
        <w:jc w:val="both"/>
        <w:rPr>
          <w:sz w:val="18"/>
          <w:szCs w:val="18"/>
        </w:rPr>
      </w:pPr>
      <w:bookmarkStart w:id="41" w:name="P48"/>
      <w:bookmarkEnd w:id="41"/>
      <w:r w:rsidRPr="00AC05C5">
        <w:rPr>
          <w:sz w:val="18"/>
          <w:szCs w:val="18"/>
        </w:rPr>
        <w:t>&lt;8&gt; Если по контракту заказчик приобретает права на результаты интеллектуальной деятельности, то необходимо также задекларировать обладание участником закупки исключительными правами на них. Такое обладание не нужно декларировать при заключении контрактов на создание произведений литературы или искусства, исполнения, на финансирование проката или показа национального фильма.</w:t>
      </w:r>
    </w:p>
    <w:p w:rsidR="002E3C17" w:rsidRPr="00AC05C5" w:rsidRDefault="002E3C17" w:rsidP="002E3C17">
      <w:pPr>
        <w:widowControl w:val="0"/>
        <w:autoSpaceDE w:val="0"/>
        <w:autoSpaceDN w:val="0"/>
        <w:ind w:firstLine="540"/>
        <w:jc w:val="both"/>
        <w:rPr>
          <w:sz w:val="18"/>
          <w:szCs w:val="18"/>
        </w:rPr>
      </w:pPr>
      <w:r w:rsidRPr="00AC05C5">
        <w:rPr>
          <w:sz w:val="18"/>
          <w:szCs w:val="18"/>
        </w:rPr>
        <w:t xml:space="preserve">&lt;9&gt; Указывается информация о принадлежности к СМП или СОНКО, если установлены ограничения, предусмотренные </w:t>
      </w:r>
      <w:hyperlink r:id="rId278" w:history="1">
        <w:r w:rsidRPr="00AC05C5">
          <w:rPr>
            <w:sz w:val="18"/>
            <w:szCs w:val="18"/>
          </w:rPr>
          <w:t>ч. 3 ст. 30</w:t>
        </w:r>
      </w:hyperlink>
      <w:r w:rsidRPr="00AC05C5">
        <w:rPr>
          <w:sz w:val="18"/>
          <w:szCs w:val="18"/>
        </w:rPr>
        <w:t xml:space="preserve"> Закона N 44-ФЗ.</w:t>
      </w:r>
    </w:p>
    <w:p w:rsidR="002E3C17" w:rsidRPr="00AC05C5" w:rsidRDefault="002E3C17" w:rsidP="002E3C17">
      <w:pPr>
        <w:widowControl w:val="0"/>
        <w:autoSpaceDE w:val="0"/>
        <w:autoSpaceDN w:val="0"/>
        <w:ind w:firstLine="540"/>
        <w:jc w:val="both"/>
        <w:rPr>
          <w:sz w:val="18"/>
          <w:szCs w:val="18"/>
        </w:rPr>
      </w:pPr>
      <w:bookmarkStart w:id="42" w:name="P50"/>
      <w:bookmarkEnd w:id="42"/>
      <w:r w:rsidRPr="00AC05C5">
        <w:rPr>
          <w:sz w:val="18"/>
          <w:szCs w:val="18"/>
        </w:rPr>
        <w:t xml:space="preserve">&lt;10&gt; Указываются, если участник прилагает </w:t>
      </w:r>
      <w:hyperlink r:id="rId279" w:history="1">
        <w:r w:rsidRPr="00AC05C5">
          <w:rPr>
            <w:sz w:val="18"/>
            <w:szCs w:val="18"/>
          </w:rPr>
          <w:t>соответствующие</w:t>
        </w:r>
      </w:hyperlink>
      <w:r w:rsidRPr="00AC05C5">
        <w:rPr>
          <w:sz w:val="18"/>
          <w:szCs w:val="18"/>
        </w:rPr>
        <w:t xml:space="preserve"> документы (их копии). Например, </w:t>
      </w:r>
      <w:hyperlink r:id="rId280" w:history="1">
        <w:r w:rsidRPr="00AC05C5">
          <w:rPr>
            <w:sz w:val="18"/>
            <w:szCs w:val="18"/>
          </w:rPr>
          <w:t>декларацию</w:t>
        </w:r>
      </w:hyperlink>
      <w:r w:rsidRPr="00AC05C5">
        <w:rPr>
          <w:sz w:val="18"/>
          <w:szCs w:val="18"/>
        </w:rPr>
        <w:t xml:space="preserve"> о нахождении продукции в Едином реестре российской радиоэлектронной продукции (с указанием номера реестровой записи), если установлено ограничение допуска товаров, происходящих из иностранных государств, по </w:t>
      </w:r>
      <w:hyperlink r:id="rId281" w:history="1">
        <w:r w:rsidRPr="00AC05C5">
          <w:rPr>
            <w:sz w:val="18"/>
            <w:szCs w:val="18"/>
          </w:rPr>
          <w:t>Постановлению</w:t>
        </w:r>
      </w:hyperlink>
      <w:r w:rsidRPr="00AC05C5">
        <w:rPr>
          <w:sz w:val="18"/>
          <w:szCs w:val="18"/>
        </w:rPr>
        <w:t xml:space="preserve"> Правительства РФ от 10.07.2019 N 878.</w:t>
      </w: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autoSpaceDE w:val="0"/>
        <w:autoSpaceDN w:val="0"/>
        <w:jc w:val="both"/>
        <w:rPr>
          <w:sz w:val="18"/>
          <w:szCs w:val="18"/>
        </w:rPr>
      </w:pPr>
    </w:p>
    <w:p w:rsidR="002E3C17" w:rsidRPr="00AC05C5" w:rsidRDefault="002E3C17" w:rsidP="002E3C17">
      <w:pPr>
        <w:widowControl w:val="0"/>
        <w:pBdr>
          <w:top w:val="single" w:sz="6" w:space="0" w:color="auto"/>
        </w:pBdr>
        <w:autoSpaceDE w:val="0"/>
        <w:autoSpaceDN w:val="0"/>
        <w:jc w:val="both"/>
        <w:rPr>
          <w:b/>
          <w:sz w:val="18"/>
          <w:szCs w:val="18"/>
        </w:rPr>
      </w:pPr>
    </w:p>
    <w:p w:rsidR="002E3C17" w:rsidRPr="00AC05C5" w:rsidRDefault="002E3C17" w:rsidP="002E3C17">
      <w:pPr>
        <w:rPr>
          <w:rFonts w:eastAsiaTheme="minorHAnsi"/>
          <w:b/>
          <w:sz w:val="18"/>
          <w:szCs w:val="18"/>
        </w:rPr>
      </w:pPr>
      <w:r w:rsidRPr="00AC05C5">
        <w:rPr>
          <w:rFonts w:eastAsiaTheme="minorHAnsi"/>
          <w:b/>
          <w:sz w:val="18"/>
          <w:szCs w:val="18"/>
        </w:rPr>
        <w:t>Пример документов:</w:t>
      </w:r>
    </w:p>
    <w:p w:rsidR="002E3C17" w:rsidRPr="00AC05C5" w:rsidRDefault="002E3C17" w:rsidP="002E3C17">
      <w:pPr>
        <w:rPr>
          <w:sz w:val="18"/>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2E3C17" w:rsidRPr="00AC05C5" w:rsidTr="00403163">
        <w:tc>
          <w:tcPr>
            <w:tcW w:w="4677" w:type="dxa"/>
            <w:tcBorders>
              <w:top w:val="nil"/>
              <w:left w:val="nil"/>
              <w:bottom w:val="nil"/>
              <w:right w:val="nil"/>
            </w:tcBorders>
          </w:tcPr>
          <w:p w:rsidR="002E3C17" w:rsidRPr="00AC05C5" w:rsidRDefault="002E3C17" w:rsidP="00403163">
            <w:pPr>
              <w:pStyle w:val="ConsPlusNormal"/>
              <w:rPr>
                <w:rFonts w:ascii="Times New Roman" w:hAnsi="Times New Roman" w:cs="Times New Roman"/>
                <w:sz w:val="18"/>
                <w:szCs w:val="18"/>
              </w:rPr>
            </w:pPr>
            <w:r w:rsidRPr="00AC05C5">
              <w:rPr>
                <w:rFonts w:ascii="Times New Roman" w:hAnsi="Times New Roman" w:cs="Times New Roman"/>
                <w:sz w:val="18"/>
                <w:szCs w:val="18"/>
              </w:rPr>
              <w:t>июня 2019 г.</w:t>
            </w:r>
          </w:p>
        </w:tc>
        <w:tc>
          <w:tcPr>
            <w:tcW w:w="4677" w:type="dxa"/>
            <w:tcBorders>
              <w:top w:val="nil"/>
              <w:left w:val="nil"/>
              <w:bottom w:val="nil"/>
              <w:right w:val="nil"/>
            </w:tcBorders>
          </w:tcPr>
          <w:p w:rsidR="002E3C17" w:rsidRPr="00AC05C5" w:rsidRDefault="002E3C17" w:rsidP="00403163">
            <w:pPr>
              <w:pStyle w:val="ConsPlusNormal"/>
              <w:jc w:val="right"/>
              <w:rPr>
                <w:rFonts w:ascii="Times New Roman" w:hAnsi="Times New Roman" w:cs="Times New Roman"/>
                <w:sz w:val="18"/>
                <w:szCs w:val="18"/>
              </w:rPr>
            </w:pPr>
            <w:r w:rsidRPr="00AC05C5">
              <w:rPr>
                <w:rFonts w:ascii="Times New Roman" w:hAnsi="Times New Roman" w:cs="Times New Roman"/>
                <w:sz w:val="18"/>
                <w:szCs w:val="18"/>
              </w:rPr>
              <w:t>От: ООО "Сигма"</w:t>
            </w:r>
          </w:p>
        </w:tc>
      </w:tr>
    </w:tbl>
    <w:p w:rsidR="002E3C17" w:rsidRPr="00AC05C5" w:rsidRDefault="002E3C17" w:rsidP="002E3C17">
      <w:pPr>
        <w:pStyle w:val="ConsPlusNormal"/>
        <w:jc w:val="right"/>
        <w:rPr>
          <w:rFonts w:ascii="Times New Roman" w:hAnsi="Times New Roman" w:cs="Times New Roman"/>
          <w:sz w:val="18"/>
          <w:szCs w:val="18"/>
        </w:rPr>
      </w:pPr>
      <w:r w:rsidRPr="00AC05C5">
        <w:rPr>
          <w:rFonts w:ascii="Times New Roman" w:hAnsi="Times New Roman" w:cs="Times New Roman"/>
          <w:sz w:val="18"/>
          <w:szCs w:val="18"/>
        </w:rPr>
        <w:t>адрес: ул. Андреева, д. 7, г. Москва, 654321</w:t>
      </w:r>
    </w:p>
    <w:p w:rsidR="002E3C17" w:rsidRPr="00AC05C5" w:rsidRDefault="002E3C17" w:rsidP="002E3C17">
      <w:pPr>
        <w:pStyle w:val="ConsPlusNormal"/>
        <w:jc w:val="right"/>
        <w:rPr>
          <w:rFonts w:ascii="Times New Roman" w:hAnsi="Times New Roman" w:cs="Times New Roman"/>
          <w:sz w:val="18"/>
          <w:szCs w:val="18"/>
        </w:rPr>
      </w:pPr>
      <w:r w:rsidRPr="00AC05C5">
        <w:rPr>
          <w:rFonts w:ascii="Times New Roman" w:hAnsi="Times New Roman" w:cs="Times New Roman"/>
          <w:sz w:val="18"/>
          <w:szCs w:val="18"/>
        </w:rPr>
        <w:t>Телефон: +7 (495) 321-12-34</w:t>
      </w:r>
    </w:p>
    <w:p w:rsidR="002E3C17" w:rsidRPr="00AC05C5" w:rsidRDefault="002E3C17" w:rsidP="002E3C17">
      <w:pPr>
        <w:pStyle w:val="ConsPlusNormal"/>
        <w:jc w:val="both"/>
        <w:outlineLvl w:val="0"/>
        <w:rPr>
          <w:rFonts w:ascii="Times New Roman" w:hAnsi="Times New Roman" w:cs="Times New Roman"/>
          <w:sz w:val="18"/>
          <w:szCs w:val="18"/>
        </w:rPr>
      </w:pPr>
    </w:p>
    <w:p w:rsidR="002E3C17" w:rsidRPr="00AC05C5" w:rsidRDefault="002E3C17" w:rsidP="002E3C17">
      <w:pPr>
        <w:pStyle w:val="ConsPlusNormal"/>
        <w:jc w:val="right"/>
        <w:rPr>
          <w:rFonts w:ascii="Times New Roman" w:hAnsi="Times New Roman" w:cs="Times New Roman"/>
          <w:sz w:val="18"/>
          <w:szCs w:val="18"/>
        </w:rPr>
      </w:pPr>
      <w:r w:rsidRPr="00AC05C5">
        <w:rPr>
          <w:rFonts w:ascii="Times New Roman" w:hAnsi="Times New Roman" w:cs="Times New Roman"/>
          <w:sz w:val="18"/>
          <w:szCs w:val="18"/>
        </w:rPr>
        <w:t>Кому: ООО "Гамма"</w:t>
      </w:r>
    </w:p>
    <w:p w:rsidR="002E3C17" w:rsidRPr="00AC05C5" w:rsidRDefault="002E3C17" w:rsidP="002E3C17">
      <w:pPr>
        <w:pStyle w:val="ConsPlusNormal"/>
        <w:jc w:val="right"/>
        <w:rPr>
          <w:rFonts w:ascii="Times New Roman" w:hAnsi="Times New Roman" w:cs="Times New Roman"/>
          <w:sz w:val="18"/>
          <w:szCs w:val="18"/>
        </w:rPr>
      </w:pPr>
      <w:r w:rsidRPr="00AC05C5">
        <w:rPr>
          <w:rFonts w:ascii="Times New Roman" w:hAnsi="Times New Roman" w:cs="Times New Roman"/>
          <w:sz w:val="18"/>
          <w:szCs w:val="18"/>
        </w:rPr>
        <w:t>адрес: ул. Промышленная, д. 67,</w:t>
      </w:r>
    </w:p>
    <w:p w:rsidR="002E3C17" w:rsidRPr="00AC05C5" w:rsidRDefault="002E3C17" w:rsidP="002E3C17">
      <w:pPr>
        <w:pStyle w:val="ConsPlusNormal"/>
        <w:jc w:val="right"/>
        <w:rPr>
          <w:rFonts w:ascii="Times New Roman" w:hAnsi="Times New Roman" w:cs="Times New Roman"/>
          <w:sz w:val="18"/>
          <w:szCs w:val="18"/>
        </w:rPr>
      </w:pPr>
      <w:r w:rsidRPr="00AC05C5">
        <w:rPr>
          <w:rFonts w:ascii="Times New Roman" w:hAnsi="Times New Roman" w:cs="Times New Roman"/>
          <w:sz w:val="18"/>
          <w:szCs w:val="18"/>
        </w:rPr>
        <w:t>г. Санкт-Петербург, 123456</w:t>
      </w:r>
    </w:p>
    <w:p w:rsidR="002E3C17" w:rsidRPr="00AC05C5" w:rsidRDefault="002E3C17" w:rsidP="002E3C17">
      <w:pPr>
        <w:pStyle w:val="ConsPlusNormal"/>
        <w:jc w:val="right"/>
        <w:rPr>
          <w:rFonts w:ascii="Times New Roman" w:hAnsi="Times New Roman" w:cs="Times New Roman"/>
          <w:sz w:val="18"/>
          <w:szCs w:val="18"/>
        </w:rPr>
      </w:pPr>
      <w:r w:rsidRPr="00AC05C5">
        <w:rPr>
          <w:rFonts w:ascii="Times New Roman" w:hAnsi="Times New Roman" w:cs="Times New Roman"/>
          <w:sz w:val="18"/>
          <w:szCs w:val="18"/>
        </w:rPr>
        <w:t>Телефон: +7 (812) 123-65-56</w:t>
      </w:r>
    </w:p>
    <w:p w:rsidR="002E3C17" w:rsidRPr="00AC05C5" w:rsidRDefault="002E3C17" w:rsidP="002E3C17">
      <w:pPr>
        <w:pStyle w:val="ConsPlusNormal"/>
        <w:jc w:val="center"/>
        <w:rPr>
          <w:rFonts w:ascii="Times New Roman" w:hAnsi="Times New Roman" w:cs="Times New Roman"/>
          <w:sz w:val="18"/>
          <w:szCs w:val="18"/>
        </w:rPr>
      </w:pPr>
      <w:r w:rsidRPr="00AC05C5">
        <w:rPr>
          <w:rFonts w:ascii="Times New Roman" w:hAnsi="Times New Roman" w:cs="Times New Roman"/>
          <w:b/>
          <w:sz w:val="18"/>
          <w:szCs w:val="18"/>
        </w:rPr>
        <w:t>ОФЕРТА</w:t>
      </w:r>
    </w:p>
    <w:p w:rsidR="002E3C17" w:rsidRPr="00AC05C5" w:rsidRDefault="002E3C17" w:rsidP="002E3C17">
      <w:pPr>
        <w:pStyle w:val="ConsPlusNormal"/>
        <w:jc w:val="center"/>
        <w:rPr>
          <w:rFonts w:ascii="Times New Roman" w:hAnsi="Times New Roman" w:cs="Times New Roman"/>
          <w:sz w:val="18"/>
          <w:szCs w:val="18"/>
        </w:rPr>
      </w:pPr>
      <w:r w:rsidRPr="00AC05C5">
        <w:rPr>
          <w:rFonts w:ascii="Times New Roman" w:hAnsi="Times New Roman" w:cs="Times New Roman"/>
          <w:sz w:val="18"/>
          <w:szCs w:val="18"/>
        </w:rPr>
        <w:t>на заключение договора</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pStyle w:val="ConsPlusNormal"/>
        <w:jc w:val="both"/>
        <w:rPr>
          <w:rFonts w:ascii="Times New Roman" w:hAnsi="Times New Roman" w:cs="Times New Roman"/>
          <w:sz w:val="18"/>
          <w:szCs w:val="18"/>
        </w:rPr>
      </w:pPr>
      <w:r w:rsidRPr="00AC05C5">
        <w:rPr>
          <w:rFonts w:ascii="Times New Roman" w:hAnsi="Times New Roman" w:cs="Times New Roman"/>
          <w:sz w:val="18"/>
          <w:szCs w:val="18"/>
        </w:rPr>
        <w:t>Предлагаем заключить договор возмездного оказания услуг на следующих условиях.</w:t>
      </w:r>
    </w:p>
    <w:p w:rsidR="002E3C17" w:rsidRPr="00AC05C5" w:rsidRDefault="002E3C17" w:rsidP="002E3C17">
      <w:pPr>
        <w:pStyle w:val="ConsPlusNormal"/>
        <w:jc w:val="both"/>
        <w:rPr>
          <w:rFonts w:ascii="Times New Roman" w:hAnsi="Times New Roman" w:cs="Times New Roman"/>
          <w:sz w:val="18"/>
          <w:szCs w:val="18"/>
        </w:rPr>
      </w:pPr>
      <w:r w:rsidRPr="00AC05C5">
        <w:rPr>
          <w:rFonts w:ascii="Times New Roman" w:hAnsi="Times New Roman" w:cs="Times New Roman"/>
          <w:b/>
          <w:sz w:val="18"/>
          <w:szCs w:val="18"/>
        </w:rPr>
        <w:t>1. Описание услуги:</w:t>
      </w:r>
      <w:r w:rsidRPr="00AC05C5">
        <w:rPr>
          <w:rFonts w:ascii="Times New Roman" w:hAnsi="Times New Roman" w:cs="Times New Roman"/>
          <w:sz w:val="18"/>
          <w:szCs w:val="18"/>
        </w:rPr>
        <w:t xml:space="preserve"> проведение семинара "Как повысить эффективность работы персонала" (лектор - бизнес-тренер ООО "Сигма" Н.П. Соколов).</w:t>
      </w:r>
    </w:p>
    <w:p w:rsidR="002E3C17" w:rsidRPr="00AC05C5" w:rsidRDefault="002E3C17" w:rsidP="002E3C17">
      <w:pPr>
        <w:pStyle w:val="ConsPlusNormal"/>
        <w:jc w:val="both"/>
        <w:rPr>
          <w:rFonts w:ascii="Times New Roman" w:hAnsi="Times New Roman" w:cs="Times New Roman"/>
          <w:sz w:val="18"/>
          <w:szCs w:val="18"/>
        </w:rPr>
      </w:pPr>
      <w:r w:rsidRPr="00AC05C5">
        <w:rPr>
          <w:rFonts w:ascii="Times New Roman" w:hAnsi="Times New Roman" w:cs="Times New Roman"/>
          <w:b/>
          <w:sz w:val="18"/>
          <w:szCs w:val="18"/>
        </w:rPr>
        <w:t>2. Стоимость услуги с учетом НДС 20%:</w:t>
      </w:r>
      <w:r w:rsidRPr="00AC05C5">
        <w:rPr>
          <w:rFonts w:ascii="Times New Roman" w:hAnsi="Times New Roman" w:cs="Times New Roman"/>
          <w:sz w:val="18"/>
          <w:szCs w:val="18"/>
        </w:rPr>
        <w:t xml:space="preserve"> 40 000 руб.</w:t>
      </w:r>
    </w:p>
    <w:p w:rsidR="002E3C17" w:rsidRPr="00AC05C5" w:rsidRDefault="002E3C17" w:rsidP="002E3C17">
      <w:pPr>
        <w:pStyle w:val="ConsPlusNormal"/>
        <w:jc w:val="both"/>
        <w:rPr>
          <w:rFonts w:ascii="Times New Roman" w:hAnsi="Times New Roman" w:cs="Times New Roman"/>
          <w:sz w:val="18"/>
          <w:szCs w:val="18"/>
        </w:rPr>
      </w:pPr>
      <w:r w:rsidRPr="00AC05C5">
        <w:rPr>
          <w:rFonts w:ascii="Times New Roman" w:hAnsi="Times New Roman" w:cs="Times New Roman"/>
          <w:b/>
          <w:sz w:val="18"/>
          <w:szCs w:val="18"/>
        </w:rPr>
        <w:t>3. Срок оказания услуги:</w:t>
      </w:r>
      <w:r w:rsidRPr="00AC05C5">
        <w:rPr>
          <w:rFonts w:ascii="Times New Roman" w:hAnsi="Times New Roman" w:cs="Times New Roman"/>
          <w:sz w:val="18"/>
          <w:szCs w:val="18"/>
        </w:rPr>
        <w:t xml:space="preserve"> 22 июля 2019 г. с 12:00 до 18:00.</w:t>
      </w:r>
    </w:p>
    <w:p w:rsidR="002E3C17" w:rsidRPr="00AC05C5" w:rsidRDefault="002E3C17" w:rsidP="002E3C17">
      <w:pPr>
        <w:pStyle w:val="ConsPlusNormal"/>
        <w:jc w:val="both"/>
        <w:rPr>
          <w:rFonts w:ascii="Times New Roman" w:hAnsi="Times New Roman" w:cs="Times New Roman"/>
          <w:sz w:val="18"/>
          <w:szCs w:val="18"/>
        </w:rPr>
      </w:pPr>
      <w:r w:rsidRPr="00AC05C5">
        <w:rPr>
          <w:rFonts w:ascii="Times New Roman" w:hAnsi="Times New Roman" w:cs="Times New Roman"/>
          <w:b/>
          <w:sz w:val="18"/>
          <w:szCs w:val="18"/>
        </w:rPr>
        <w:lastRenderedPageBreak/>
        <w:t>4. Место оказания услуги:</w:t>
      </w:r>
      <w:r w:rsidRPr="00AC05C5">
        <w:rPr>
          <w:rFonts w:ascii="Times New Roman" w:hAnsi="Times New Roman" w:cs="Times New Roman"/>
          <w:sz w:val="18"/>
          <w:szCs w:val="18"/>
        </w:rPr>
        <w:t xml:space="preserve"> ул. Промышленная, д. 67, г. Санкт-Петербург.</w:t>
      </w:r>
    </w:p>
    <w:p w:rsidR="002E3C17" w:rsidRPr="00AC05C5" w:rsidRDefault="002E3C17" w:rsidP="002E3C17">
      <w:pPr>
        <w:pStyle w:val="ConsPlusNormal"/>
        <w:jc w:val="both"/>
        <w:rPr>
          <w:rFonts w:ascii="Times New Roman" w:hAnsi="Times New Roman" w:cs="Times New Roman"/>
          <w:sz w:val="18"/>
          <w:szCs w:val="18"/>
        </w:rPr>
      </w:pPr>
      <w:r w:rsidRPr="00AC05C5">
        <w:rPr>
          <w:rFonts w:ascii="Times New Roman" w:hAnsi="Times New Roman" w:cs="Times New Roman"/>
          <w:sz w:val="18"/>
          <w:szCs w:val="18"/>
        </w:rPr>
        <w:t>Данное предложение действительно до 15 июля 2019 г. и может быть отозвано оферентом.</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pStyle w:val="ConsPlusNormal"/>
        <w:jc w:val="both"/>
        <w:rPr>
          <w:rFonts w:ascii="Times New Roman" w:hAnsi="Times New Roman" w:cs="Times New Roman"/>
          <w:sz w:val="18"/>
          <w:szCs w:val="18"/>
        </w:rPr>
      </w:pPr>
      <w:r w:rsidRPr="00AC05C5">
        <w:rPr>
          <w:rFonts w:ascii="Times New Roman" w:hAnsi="Times New Roman" w:cs="Times New Roman"/>
          <w:sz w:val="18"/>
          <w:szCs w:val="18"/>
        </w:rPr>
        <w:t>Приложения:</w:t>
      </w:r>
    </w:p>
    <w:p w:rsidR="002E3C17" w:rsidRPr="00AC05C5" w:rsidRDefault="002E3C17" w:rsidP="002E3C17">
      <w:pPr>
        <w:pStyle w:val="ConsPlusNormal"/>
        <w:jc w:val="both"/>
        <w:rPr>
          <w:rFonts w:ascii="Times New Roman" w:hAnsi="Times New Roman" w:cs="Times New Roman"/>
          <w:sz w:val="18"/>
          <w:szCs w:val="18"/>
        </w:rPr>
      </w:pPr>
      <w:r w:rsidRPr="00AC05C5">
        <w:rPr>
          <w:rFonts w:ascii="Times New Roman" w:hAnsi="Times New Roman" w:cs="Times New Roman"/>
          <w:sz w:val="18"/>
          <w:szCs w:val="18"/>
        </w:rPr>
        <w:t>1. Договор возмездного оказания услуг (подписанный исполнителем) на 3 л. в 2 экз.</w:t>
      </w:r>
    </w:p>
    <w:p w:rsidR="002E3C17" w:rsidRPr="00AC05C5" w:rsidRDefault="002E3C17" w:rsidP="002E3C17">
      <w:pPr>
        <w:pStyle w:val="ConsPlusNormal"/>
        <w:jc w:val="both"/>
        <w:rPr>
          <w:rFonts w:ascii="Times New Roman" w:hAnsi="Times New Roman" w:cs="Times New Roman"/>
          <w:sz w:val="18"/>
          <w:szCs w:val="18"/>
        </w:rPr>
      </w:pPr>
      <w:r w:rsidRPr="00AC05C5">
        <w:rPr>
          <w:rFonts w:ascii="Times New Roman" w:hAnsi="Times New Roman" w:cs="Times New Roman"/>
          <w:sz w:val="18"/>
          <w:szCs w:val="18"/>
        </w:rPr>
        <w:t>2. Счет на оплату на 1 л. в 1 экз.</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pStyle w:val="ConsPlusNormal"/>
        <w:rPr>
          <w:rFonts w:ascii="Times New Roman" w:hAnsi="Times New Roman" w:cs="Times New Roman"/>
          <w:sz w:val="18"/>
          <w:szCs w:val="18"/>
        </w:rPr>
      </w:pPr>
      <w:r w:rsidRPr="00AC05C5">
        <w:rPr>
          <w:rFonts w:ascii="Times New Roman" w:hAnsi="Times New Roman" w:cs="Times New Roman"/>
          <w:sz w:val="18"/>
          <w:szCs w:val="18"/>
        </w:rPr>
        <w:t>Генеральный директор</w:t>
      </w:r>
    </w:p>
    <w:p w:rsidR="002E3C17" w:rsidRPr="00AC05C5" w:rsidRDefault="002E3C17" w:rsidP="002E3C17">
      <w:pPr>
        <w:pStyle w:val="ConsPlusNormal"/>
        <w:rPr>
          <w:rFonts w:ascii="Times New Roman" w:hAnsi="Times New Roman" w:cs="Times New Roman"/>
          <w:sz w:val="18"/>
          <w:szCs w:val="18"/>
        </w:rPr>
      </w:pPr>
      <w:r w:rsidRPr="00AC05C5">
        <w:rPr>
          <w:rFonts w:ascii="Times New Roman" w:hAnsi="Times New Roman" w:cs="Times New Roman"/>
          <w:sz w:val="18"/>
          <w:szCs w:val="18"/>
        </w:rPr>
        <w:t>ООО "Сигма"</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rPr>
          <w:sz w:val="18"/>
          <w:szCs w:val="18"/>
        </w:rPr>
      </w:pPr>
      <w:r w:rsidRPr="00AC05C5">
        <w:rPr>
          <w:sz w:val="18"/>
          <w:szCs w:val="18"/>
        </w:rPr>
        <w:t>______________/ И.И. Петров</w:t>
      </w:r>
    </w:p>
    <w:p w:rsidR="002E3C17" w:rsidRPr="00AC05C5" w:rsidRDefault="002E3C17" w:rsidP="002E3C17">
      <w:pPr>
        <w:rPr>
          <w:sz w:val="18"/>
          <w:szCs w:val="18"/>
        </w:rPr>
      </w:pPr>
      <w:r w:rsidRPr="00AC05C5">
        <w:rPr>
          <w:noProof/>
          <w:sz w:val="18"/>
          <w:szCs w:val="18"/>
        </w:rPr>
        <w:drawing>
          <wp:inline distT="0" distB="0" distL="0" distR="0">
            <wp:extent cx="5940425" cy="334137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2"/>
                    <a:stretch>
                      <a:fillRect/>
                    </a:stretch>
                  </pic:blipFill>
                  <pic:spPr>
                    <a:xfrm>
                      <a:off x="0" y="0"/>
                      <a:ext cx="5940425" cy="3341370"/>
                    </a:xfrm>
                    <a:prstGeom prst="rect">
                      <a:avLst/>
                    </a:prstGeom>
                  </pic:spPr>
                </pic:pic>
              </a:graphicData>
            </a:graphic>
          </wp:inline>
        </w:drawing>
      </w:r>
    </w:p>
    <w:p w:rsidR="002E3C17" w:rsidRPr="00AC05C5" w:rsidRDefault="002E3C17" w:rsidP="002E3C17">
      <w:pPr>
        <w:rPr>
          <w:b/>
          <w:sz w:val="18"/>
          <w:szCs w:val="18"/>
        </w:rPr>
      </w:pPr>
      <w:r w:rsidRPr="00AC05C5">
        <w:rPr>
          <w:b/>
          <w:sz w:val="18"/>
          <w:szCs w:val="18"/>
        </w:rPr>
        <w:t xml:space="preserve">Форма: Положение о закупке товаров, работ, услуг для лиц, указанных в ч. 2 ст. 1 Федерального закона от 18.07.2011 N 223-ФЗ "О закупках товаров, работ, услуг отдельными видами юридических лиц", в том числе для автономных и бюджетных учреждений, унитарных предприятий, хозяйственных обществ (образец заполнения) </w:t>
      </w:r>
    </w:p>
    <w:p w:rsidR="002E3C17" w:rsidRPr="00AC05C5" w:rsidRDefault="002E3C17" w:rsidP="002E3C17">
      <w:pPr>
        <w:rPr>
          <w:b/>
          <w:sz w:val="18"/>
          <w:szCs w:val="18"/>
        </w:rPr>
      </w:pPr>
      <w:r w:rsidRPr="00AC05C5">
        <w:rPr>
          <w:b/>
          <w:sz w:val="18"/>
          <w:szCs w:val="18"/>
        </w:rPr>
        <w:t>Положение о закупке</w:t>
      </w:r>
    </w:p>
    <w:p w:rsidR="002E3C17" w:rsidRPr="00AC05C5" w:rsidRDefault="002E3C17" w:rsidP="002E3C17">
      <w:pPr>
        <w:pStyle w:val="ConsPlusNormal"/>
        <w:jc w:val="both"/>
        <w:outlineLvl w:val="0"/>
        <w:rPr>
          <w:rFonts w:ascii="Times New Roman" w:hAnsi="Times New Roman" w:cs="Times New Roman"/>
          <w:sz w:val="18"/>
          <w:szCs w:val="18"/>
        </w:rPr>
      </w:pPr>
    </w:p>
    <w:p w:rsidR="002E3C17" w:rsidRPr="00AC05C5" w:rsidRDefault="002E3C17" w:rsidP="0053666E">
      <w:pPr>
        <w:jc w:val="center"/>
      </w:pPr>
      <w:r w:rsidRPr="00AC05C5">
        <w:t>1. Общие положения</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53666E">
      <w:pPr>
        <w:jc w:val="center"/>
      </w:pPr>
      <w:r w:rsidRPr="00AC05C5">
        <w:t>1.1. Правовые основы осуществления закупок</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1.1.1. Настоящее Положение разработано на основании Федерального </w:t>
      </w:r>
      <w:hyperlink r:id="rId283" w:history="1">
        <w:r w:rsidRPr="00AC05C5">
          <w:rPr>
            <w:rFonts w:ascii="Times New Roman" w:hAnsi="Times New Roman" w:cs="Times New Roman"/>
            <w:sz w:val="18"/>
            <w:szCs w:val="18"/>
          </w:rPr>
          <w:t>закона</w:t>
        </w:r>
      </w:hyperlink>
      <w:r w:rsidRPr="00AC05C5">
        <w:rPr>
          <w:rFonts w:ascii="Times New Roman" w:hAnsi="Times New Roman" w:cs="Times New Roman"/>
          <w:sz w:val="18"/>
          <w:szCs w:val="18"/>
        </w:rPr>
        <w:t xml:space="preserve"> от 18.07.2011 N 223-ФЗ "О закупках товаров, работ, услуг отдельными видами юридических лиц" (далее - Закон N 223-ФЗ) с целью регламентации закупочной деятельности "_____________" (далее - Заказчик).</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Формулировка для </w:t>
      </w:r>
      <w:r w:rsidRPr="00AC05C5">
        <w:rPr>
          <w:rFonts w:ascii="Times New Roman" w:hAnsi="Times New Roman" w:cs="Times New Roman"/>
          <w:b/>
          <w:sz w:val="18"/>
          <w:szCs w:val="18"/>
        </w:rPr>
        <w:t>бюджетного учреждения</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1.1.1. Настоящее Положение разработано на основании Федерального </w:t>
      </w:r>
      <w:hyperlink r:id="rId284" w:history="1">
        <w:r w:rsidRPr="00AC05C5">
          <w:rPr>
            <w:rFonts w:ascii="Times New Roman" w:hAnsi="Times New Roman" w:cs="Times New Roman"/>
            <w:sz w:val="18"/>
            <w:szCs w:val="18"/>
          </w:rPr>
          <w:t>закона</w:t>
        </w:r>
      </w:hyperlink>
      <w:r w:rsidRPr="00AC05C5">
        <w:rPr>
          <w:rFonts w:ascii="Times New Roman" w:hAnsi="Times New Roman" w:cs="Times New Roman"/>
          <w:sz w:val="18"/>
          <w:szCs w:val="18"/>
        </w:rPr>
        <w:t xml:space="preserve"> от 18.07.2011 N 223-ФЗ "О закупках товаров, работ, услуг отдельными видами юридических лиц" (далее - Закон N 223-ФЗ) с целью регламентации закупочной деятельности "_____________" (далее - Заказчик) при осуществлении им закупок:</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1) за счет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Формулировка для </w:t>
      </w:r>
      <w:r w:rsidRPr="00AC05C5">
        <w:rPr>
          <w:rFonts w:ascii="Times New Roman" w:hAnsi="Times New Roman" w:cs="Times New Roman"/>
          <w:b/>
          <w:sz w:val="18"/>
          <w:szCs w:val="18"/>
        </w:rPr>
        <w:t>унитарного предприятия</w:t>
      </w:r>
      <w:r w:rsidRPr="00AC05C5">
        <w:rPr>
          <w:rFonts w:ascii="Times New Roman" w:hAnsi="Times New Roman" w:cs="Times New Roman"/>
          <w:sz w:val="18"/>
          <w:szCs w:val="18"/>
        </w:rPr>
        <w:t xml:space="preserve"> (кроме предприятий из </w:t>
      </w:r>
      <w:hyperlink r:id="rId285" w:history="1">
        <w:r w:rsidRPr="00AC05C5">
          <w:rPr>
            <w:rFonts w:ascii="Times New Roman" w:hAnsi="Times New Roman" w:cs="Times New Roman"/>
            <w:sz w:val="18"/>
            <w:szCs w:val="18"/>
          </w:rPr>
          <w:t>Перечня</w:t>
        </w:r>
      </w:hyperlink>
      <w:r w:rsidRPr="00AC05C5">
        <w:rPr>
          <w:rFonts w:ascii="Times New Roman" w:hAnsi="Times New Roman" w:cs="Times New Roman"/>
          <w:sz w:val="18"/>
          <w:szCs w:val="18"/>
        </w:rPr>
        <w:t xml:space="preserve">, утвержденного в соответствии с </w:t>
      </w:r>
      <w:hyperlink r:id="rId286" w:history="1">
        <w:r w:rsidRPr="00AC05C5">
          <w:rPr>
            <w:rFonts w:ascii="Times New Roman" w:hAnsi="Times New Roman" w:cs="Times New Roman"/>
            <w:sz w:val="18"/>
            <w:szCs w:val="18"/>
          </w:rPr>
          <w:t>п. 6 ч. 2 ст. 1</w:t>
        </w:r>
      </w:hyperlink>
      <w:r w:rsidRPr="00AC05C5">
        <w:rPr>
          <w:rFonts w:ascii="Times New Roman" w:hAnsi="Times New Roman" w:cs="Times New Roman"/>
          <w:sz w:val="18"/>
          <w:szCs w:val="18"/>
        </w:rPr>
        <w:t xml:space="preserve"> Закона N 223-ФЗ)</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1.1.1. Настоящее Положение разработано на основании Федерального </w:t>
      </w:r>
      <w:hyperlink r:id="rId287" w:history="1">
        <w:r w:rsidRPr="00AC05C5">
          <w:rPr>
            <w:rFonts w:ascii="Times New Roman" w:hAnsi="Times New Roman" w:cs="Times New Roman"/>
            <w:sz w:val="18"/>
            <w:szCs w:val="18"/>
          </w:rPr>
          <w:t>закона</w:t>
        </w:r>
      </w:hyperlink>
      <w:r w:rsidRPr="00AC05C5">
        <w:rPr>
          <w:rFonts w:ascii="Times New Roman" w:hAnsi="Times New Roman" w:cs="Times New Roman"/>
          <w:sz w:val="18"/>
          <w:szCs w:val="18"/>
        </w:rPr>
        <w:t xml:space="preserve"> от 18.07.2011 N 223-ФЗ "О закупках товаров, работ, услуг отдельными видами юридических лиц" (далее - Закон N 223-ФЗ) с целью регламентации закупочной деятельности "_____________" (далее - Заказчик) при осуществлении им закупок:</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1) за счет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lastRenderedPageBreak/>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Исключением являются случаи исполнения предприятием контракта, заключенного в соответствии с </w:t>
      </w:r>
      <w:hyperlink r:id="rId288" w:history="1">
        <w:r w:rsidRPr="00AC05C5">
          <w:rPr>
            <w:rFonts w:ascii="Times New Roman" w:hAnsi="Times New Roman" w:cs="Times New Roman"/>
            <w:sz w:val="18"/>
            <w:szCs w:val="18"/>
          </w:rPr>
          <w:t>п. 2 ч. 1 ст. 93</w:t>
        </w:r>
      </w:hyperlink>
      <w:r w:rsidRPr="00AC05C5">
        <w:rPr>
          <w:rFonts w:ascii="Times New Roman" w:hAnsi="Times New Roman" w:cs="Times New Roman"/>
          <w:sz w:val="18"/>
          <w:szCs w:val="18"/>
        </w:rPr>
        <w:t xml:space="preserve"> Федерального закона от 05.04.2013 N 44-ФЗ.</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1.1.2. При осуществлении закупок Заказчик руководствуется </w:t>
      </w:r>
      <w:hyperlink r:id="rId289" w:history="1">
        <w:r w:rsidRPr="00AC05C5">
          <w:rPr>
            <w:rFonts w:ascii="Times New Roman" w:hAnsi="Times New Roman" w:cs="Times New Roman"/>
            <w:sz w:val="18"/>
            <w:szCs w:val="18"/>
          </w:rPr>
          <w:t>Конституцией</w:t>
        </w:r>
      </w:hyperlink>
      <w:r w:rsidRPr="00AC05C5">
        <w:rPr>
          <w:rFonts w:ascii="Times New Roman" w:hAnsi="Times New Roman" w:cs="Times New Roman"/>
          <w:sz w:val="18"/>
          <w:szCs w:val="18"/>
        </w:rPr>
        <w:t xml:space="preserve"> РФ, Гражданским </w:t>
      </w:r>
      <w:hyperlink r:id="rId290" w:history="1">
        <w:r w:rsidRPr="00AC05C5">
          <w:rPr>
            <w:rFonts w:ascii="Times New Roman" w:hAnsi="Times New Roman" w:cs="Times New Roman"/>
            <w:sz w:val="18"/>
            <w:szCs w:val="18"/>
          </w:rPr>
          <w:t>кодексом</w:t>
        </w:r>
      </w:hyperlink>
      <w:r w:rsidRPr="00AC05C5">
        <w:rPr>
          <w:rFonts w:ascii="Times New Roman" w:hAnsi="Times New Roman" w:cs="Times New Roman"/>
          <w:sz w:val="18"/>
          <w:szCs w:val="18"/>
        </w:rPr>
        <w:t xml:space="preserve"> РФ, </w:t>
      </w:r>
      <w:hyperlink r:id="rId291" w:history="1">
        <w:r w:rsidRPr="00AC05C5">
          <w:rPr>
            <w:rFonts w:ascii="Times New Roman" w:hAnsi="Times New Roman" w:cs="Times New Roman"/>
            <w:sz w:val="18"/>
            <w:szCs w:val="18"/>
          </w:rPr>
          <w:t>Законом</w:t>
        </w:r>
      </w:hyperlink>
      <w:r w:rsidRPr="00AC05C5">
        <w:rPr>
          <w:rFonts w:ascii="Times New Roman" w:hAnsi="Times New Roman" w:cs="Times New Roman"/>
          <w:sz w:val="18"/>
          <w:szCs w:val="18"/>
        </w:rPr>
        <w:t xml:space="preserve"> N 223-ФЗ, Федеральным </w:t>
      </w:r>
      <w:hyperlink r:id="rId292" w:history="1">
        <w:r w:rsidRPr="00AC05C5">
          <w:rPr>
            <w:rFonts w:ascii="Times New Roman" w:hAnsi="Times New Roman" w:cs="Times New Roman"/>
            <w:sz w:val="18"/>
            <w:szCs w:val="18"/>
          </w:rPr>
          <w:t>законом</w:t>
        </w:r>
      </w:hyperlink>
      <w:r w:rsidRPr="00AC05C5">
        <w:rPr>
          <w:rFonts w:ascii="Times New Roman" w:hAnsi="Times New Roman" w:cs="Times New Roman"/>
          <w:sz w:val="18"/>
          <w:szCs w:val="18"/>
        </w:rPr>
        <w:t xml:space="preserve"> от 26.07.2006 N 135-ФЗ "О защите конкуренции" и иными федеральными законами и нормативными правовыми актами РФ, настоящим Положением.</w:t>
      </w:r>
    </w:p>
    <w:p w:rsidR="002E3C17" w:rsidRPr="00AC05C5" w:rsidRDefault="002E3C17" w:rsidP="002E3C17">
      <w:pPr>
        <w:pStyle w:val="ConsPlusNormal"/>
        <w:ind w:firstLine="540"/>
        <w:jc w:val="both"/>
        <w:rPr>
          <w:rFonts w:ascii="Times New Roman" w:hAnsi="Times New Roman" w:cs="Times New Roman"/>
          <w:sz w:val="18"/>
          <w:szCs w:val="18"/>
        </w:rPr>
      </w:pPr>
      <w:r w:rsidRPr="00AC05C5">
        <w:rPr>
          <w:rFonts w:ascii="Times New Roman" w:hAnsi="Times New Roman" w:cs="Times New Roman"/>
          <w:sz w:val="18"/>
          <w:szCs w:val="18"/>
        </w:rPr>
        <w:t xml:space="preserve">1.1.3. Положение при необходимости может быть изменено уполномоченным органом или лицом, указанным в </w:t>
      </w:r>
      <w:hyperlink r:id="rId293" w:history="1">
        <w:r w:rsidRPr="00AC05C5">
          <w:rPr>
            <w:rFonts w:ascii="Times New Roman" w:hAnsi="Times New Roman" w:cs="Times New Roman"/>
            <w:sz w:val="18"/>
            <w:szCs w:val="18"/>
          </w:rPr>
          <w:t>ч. 3 ст. 2</w:t>
        </w:r>
      </w:hyperlink>
      <w:r w:rsidRPr="00AC05C5">
        <w:rPr>
          <w:rFonts w:ascii="Times New Roman" w:hAnsi="Times New Roman" w:cs="Times New Roman"/>
          <w:sz w:val="18"/>
          <w:szCs w:val="18"/>
        </w:rPr>
        <w:t xml:space="preserve"> Закона N 223-ФЗ. Настоящее Положение и изменения к нему вступают в силу со дня утверждения.</w:t>
      </w:r>
    </w:p>
    <w:p w:rsidR="002E3C17" w:rsidRPr="00AC05C5" w:rsidRDefault="002E3C17" w:rsidP="002E3C17">
      <w:pPr>
        <w:pStyle w:val="ConsPlusNormal"/>
        <w:jc w:val="both"/>
        <w:rPr>
          <w:rFonts w:ascii="Times New Roman" w:hAnsi="Times New Roman" w:cs="Times New Roman"/>
          <w:sz w:val="18"/>
          <w:szCs w:val="18"/>
        </w:rPr>
      </w:pPr>
    </w:p>
    <w:p w:rsidR="002E3C17" w:rsidRPr="00AC05C5" w:rsidRDefault="002E3C17" w:rsidP="002E3C17">
      <w:pPr>
        <w:pStyle w:val="ConsPlusNormal"/>
        <w:ind w:firstLine="540"/>
        <w:jc w:val="both"/>
        <w:rPr>
          <w:rFonts w:ascii="Times New Roman" w:hAnsi="Times New Roman" w:cs="Times New Roman"/>
          <w:b/>
          <w:sz w:val="18"/>
          <w:szCs w:val="18"/>
        </w:rPr>
      </w:pPr>
      <w:r w:rsidRPr="00AC05C5">
        <w:rPr>
          <w:rFonts w:ascii="Times New Roman" w:hAnsi="Times New Roman" w:cs="Times New Roman"/>
          <w:sz w:val="18"/>
          <w:szCs w:val="18"/>
        </w:rPr>
        <w:t xml:space="preserve">Формулировка для </w:t>
      </w:r>
      <w:r w:rsidRPr="00AC05C5">
        <w:rPr>
          <w:rFonts w:ascii="Times New Roman" w:hAnsi="Times New Roman" w:cs="Times New Roman"/>
          <w:b/>
          <w:sz w:val="18"/>
          <w:szCs w:val="18"/>
        </w:rPr>
        <w:t>государственной корпорации</w:t>
      </w:r>
    </w:p>
    <w:p w:rsidR="002E3C17" w:rsidRPr="00AC05C5" w:rsidRDefault="002E3C17" w:rsidP="002E3C17">
      <w:pPr>
        <w:pStyle w:val="ConsPlusNormal"/>
        <w:ind w:firstLine="540"/>
        <w:jc w:val="both"/>
        <w:rPr>
          <w:rFonts w:ascii="Times New Roman" w:hAnsi="Times New Roman" w:cs="Times New Roman"/>
          <w:sz w:val="18"/>
          <w:szCs w:val="18"/>
        </w:rPr>
      </w:pPr>
    </w:p>
    <w:p w:rsidR="002E3C17" w:rsidRPr="00AC05C5" w:rsidRDefault="002E3C17" w:rsidP="002E3C17">
      <w:pPr>
        <w:rPr>
          <w:sz w:val="18"/>
          <w:szCs w:val="18"/>
        </w:rPr>
      </w:pPr>
      <w:r w:rsidRPr="00AC05C5">
        <w:rPr>
          <w:sz w:val="18"/>
          <w:szCs w:val="18"/>
        </w:rPr>
        <w:t>Задача 11 : а) изучить информационные системы для закупочных процедур Автоматизированную информационную систему города Москвы "Портал поставщиков" Пермского края, расположенную в информационно-телекоммуникационной сети "Интернет" по адресу: http://zakupki.mos.ru.</w:t>
      </w:r>
      <w:r w:rsidRPr="00AC05C5">
        <w:rPr>
          <w:sz w:val="18"/>
          <w:szCs w:val="18"/>
        </w:rPr>
        <w:br/>
      </w:r>
      <w:hyperlink r:id="rId294" w:history="1">
        <w:r w:rsidRPr="00AC05C5">
          <w:rPr>
            <w:rStyle w:val="a9"/>
            <w:color w:val="auto"/>
            <w:sz w:val="18"/>
            <w:szCs w:val="18"/>
          </w:rPr>
          <w:t>https://zakupki.gov.ru/epz/main/public/home.html</w:t>
        </w:r>
      </w:hyperlink>
    </w:p>
    <w:p w:rsidR="002E3C17" w:rsidRPr="00AC05C5" w:rsidRDefault="002E3C17" w:rsidP="002E3C17">
      <w:pPr>
        <w:rPr>
          <w:sz w:val="18"/>
          <w:szCs w:val="18"/>
        </w:rPr>
      </w:pPr>
      <w:r w:rsidRPr="00AC05C5">
        <w:rPr>
          <w:sz w:val="18"/>
          <w:szCs w:val="18"/>
        </w:rPr>
        <w:t xml:space="preserve">Изучите и </w:t>
      </w:r>
      <w:proofErr w:type="gramStart"/>
      <w:r w:rsidRPr="00AC05C5">
        <w:rPr>
          <w:sz w:val="18"/>
          <w:szCs w:val="18"/>
        </w:rPr>
        <w:t>опишите  структуру</w:t>
      </w:r>
      <w:proofErr w:type="gramEnd"/>
      <w:r w:rsidRPr="00AC05C5">
        <w:rPr>
          <w:sz w:val="18"/>
          <w:szCs w:val="18"/>
        </w:rPr>
        <w:t xml:space="preserve"> государственных порталов закупок, сформируйте перечень НПА в закладке «Документы»  и  опишите сведение о закупке.</w:t>
      </w:r>
    </w:p>
    <w:p w:rsidR="002E3C17" w:rsidRPr="00AC05C5" w:rsidRDefault="002E3C17" w:rsidP="002E3C17">
      <w:pPr>
        <w:rPr>
          <w:b/>
          <w:sz w:val="18"/>
          <w:szCs w:val="18"/>
          <w:u w:val="single"/>
        </w:rPr>
      </w:pPr>
      <w:r w:rsidRPr="00AC05C5">
        <w:rPr>
          <w:b/>
          <w:sz w:val="18"/>
          <w:szCs w:val="18"/>
          <w:u w:val="single"/>
        </w:rPr>
        <w:t>РЕШЕНИЕ:</w:t>
      </w:r>
    </w:p>
    <w:p w:rsidR="002E3C17" w:rsidRPr="00AC05C5" w:rsidRDefault="002E3C17" w:rsidP="002E3C17">
      <w:pPr>
        <w:rPr>
          <w:sz w:val="18"/>
          <w:szCs w:val="18"/>
        </w:rPr>
      </w:pPr>
      <w:proofErr w:type="spellStart"/>
      <w:r w:rsidRPr="00AC05C5">
        <w:rPr>
          <w:sz w:val="18"/>
          <w:szCs w:val="18"/>
        </w:rPr>
        <w:t>Шаги:</w:t>
      </w:r>
      <w:hyperlink r:id="rId295" w:history="1">
        <w:r w:rsidRPr="00AC05C5">
          <w:rPr>
            <w:rStyle w:val="a9"/>
            <w:color w:val="auto"/>
            <w:sz w:val="18"/>
            <w:szCs w:val="18"/>
          </w:rPr>
          <w:t>https</w:t>
        </w:r>
        <w:proofErr w:type="spellEnd"/>
        <w:r w:rsidRPr="00AC05C5">
          <w:rPr>
            <w:rStyle w:val="a9"/>
            <w:color w:val="auto"/>
            <w:sz w:val="18"/>
            <w:szCs w:val="18"/>
          </w:rPr>
          <w:t>://zakupki.gov.ru/</w:t>
        </w:r>
        <w:proofErr w:type="spellStart"/>
        <w:r w:rsidRPr="00AC05C5">
          <w:rPr>
            <w:rStyle w:val="a9"/>
            <w:color w:val="auto"/>
            <w:sz w:val="18"/>
            <w:szCs w:val="18"/>
          </w:rPr>
          <w:t>epz</w:t>
        </w:r>
        <w:proofErr w:type="spellEnd"/>
        <w:r w:rsidRPr="00AC05C5">
          <w:rPr>
            <w:rStyle w:val="a9"/>
            <w:color w:val="auto"/>
            <w:sz w:val="18"/>
            <w:szCs w:val="18"/>
          </w:rPr>
          <w:t>/</w:t>
        </w:r>
        <w:proofErr w:type="spellStart"/>
        <w:r w:rsidRPr="00AC05C5">
          <w:rPr>
            <w:rStyle w:val="a9"/>
            <w:color w:val="auto"/>
            <w:sz w:val="18"/>
            <w:szCs w:val="18"/>
          </w:rPr>
          <w:t>main</w:t>
        </w:r>
        <w:proofErr w:type="spellEnd"/>
        <w:r w:rsidRPr="00AC05C5">
          <w:rPr>
            <w:rStyle w:val="a9"/>
            <w:color w:val="auto"/>
            <w:sz w:val="18"/>
            <w:szCs w:val="18"/>
          </w:rPr>
          <w:t>/</w:t>
        </w:r>
        <w:proofErr w:type="spellStart"/>
        <w:r w:rsidRPr="00AC05C5">
          <w:rPr>
            <w:rStyle w:val="a9"/>
            <w:color w:val="auto"/>
            <w:sz w:val="18"/>
            <w:szCs w:val="18"/>
          </w:rPr>
          <w:t>public</w:t>
        </w:r>
        <w:proofErr w:type="spellEnd"/>
        <w:r w:rsidRPr="00AC05C5">
          <w:rPr>
            <w:rStyle w:val="a9"/>
            <w:color w:val="auto"/>
            <w:sz w:val="18"/>
            <w:szCs w:val="18"/>
          </w:rPr>
          <w:t>/home.html</w:t>
        </w:r>
      </w:hyperlink>
    </w:p>
    <w:p w:rsidR="002E3C17" w:rsidRPr="00AC05C5" w:rsidRDefault="002E3C17" w:rsidP="002E3C17">
      <w:pPr>
        <w:rPr>
          <w:sz w:val="18"/>
          <w:szCs w:val="18"/>
        </w:rPr>
      </w:pPr>
      <w:r w:rsidRPr="00AC05C5">
        <w:rPr>
          <w:sz w:val="18"/>
          <w:szCs w:val="18"/>
        </w:rPr>
        <w:t>Шаг: закладка документы,</w:t>
      </w:r>
    </w:p>
    <w:p w:rsidR="002E3C17" w:rsidRPr="00AC05C5" w:rsidRDefault="002E3C17" w:rsidP="002E3C17">
      <w:pPr>
        <w:rPr>
          <w:sz w:val="18"/>
          <w:szCs w:val="18"/>
        </w:rPr>
      </w:pPr>
      <w:r w:rsidRPr="00AC05C5">
        <w:rPr>
          <w:sz w:val="18"/>
          <w:szCs w:val="18"/>
        </w:rPr>
        <w:t>Шаг: законодательство в сфере закупок</w:t>
      </w:r>
    </w:p>
    <w:p w:rsidR="002E3C17" w:rsidRPr="00AC05C5" w:rsidRDefault="002E3C17" w:rsidP="002E3C17">
      <w:pPr>
        <w:rPr>
          <w:sz w:val="18"/>
          <w:szCs w:val="18"/>
        </w:rPr>
      </w:pPr>
      <w:r w:rsidRPr="00AC05C5">
        <w:rPr>
          <w:noProof/>
          <w:sz w:val="18"/>
          <w:szCs w:val="18"/>
        </w:rPr>
        <w:drawing>
          <wp:inline distT="0" distB="0" distL="0" distR="0">
            <wp:extent cx="5940425" cy="33413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6" cstate="print"/>
                    <a:stretch>
                      <a:fillRect/>
                    </a:stretch>
                  </pic:blipFill>
                  <pic:spPr>
                    <a:xfrm>
                      <a:off x="0" y="0"/>
                      <a:ext cx="5940425" cy="3341370"/>
                    </a:xfrm>
                    <a:prstGeom prst="rect">
                      <a:avLst/>
                    </a:prstGeom>
                  </pic:spPr>
                </pic:pic>
              </a:graphicData>
            </a:graphic>
          </wp:inline>
        </w:drawing>
      </w:r>
    </w:p>
    <w:p w:rsidR="002E3C17" w:rsidRPr="00AC05C5" w:rsidRDefault="002E3C17" w:rsidP="002E3C17">
      <w:pPr>
        <w:rPr>
          <w:sz w:val="18"/>
          <w:szCs w:val="18"/>
        </w:rPr>
      </w:pPr>
      <w:r w:rsidRPr="00AC05C5">
        <w:rPr>
          <w:sz w:val="18"/>
          <w:szCs w:val="18"/>
        </w:rPr>
        <w:t>Шаг: закупки</w:t>
      </w:r>
    </w:p>
    <w:p w:rsidR="002E3C17" w:rsidRPr="00AC05C5" w:rsidRDefault="002E3C17" w:rsidP="002E3C17">
      <w:pPr>
        <w:rPr>
          <w:sz w:val="18"/>
          <w:szCs w:val="18"/>
        </w:rPr>
      </w:pPr>
      <w:r w:rsidRPr="00AC05C5">
        <w:rPr>
          <w:noProof/>
          <w:sz w:val="18"/>
          <w:szCs w:val="18"/>
        </w:rPr>
        <w:lastRenderedPageBreak/>
        <w:drawing>
          <wp:inline distT="0" distB="0" distL="0" distR="0">
            <wp:extent cx="5940425" cy="3341370"/>
            <wp:effectExtent l="0" t="0" r="317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7"/>
                    <a:stretch>
                      <a:fillRect/>
                    </a:stretch>
                  </pic:blipFill>
                  <pic:spPr>
                    <a:xfrm>
                      <a:off x="0" y="0"/>
                      <a:ext cx="5940425" cy="3341370"/>
                    </a:xfrm>
                    <a:prstGeom prst="rect">
                      <a:avLst/>
                    </a:prstGeom>
                  </pic:spPr>
                </pic:pic>
              </a:graphicData>
            </a:graphic>
          </wp:inline>
        </w:drawing>
      </w:r>
    </w:p>
    <w:p w:rsidR="002E3C17" w:rsidRPr="00AC05C5" w:rsidRDefault="002E3C17" w:rsidP="002E3C17">
      <w:pPr>
        <w:rPr>
          <w:sz w:val="18"/>
          <w:szCs w:val="18"/>
        </w:rPr>
      </w:pPr>
      <w:r w:rsidRPr="00AC05C5">
        <w:rPr>
          <w:sz w:val="18"/>
          <w:szCs w:val="18"/>
        </w:rPr>
        <w:t>Шаг: сведения о закупке</w:t>
      </w:r>
    </w:p>
    <w:p w:rsidR="002E3C17" w:rsidRPr="00AC05C5" w:rsidRDefault="002E3C17" w:rsidP="002E3C17">
      <w:pPr>
        <w:rPr>
          <w:sz w:val="18"/>
          <w:szCs w:val="18"/>
        </w:rPr>
      </w:pPr>
      <w:r w:rsidRPr="00AC05C5">
        <w:rPr>
          <w:noProof/>
          <w:sz w:val="18"/>
          <w:szCs w:val="18"/>
        </w:rPr>
        <w:drawing>
          <wp:inline distT="0" distB="0" distL="0" distR="0">
            <wp:extent cx="5940425" cy="3341370"/>
            <wp:effectExtent l="0" t="0" r="317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8"/>
                    <a:stretch>
                      <a:fillRect/>
                    </a:stretch>
                  </pic:blipFill>
                  <pic:spPr>
                    <a:xfrm>
                      <a:off x="0" y="0"/>
                      <a:ext cx="5940425" cy="3341370"/>
                    </a:xfrm>
                    <a:prstGeom prst="rect">
                      <a:avLst/>
                    </a:prstGeom>
                  </pic:spPr>
                </pic:pic>
              </a:graphicData>
            </a:graphic>
          </wp:inline>
        </w:drawing>
      </w:r>
    </w:p>
    <w:p w:rsidR="002E3C17" w:rsidRPr="00AC05C5" w:rsidRDefault="002E3C17" w:rsidP="002E3C17">
      <w:pPr>
        <w:rPr>
          <w:sz w:val="18"/>
          <w:szCs w:val="18"/>
        </w:rPr>
      </w:pPr>
      <w:r w:rsidRPr="00AC05C5">
        <w:rPr>
          <w:sz w:val="18"/>
          <w:szCs w:val="18"/>
        </w:rPr>
        <w:t>Шаг: плановая проверка, внеплановая проверка</w:t>
      </w:r>
    </w:p>
    <w:p w:rsidR="002E3C17" w:rsidRPr="00AC05C5" w:rsidRDefault="002E3C17" w:rsidP="002E3C17">
      <w:pPr>
        <w:rPr>
          <w:sz w:val="18"/>
          <w:szCs w:val="18"/>
        </w:rPr>
      </w:pPr>
    </w:p>
    <w:p w:rsidR="002E3C17" w:rsidRPr="00AC05C5" w:rsidRDefault="002E3C17" w:rsidP="002E3C17">
      <w:pPr>
        <w:rPr>
          <w:sz w:val="18"/>
          <w:szCs w:val="18"/>
        </w:rPr>
      </w:pPr>
      <w:r w:rsidRPr="00AC05C5">
        <w:rPr>
          <w:noProof/>
          <w:sz w:val="18"/>
          <w:szCs w:val="18"/>
        </w:rPr>
        <w:lastRenderedPageBreak/>
        <w:drawing>
          <wp:inline distT="0" distB="0" distL="0" distR="0">
            <wp:extent cx="5940425" cy="3341370"/>
            <wp:effectExtent l="0" t="0" r="317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9"/>
                    <a:stretch>
                      <a:fillRect/>
                    </a:stretch>
                  </pic:blipFill>
                  <pic:spPr>
                    <a:xfrm>
                      <a:off x="0" y="0"/>
                      <a:ext cx="5940425" cy="3341370"/>
                    </a:xfrm>
                    <a:prstGeom prst="rect">
                      <a:avLst/>
                    </a:prstGeom>
                  </pic:spPr>
                </pic:pic>
              </a:graphicData>
            </a:graphic>
          </wp:inline>
        </w:drawing>
      </w:r>
    </w:p>
    <w:p w:rsidR="002E3C17" w:rsidRPr="00AC05C5" w:rsidRDefault="002E3C17" w:rsidP="002E3C17">
      <w:pPr>
        <w:rPr>
          <w:sz w:val="18"/>
          <w:szCs w:val="18"/>
        </w:rPr>
      </w:pPr>
      <w:r w:rsidRPr="00AC05C5">
        <w:rPr>
          <w:sz w:val="18"/>
          <w:szCs w:val="18"/>
        </w:rPr>
        <w:t>Шаг: сведения плана проверок, составить перечень планируемых проверок</w:t>
      </w:r>
    </w:p>
    <w:p w:rsidR="002E3C17" w:rsidRPr="00AC05C5" w:rsidRDefault="002E3C17" w:rsidP="002E3C17">
      <w:pPr>
        <w:rPr>
          <w:sz w:val="18"/>
          <w:szCs w:val="18"/>
        </w:rPr>
      </w:pPr>
      <w:r w:rsidRPr="00AC05C5">
        <w:rPr>
          <w:noProof/>
          <w:sz w:val="18"/>
          <w:szCs w:val="18"/>
        </w:rPr>
        <w:drawing>
          <wp:inline distT="0" distB="0" distL="0" distR="0">
            <wp:extent cx="5940425" cy="3341370"/>
            <wp:effectExtent l="0" t="0" r="3175"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0"/>
                    <a:stretch>
                      <a:fillRect/>
                    </a:stretch>
                  </pic:blipFill>
                  <pic:spPr>
                    <a:xfrm>
                      <a:off x="0" y="0"/>
                      <a:ext cx="5940425" cy="3341370"/>
                    </a:xfrm>
                    <a:prstGeom prst="rect">
                      <a:avLst/>
                    </a:prstGeom>
                  </pic:spPr>
                </pic:pic>
              </a:graphicData>
            </a:graphic>
          </wp:inline>
        </w:drawing>
      </w:r>
    </w:p>
    <w:p w:rsidR="002E3C17" w:rsidRPr="00AC05C5" w:rsidRDefault="002E3C17" w:rsidP="002E3C17">
      <w:pPr>
        <w:rPr>
          <w:b/>
          <w:sz w:val="18"/>
          <w:szCs w:val="18"/>
        </w:rPr>
      </w:pPr>
      <w:r w:rsidRPr="00AC05C5">
        <w:rPr>
          <w:b/>
          <w:sz w:val="18"/>
          <w:szCs w:val="18"/>
        </w:rPr>
        <w:t>План-график на 2020-2022 гг.</w:t>
      </w:r>
    </w:p>
    <w:p w:rsidR="002E3C17" w:rsidRPr="00AC05C5" w:rsidRDefault="002E3C17" w:rsidP="002E3C17">
      <w:pPr>
        <w:rPr>
          <w:sz w:val="18"/>
          <w:szCs w:val="18"/>
        </w:rPr>
      </w:pPr>
      <w:r w:rsidRPr="00AC05C5">
        <w:rPr>
          <w:noProof/>
          <w:sz w:val="18"/>
          <w:szCs w:val="18"/>
        </w:rPr>
        <w:lastRenderedPageBreak/>
        <w:drawing>
          <wp:inline distT="0" distB="0" distL="0" distR="0">
            <wp:extent cx="5940425" cy="3341370"/>
            <wp:effectExtent l="0" t="0" r="3175"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1"/>
                    <a:stretch>
                      <a:fillRect/>
                    </a:stretch>
                  </pic:blipFill>
                  <pic:spPr>
                    <a:xfrm>
                      <a:off x="0" y="0"/>
                      <a:ext cx="5940425" cy="3341370"/>
                    </a:xfrm>
                    <a:prstGeom prst="rect">
                      <a:avLst/>
                    </a:prstGeom>
                  </pic:spPr>
                </pic:pic>
              </a:graphicData>
            </a:graphic>
          </wp:inline>
        </w:drawing>
      </w:r>
    </w:p>
    <w:p w:rsidR="002E3C17" w:rsidRPr="00AC05C5" w:rsidRDefault="002E3C17" w:rsidP="002E3C17">
      <w:pPr>
        <w:rPr>
          <w:sz w:val="18"/>
          <w:szCs w:val="18"/>
        </w:rPr>
      </w:pPr>
      <w:r w:rsidRPr="00AC05C5">
        <w:rPr>
          <w:noProof/>
          <w:sz w:val="18"/>
          <w:szCs w:val="18"/>
        </w:rPr>
        <w:drawing>
          <wp:inline distT="0" distB="0" distL="0" distR="0">
            <wp:extent cx="5940425" cy="3341370"/>
            <wp:effectExtent l="0" t="0" r="3175"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2"/>
                    <a:stretch>
                      <a:fillRect/>
                    </a:stretch>
                  </pic:blipFill>
                  <pic:spPr>
                    <a:xfrm>
                      <a:off x="0" y="0"/>
                      <a:ext cx="5940425" cy="3341370"/>
                    </a:xfrm>
                    <a:prstGeom prst="rect">
                      <a:avLst/>
                    </a:prstGeom>
                  </pic:spPr>
                </pic:pic>
              </a:graphicData>
            </a:graphic>
          </wp:inline>
        </w:drawing>
      </w:r>
    </w:p>
    <w:p w:rsidR="002E3C17" w:rsidRPr="00AC05C5" w:rsidRDefault="002E3C17" w:rsidP="002E3C17">
      <w:pPr>
        <w:rPr>
          <w:sz w:val="18"/>
          <w:szCs w:val="18"/>
        </w:rPr>
      </w:pPr>
    </w:p>
    <w:p w:rsidR="002E3C17" w:rsidRPr="00AC05C5" w:rsidRDefault="002E3C17" w:rsidP="002E3C17">
      <w:pPr>
        <w:rPr>
          <w:sz w:val="18"/>
          <w:szCs w:val="18"/>
        </w:rPr>
      </w:pPr>
      <w:r w:rsidRPr="00AC05C5">
        <w:rPr>
          <w:noProof/>
          <w:sz w:val="18"/>
          <w:szCs w:val="18"/>
        </w:rPr>
        <w:lastRenderedPageBreak/>
        <w:drawing>
          <wp:inline distT="0" distB="0" distL="0" distR="0">
            <wp:extent cx="5940425" cy="3341370"/>
            <wp:effectExtent l="0" t="0" r="3175" b="0"/>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3"/>
                    <a:stretch>
                      <a:fillRect/>
                    </a:stretch>
                  </pic:blipFill>
                  <pic:spPr>
                    <a:xfrm>
                      <a:off x="0" y="0"/>
                      <a:ext cx="5940425" cy="3341370"/>
                    </a:xfrm>
                    <a:prstGeom prst="rect">
                      <a:avLst/>
                    </a:prstGeom>
                  </pic:spPr>
                </pic:pic>
              </a:graphicData>
            </a:graphic>
          </wp:inline>
        </w:drawing>
      </w:r>
    </w:p>
    <w:p w:rsidR="00E449A3" w:rsidRPr="00AC05C5" w:rsidRDefault="00E449A3" w:rsidP="007D7EB4">
      <w:pPr>
        <w:rPr>
          <w:b/>
          <w:i/>
          <w:sz w:val="24"/>
          <w:szCs w:val="24"/>
        </w:rPr>
      </w:pPr>
    </w:p>
    <w:p w:rsidR="0020642F" w:rsidRPr="00AC05C5" w:rsidRDefault="0020642F" w:rsidP="0020642F">
      <w:pPr>
        <w:pStyle w:val="1"/>
        <w:ind w:firstLine="567"/>
        <w:rPr>
          <w:szCs w:val="24"/>
        </w:rPr>
      </w:pPr>
      <w:bookmarkStart w:id="43" w:name="_Toc62465034"/>
      <w:r w:rsidRPr="00AC05C5">
        <w:rPr>
          <w:szCs w:val="24"/>
        </w:rPr>
        <w:t>ТРЕБОВАНИЯ К СОДЕРЖАНИЮ И ОФОРМЛЕНИЮ ОТЧЕТА</w:t>
      </w:r>
      <w:bookmarkEnd w:id="10"/>
      <w:bookmarkEnd w:id="43"/>
    </w:p>
    <w:p w:rsidR="00FA42B2" w:rsidRPr="00AC05C5" w:rsidRDefault="00FA42B2" w:rsidP="00FA42B2">
      <w:pPr>
        <w:ind w:firstLine="567"/>
        <w:jc w:val="both"/>
        <w:rPr>
          <w:sz w:val="24"/>
          <w:szCs w:val="24"/>
        </w:rPr>
      </w:pPr>
    </w:p>
    <w:p w:rsidR="00FA42B2" w:rsidRPr="00AC05C5" w:rsidRDefault="00FA42B2" w:rsidP="00FA42B2">
      <w:pPr>
        <w:ind w:firstLine="567"/>
        <w:jc w:val="both"/>
        <w:rPr>
          <w:sz w:val="24"/>
          <w:szCs w:val="24"/>
        </w:rPr>
      </w:pPr>
      <w:r w:rsidRPr="00AC05C5">
        <w:rPr>
          <w:sz w:val="24"/>
          <w:szCs w:val="24"/>
        </w:rPr>
        <w:t xml:space="preserve">После прохождения </w:t>
      </w:r>
      <w:r w:rsidR="00FF0C8F" w:rsidRPr="00AC05C5">
        <w:rPr>
          <w:sz w:val="24"/>
          <w:szCs w:val="24"/>
        </w:rPr>
        <w:t xml:space="preserve">учебной </w:t>
      </w:r>
      <w:r w:rsidRPr="00AC05C5">
        <w:rPr>
          <w:sz w:val="24"/>
          <w:szCs w:val="24"/>
        </w:rPr>
        <w:t>практики студент оформляет текстовый отчёт, в котором обобщает результаты практики.</w:t>
      </w:r>
    </w:p>
    <w:p w:rsidR="00FA42B2" w:rsidRPr="00AC05C5" w:rsidRDefault="00FA42B2" w:rsidP="00FA42B2">
      <w:pPr>
        <w:ind w:firstLine="567"/>
        <w:jc w:val="both"/>
        <w:rPr>
          <w:sz w:val="24"/>
          <w:szCs w:val="24"/>
        </w:rPr>
      </w:pPr>
      <w:r w:rsidRPr="00AC05C5">
        <w:rPr>
          <w:sz w:val="24"/>
          <w:szCs w:val="24"/>
        </w:rPr>
        <w:t>В текстовом отчёте должны быть представлен текст самого задания и ответ на него.</w:t>
      </w:r>
    </w:p>
    <w:p w:rsidR="0020642F" w:rsidRPr="00AC05C5" w:rsidRDefault="0020642F" w:rsidP="0020642F">
      <w:pPr>
        <w:jc w:val="center"/>
        <w:rPr>
          <w:b/>
          <w:sz w:val="24"/>
          <w:szCs w:val="24"/>
        </w:rPr>
      </w:pPr>
    </w:p>
    <w:p w:rsidR="00FA42B2" w:rsidRPr="00AC05C5" w:rsidRDefault="00FA42B2" w:rsidP="00FA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4"/>
          <w:szCs w:val="24"/>
        </w:rPr>
      </w:pPr>
      <w:r w:rsidRPr="00AC05C5">
        <w:rPr>
          <w:b/>
          <w:bCs/>
          <w:sz w:val="24"/>
          <w:szCs w:val="24"/>
        </w:rPr>
        <w:t>Структура отчета:</w:t>
      </w:r>
    </w:p>
    <w:p w:rsidR="00FA42B2" w:rsidRPr="00AC05C5" w:rsidRDefault="00FA42B2" w:rsidP="00AD2717">
      <w:pPr>
        <w:pStyle w:val="aa"/>
        <w:numPr>
          <w:ilvl w:val="0"/>
          <w:numId w:val="2"/>
        </w:numPr>
        <w:autoSpaceDE w:val="0"/>
        <w:autoSpaceDN w:val="0"/>
        <w:adjustRightInd w:val="0"/>
        <w:spacing w:after="0" w:line="240" w:lineRule="auto"/>
        <w:ind w:left="714" w:hanging="357"/>
        <w:jc w:val="both"/>
        <w:rPr>
          <w:rFonts w:ascii="Times New Roman" w:hAnsi="Times New Roman"/>
          <w:sz w:val="24"/>
          <w:szCs w:val="24"/>
        </w:rPr>
      </w:pPr>
      <w:r w:rsidRPr="00AC05C5">
        <w:rPr>
          <w:rFonts w:ascii="Times New Roman" w:hAnsi="Times New Roman"/>
          <w:sz w:val="24"/>
          <w:szCs w:val="24"/>
        </w:rPr>
        <w:t>титульный лист (приложение 1);</w:t>
      </w:r>
    </w:p>
    <w:p w:rsidR="000D76D8" w:rsidRPr="00AC05C5" w:rsidRDefault="005B7F07" w:rsidP="00AD271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bCs/>
          <w:sz w:val="24"/>
          <w:szCs w:val="24"/>
        </w:rPr>
      </w:pPr>
      <w:r w:rsidRPr="00AC05C5">
        <w:rPr>
          <w:rFonts w:ascii="Times New Roman" w:hAnsi="Times New Roman"/>
          <w:bCs/>
          <w:sz w:val="24"/>
          <w:szCs w:val="24"/>
        </w:rPr>
        <w:t>с</w:t>
      </w:r>
      <w:r w:rsidR="000D76D8" w:rsidRPr="00AC05C5">
        <w:rPr>
          <w:rFonts w:ascii="Times New Roman" w:hAnsi="Times New Roman"/>
          <w:bCs/>
          <w:sz w:val="24"/>
          <w:szCs w:val="24"/>
        </w:rPr>
        <w:t xml:space="preserve">одержание; </w:t>
      </w:r>
    </w:p>
    <w:p w:rsidR="000D76D8" w:rsidRPr="00AC05C5" w:rsidRDefault="000D76D8" w:rsidP="00AD271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bCs/>
          <w:sz w:val="24"/>
          <w:szCs w:val="24"/>
        </w:rPr>
      </w:pPr>
      <w:r w:rsidRPr="00AC05C5">
        <w:rPr>
          <w:rFonts w:ascii="Times New Roman" w:hAnsi="Times New Roman"/>
          <w:bCs/>
          <w:sz w:val="24"/>
          <w:szCs w:val="24"/>
        </w:rPr>
        <w:t>ведение 1 – 2стр.;</w:t>
      </w:r>
    </w:p>
    <w:p w:rsidR="000D76D8" w:rsidRPr="00AC05C5" w:rsidRDefault="000D76D8" w:rsidP="00AD271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bCs/>
          <w:sz w:val="24"/>
          <w:szCs w:val="24"/>
        </w:rPr>
      </w:pPr>
      <w:r w:rsidRPr="00AC05C5">
        <w:rPr>
          <w:rFonts w:ascii="Times New Roman" w:hAnsi="Times New Roman"/>
          <w:bCs/>
          <w:sz w:val="24"/>
          <w:szCs w:val="24"/>
        </w:rPr>
        <w:t xml:space="preserve">текстовая часть отчета– от 10 стр.; </w:t>
      </w:r>
    </w:p>
    <w:p w:rsidR="000D76D8" w:rsidRPr="00AC05C5" w:rsidRDefault="000D76D8" w:rsidP="00AD271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bCs/>
          <w:sz w:val="24"/>
          <w:szCs w:val="24"/>
        </w:rPr>
      </w:pPr>
      <w:r w:rsidRPr="00AC05C5">
        <w:rPr>
          <w:rFonts w:ascii="Times New Roman" w:hAnsi="Times New Roman"/>
          <w:bCs/>
          <w:sz w:val="24"/>
          <w:szCs w:val="24"/>
        </w:rPr>
        <w:t>заключение 1 - 2 стр.;</w:t>
      </w:r>
    </w:p>
    <w:p w:rsidR="00FA42B2" w:rsidRPr="00AC05C5" w:rsidRDefault="00FA42B2" w:rsidP="00AD2717">
      <w:pPr>
        <w:pStyle w:val="aa"/>
        <w:numPr>
          <w:ilvl w:val="0"/>
          <w:numId w:val="2"/>
        </w:numPr>
        <w:autoSpaceDE w:val="0"/>
        <w:autoSpaceDN w:val="0"/>
        <w:adjustRightInd w:val="0"/>
        <w:spacing w:after="0" w:line="240" w:lineRule="auto"/>
        <w:ind w:left="714" w:hanging="357"/>
        <w:jc w:val="both"/>
        <w:rPr>
          <w:rFonts w:ascii="Times New Roman" w:hAnsi="Times New Roman"/>
          <w:sz w:val="24"/>
          <w:szCs w:val="24"/>
        </w:rPr>
      </w:pPr>
      <w:r w:rsidRPr="00AC05C5">
        <w:rPr>
          <w:rFonts w:ascii="Times New Roman" w:hAnsi="Times New Roman"/>
          <w:sz w:val="24"/>
          <w:szCs w:val="24"/>
        </w:rPr>
        <w:t xml:space="preserve">список использованных источников; </w:t>
      </w:r>
    </w:p>
    <w:p w:rsidR="00FA42B2" w:rsidRPr="00AC05C5" w:rsidRDefault="00FA42B2" w:rsidP="00AD2717">
      <w:pPr>
        <w:pStyle w:val="aa"/>
        <w:numPr>
          <w:ilvl w:val="0"/>
          <w:numId w:val="2"/>
        </w:numPr>
        <w:autoSpaceDE w:val="0"/>
        <w:autoSpaceDN w:val="0"/>
        <w:adjustRightInd w:val="0"/>
        <w:spacing w:after="0" w:line="240" w:lineRule="auto"/>
        <w:ind w:left="714" w:hanging="357"/>
        <w:jc w:val="both"/>
        <w:rPr>
          <w:rFonts w:ascii="Times New Roman" w:hAnsi="Times New Roman"/>
          <w:sz w:val="24"/>
          <w:szCs w:val="24"/>
        </w:rPr>
      </w:pPr>
      <w:r w:rsidRPr="00AC05C5">
        <w:rPr>
          <w:rFonts w:ascii="Times New Roman" w:hAnsi="Times New Roman"/>
          <w:sz w:val="24"/>
          <w:szCs w:val="24"/>
        </w:rPr>
        <w:t>приложения.</w:t>
      </w:r>
    </w:p>
    <w:p w:rsidR="00FA42B2" w:rsidRPr="00AC05C5" w:rsidRDefault="00FA42B2" w:rsidP="00FA42B2">
      <w:pPr>
        <w:ind w:firstLine="360"/>
        <w:jc w:val="both"/>
        <w:rPr>
          <w:sz w:val="24"/>
          <w:szCs w:val="24"/>
        </w:rPr>
      </w:pPr>
      <w:r w:rsidRPr="00AC05C5">
        <w:rPr>
          <w:sz w:val="24"/>
          <w:szCs w:val="24"/>
        </w:rPr>
        <w:t>В качестве приложения к отчету о практике обучающийся может при необходимости прикладывать графические, аудио-, фото-, видео-, материалы, наглядные образцы изделий, подтверждающие практический опыт, полученный на практике.</w:t>
      </w:r>
    </w:p>
    <w:p w:rsidR="00FA42B2" w:rsidRPr="00AC05C5" w:rsidRDefault="00FA42B2" w:rsidP="00FA42B2">
      <w:pPr>
        <w:ind w:firstLine="709"/>
        <w:jc w:val="both"/>
        <w:rPr>
          <w:sz w:val="24"/>
          <w:szCs w:val="24"/>
        </w:rPr>
      </w:pPr>
    </w:p>
    <w:p w:rsidR="00FA42B2" w:rsidRPr="00AC05C5" w:rsidRDefault="00FA42B2" w:rsidP="00FA42B2">
      <w:pPr>
        <w:ind w:firstLine="709"/>
        <w:jc w:val="both"/>
        <w:rPr>
          <w:sz w:val="24"/>
          <w:szCs w:val="24"/>
        </w:rPr>
      </w:pPr>
      <w:r w:rsidRPr="00AC05C5">
        <w:rPr>
          <w:b/>
          <w:sz w:val="24"/>
          <w:szCs w:val="24"/>
        </w:rPr>
        <w:t>Текст работы</w:t>
      </w:r>
      <w:r w:rsidRPr="00AC05C5">
        <w:rPr>
          <w:sz w:val="24"/>
          <w:szCs w:val="24"/>
        </w:rPr>
        <w:t xml:space="preserve"> следует печатать, соблюдая следующие требования:</w:t>
      </w:r>
    </w:p>
    <w:p w:rsidR="00FA42B2" w:rsidRPr="00AC05C5" w:rsidRDefault="00FA42B2" w:rsidP="00AD2717">
      <w:pPr>
        <w:pStyle w:val="aa"/>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AC05C5">
        <w:rPr>
          <w:rFonts w:ascii="Times New Roman" w:hAnsi="Times New Roman"/>
          <w:sz w:val="24"/>
          <w:szCs w:val="24"/>
        </w:rPr>
        <w:t>поля: левое - 30 мм, правое -1</w:t>
      </w:r>
      <w:r w:rsidR="00B5302A" w:rsidRPr="00AC05C5">
        <w:rPr>
          <w:rFonts w:ascii="Times New Roman" w:hAnsi="Times New Roman"/>
          <w:sz w:val="24"/>
          <w:szCs w:val="24"/>
        </w:rPr>
        <w:t>5</w:t>
      </w:r>
      <w:r w:rsidRPr="00AC05C5">
        <w:rPr>
          <w:rFonts w:ascii="Times New Roman" w:hAnsi="Times New Roman"/>
          <w:sz w:val="24"/>
          <w:szCs w:val="24"/>
        </w:rPr>
        <w:t xml:space="preserve"> мм, верхнее и нижнее – 20 мм;</w:t>
      </w:r>
    </w:p>
    <w:p w:rsidR="00FA42B2" w:rsidRPr="00AC05C5" w:rsidRDefault="00FA42B2" w:rsidP="00AD2717">
      <w:pPr>
        <w:pStyle w:val="aa"/>
        <w:numPr>
          <w:ilvl w:val="0"/>
          <w:numId w:val="1"/>
        </w:numPr>
        <w:autoSpaceDE w:val="0"/>
        <w:autoSpaceDN w:val="0"/>
        <w:adjustRightInd w:val="0"/>
        <w:spacing w:after="0" w:line="240" w:lineRule="auto"/>
        <w:ind w:left="0" w:firstLine="709"/>
        <w:jc w:val="both"/>
        <w:rPr>
          <w:rFonts w:ascii="Times New Roman" w:hAnsi="Times New Roman"/>
          <w:sz w:val="24"/>
          <w:szCs w:val="24"/>
          <w:lang w:val="en-US"/>
        </w:rPr>
      </w:pPr>
      <w:r w:rsidRPr="00AC05C5">
        <w:rPr>
          <w:rFonts w:ascii="Times New Roman" w:hAnsi="Times New Roman"/>
          <w:sz w:val="24"/>
          <w:szCs w:val="24"/>
        </w:rPr>
        <w:t>шрифт</w:t>
      </w:r>
      <w:r w:rsidRPr="00AC05C5">
        <w:rPr>
          <w:rFonts w:ascii="Times New Roman" w:hAnsi="Times New Roman"/>
          <w:sz w:val="24"/>
          <w:szCs w:val="24"/>
          <w:lang w:val="en-US"/>
        </w:rPr>
        <w:t xml:space="preserve"> - 14 </w:t>
      </w:r>
      <w:r w:rsidRPr="00AC05C5">
        <w:rPr>
          <w:rFonts w:ascii="Times New Roman" w:hAnsi="Times New Roman"/>
          <w:sz w:val="24"/>
          <w:szCs w:val="24"/>
        </w:rPr>
        <w:t>кегль</w:t>
      </w:r>
      <w:r w:rsidRPr="00AC05C5">
        <w:rPr>
          <w:rFonts w:ascii="Times New Roman" w:hAnsi="Times New Roman"/>
          <w:sz w:val="24"/>
          <w:szCs w:val="24"/>
          <w:lang w:val="en-US"/>
        </w:rPr>
        <w:t>, Times New Roman;</w:t>
      </w:r>
    </w:p>
    <w:p w:rsidR="00FA42B2" w:rsidRPr="00AC05C5" w:rsidRDefault="00FA42B2" w:rsidP="00AD2717">
      <w:pPr>
        <w:pStyle w:val="aa"/>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AC05C5">
        <w:rPr>
          <w:rFonts w:ascii="Times New Roman" w:hAnsi="Times New Roman"/>
          <w:sz w:val="24"/>
          <w:szCs w:val="24"/>
        </w:rPr>
        <w:t>межстрочный интервал – полуторный;</w:t>
      </w:r>
    </w:p>
    <w:p w:rsidR="00FA42B2" w:rsidRPr="00AC05C5" w:rsidRDefault="00FA42B2" w:rsidP="00AD2717">
      <w:pPr>
        <w:pStyle w:val="aa"/>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AC05C5">
        <w:rPr>
          <w:rFonts w:ascii="Times New Roman" w:hAnsi="Times New Roman"/>
          <w:sz w:val="24"/>
          <w:szCs w:val="24"/>
        </w:rPr>
        <w:t>отступ красной строки – 1,25;</w:t>
      </w:r>
    </w:p>
    <w:p w:rsidR="00FA42B2" w:rsidRPr="00AC05C5" w:rsidRDefault="00FA42B2" w:rsidP="00AD2717">
      <w:pPr>
        <w:pStyle w:val="aa"/>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AC05C5">
        <w:rPr>
          <w:rFonts w:ascii="Times New Roman" w:hAnsi="Times New Roman"/>
          <w:sz w:val="24"/>
          <w:szCs w:val="24"/>
        </w:rPr>
        <w:t>выравнивание основного текста по ширине.</w:t>
      </w:r>
    </w:p>
    <w:p w:rsidR="00FA42B2" w:rsidRPr="00AC05C5" w:rsidRDefault="00FA42B2" w:rsidP="00FA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AC05C5">
        <w:rPr>
          <w:bCs/>
          <w:sz w:val="24"/>
          <w:szCs w:val="24"/>
        </w:rPr>
        <w:t>К отчету должны быть приложены;</w:t>
      </w:r>
    </w:p>
    <w:p w:rsidR="00FA42B2" w:rsidRPr="00AC05C5" w:rsidRDefault="00FA42B2" w:rsidP="00FA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AC05C5">
        <w:rPr>
          <w:bCs/>
          <w:sz w:val="24"/>
          <w:szCs w:val="24"/>
        </w:rPr>
        <w:t xml:space="preserve">- </w:t>
      </w:r>
      <w:r w:rsidRPr="00AC05C5">
        <w:rPr>
          <w:b/>
          <w:bCs/>
          <w:sz w:val="24"/>
          <w:szCs w:val="24"/>
        </w:rPr>
        <w:t>аттестационный лист</w:t>
      </w:r>
      <w:r w:rsidRPr="00AC05C5">
        <w:rPr>
          <w:sz w:val="24"/>
          <w:szCs w:val="24"/>
        </w:rPr>
        <w:t>, содержащий сведения об уровне освоения обучающимся профессиональных и общих компетенций (приложение 2).</w:t>
      </w:r>
    </w:p>
    <w:p w:rsidR="00FA42B2" w:rsidRPr="00AC05C5" w:rsidRDefault="00FA42B2" w:rsidP="00D210B2">
      <w:pPr>
        <w:ind w:firstLine="567"/>
        <w:jc w:val="both"/>
        <w:rPr>
          <w:sz w:val="24"/>
          <w:szCs w:val="24"/>
        </w:rPr>
      </w:pPr>
    </w:p>
    <w:p w:rsidR="00E00D96" w:rsidRPr="00AC05C5" w:rsidRDefault="00E00D96" w:rsidP="000D76D8">
      <w:pPr>
        <w:pStyle w:val="13"/>
        <w:tabs>
          <w:tab w:val="left" w:pos="940"/>
        </w:tabs>
        <w:spacing w:line="240" w:lineRule="auto"/>
        <w:ind w:firstLine="709"/>
        <w:jc w:val="both"/>
        <w:rPr>
          <w:color w:val="auto"/>
          <w:sz w:val="24"/>
          <w:szCs w:val="24"/>
        </w:rPr>
      </w:pPr>
      <w:r w:rsidRPr="00AC05C5">
        <w:rPr>
          <w:color w:val="auto"/>
          <w:sz w:val="24"/>
          <w:szCs w:val="24"/>
        </w:rPr>
        <w:t>В отчете указывается место проведения практики - ЧПОУ «Финансово-экономический колледж».</w:t>
      </w:r>
    </w:p>
    <w:p w:rsidR="003F3B0D" w:rsidRPr="00AC05C5" w:rsidRDefault="000D76D8" w:rsidP="00AC05C5">
      <w:pPr>
        <w:pStyle w:val="13"/>
        <w:tabs>
          <w:tab w:val="left" w:pos="940"/>
        </w:tabs>
        <w:spacing w:line="240" w:lineRule="auto"/>
        <w:ind w:firstLine="709"/>
        <w:jc w:val="both"/>
        <w:rPr>
          <w:color w:val="auto"/>
          <w:sz w:val="24"/>
          <w:szCs w:val="24"/>
        </w:rPr>
      </w:pPr>
      <w:r w:rsidRPr="00AC05C5">
        <w:rPr>
          <w:color w:val="auto"/>
          <w:sz w:val="24"/>
          <w:szCs w:val="24"/>
        </w:rPr>
        <w:t>Отчётная документация по учебной практике предоставляется руководителю практики от колледжа в бумажном виде.</w:t>
      </w:r>
      <w:bookmarkStart w:id="44" w:name="_Toc397694955"/>
    </w:p>
    <w:p w:rsidR="003F3B0D" w:rsidRPr="00AC05C5" w:rsidRDefault="003F3B0D" w:rsidP="003F3B0D"/>
    <w:p w:rsidR="0020642F" w:rsidRPr="00AC05C5" w:rsidRDefault="0020642F" w:rsidP="00AC05C5">
      <w:pPr>
        <w:pStyle w:val="1"/>
        <w:rPr>
          <w:szCs w:val="24"/>
        </w:rPr>
      </w:pPr>
      <w:bookmarkStart w:id="45" w:name="_Toc62465035"/>
      <w:r w:rsidRPr="00AC05C5">
        <w:rPr>
          <w:szCs w:val="24"/>
        </w:rPr>
        <w:lastRenderedPageBreak/>
        <w:t>СПИСОК РЕКОМЕНДУЕМЫХ ИСТОЧНИКОВ</w:t>
      </w:r>
      <w:bookmarkEnd w:id="44"/>
      <w:bookmarkEnd w:id="45"/>
    </w:p>
    <w:p w:rsidR="0020642F" w:rsidRPr="00AC05C5" w:rsidRDefault="0020642F" w:rsidP="00AC05C5">
      <w:pPr>
        <w:rPr>
          <w:sz w:val="24"/>
          <w:szCs w:val="24"/>
        </w:rPr>
      </w:pPr>
    </w:p>
    <w:p w:rsidR="0020642F" w:rsidRPr="00AC05C5" w:rsidRDefault="0020642F" w:rsidP="00AC05C5">
      <w:pPr>
        <w:jc w:val="center"/>
        <w:rPr>
          <w:b/>
          <w:sz w:val="24"/>
          <w:szCs w:val="24"/>
        </w:rPr>
      </w:pPr>
      <w:r w:rsidRPr="00AC05C5">
        <w:rPr>
          <w:b/>
          <w:sz w:val="24"/>
          <w:szCs w:val="24"/>
        </w:rPr>
        <w:t>Нормативно-правовые акты</w:t>
      </w:r>
    </w:p>
    <w:p w:rsidR="00BE61D2" w:rsidRPr="00AC05C5" w:rsidRDefault="00BE61D2" w:rsidP="00AC05C5">
      <w:pPr>
        <w:jc w:val="center"/>
        <w:rPr>
          <w:b/>
          <w:sz w:val="24"/>
          <w:szCs w:val="24"/>
        </w:rPr>
      </w:pPr>
    </w:p>
    <w:p w:rsidR="002E3C17" w:rsidRPr="00AC05C5" w:rsidRDefault="002E3C17" w:rsidP="00AD2717">
      <w:pPr>
        <w:pStyle w:val="af7"/>
        <w:numPr>
          <w:ilvl w:val="0"/>
          <w:numId w:val="8"/>
        </w:numPr>
        <w:spacing w:line="240" w:lineRule="auto"/>
        <w:ind w:left="709" w:hanging="425"/>
        <w:jc w:val="both"/>
        <w:rPr>
          <w:u w:color="000000"/>
        </w:rPr>
      </w:pPr>
      <w:r w:rsidRPr="00AC05C5">
        <w:t>«Этический кодекс ИНТОСАИ для аудиторов в государственном секторе» (Принят в г. Монтевидео 09.11.1998 - 14.11.1998 XVI Конгрессом Международной организации высших органов финансового контроля (ИНТОСАИ))</w:t>
      </w:r>
    </w:p>
    <w:p w:rsidR="002E3C17" w:rsidRPr="00AC05C5" w:rsidRDefault="002E3C17" w:rsidP="00AD2717">
      <w:pPr>
        <w:pStyle w:val="af7"/>
        <w:numPr>
          <w:ilvl w:val="0"/>
          <w:numId w:val="8"/>
        </w:numPr>
        <w:spacing w:line="240" w:lineRule="auto"/>
        <w:ind w:left="709" w:hanging="425"/>
        <w:jc w:val="both"/>
      </w:pPr>
      <w:r w:rsidRPr="00AC05C5">
        <w:t>«</w:t>
      </w:r>
      <w:proofErr w:type="spellStart"/>
      <w:r w:rsidRPr="00AC05C5">
        <w:t>Лимская</w:t>
      </w:r>
      <w:proofErr w:type="spellEnd"/>
      <w:r w:rsidRPr="00AC05C5">
        <w:t xml:space="preserve"> декларация руководящих принципов контроля» (Принята в г. Лиме 17.10.1977 - 26.10.1977 IX Конгрессом Международной организации высших органов финансового контроля (ИНТОСАИ))</w:t>
      </w:r>
    </w:p>
    <w:p w:rsidR="002E3C17" w:rsidRPr="00AC05C5" w:rsidRDefault="002E3C17" w:rsidP="00AD2717">
      <w:pPr>
        <w:pStyle w:val="af7"/>
        <w:numPr>
          <w:ilvl w:val="0"/>
          <w:numId w:val="8"/>
        </w:numPr>
        <w:spacing w:line="240" w:lineRule="auto"/>
        <w:ind w:left="709" w:hanging="425"/>
        <w:jc w:val="both"/>
      </w:pPr>
      <w:r w:rsidRPr="00AC05C5">
        <w:t>Мексиканская декларация независимости (</w:t>
      </w:r>
      <w:r w:rsidR="00403163" w:rsidRPr="00AC05C5">
        <w:t xml:space="preserve">г. Мехико, ноябрь 2007 года) </w:t>
      </w:r>
    </w:p>
    <w:p w:rsidR="002E3C17" w:rsidRPr="00AC05C5" w:rsidRDefault="002E3C17" w:rsidP="00AD2717">
      <w:pPr>
        <w:pStyle w:val="af7"/>
        <w:numPr>
          <w:ilvl w:val="0"/>
          <w:numId w:val="8"/>
        </w:numPr>
        <w:spacing w:line="240" w:lineRule="auto"/>
        <w:ind w:left="709" w:hanging="425"/>
        <w:jc w:val="both"/>
      </w:pPr>
      <w:r w:rsidRPr="00AC05C5">
        <w:t>Конституция Российской Федерации с изменениями.</w:t>
      </w:r>
    </w:p>
    <w:p w:rsidR="002E3C17" w:rsidRPr="00AC05C5" w:rsidRDefault="002E3C17" w:rsidP="00AD2717">
      <w:pPr>
        <w:pStyle w:val="af7"/>
        <w:numPr>
          <w:ilvl w:val="0"/>
          <w:numId w:val="8"/>
        </w:numPr>
        <w:spacing w:line="240" w:lineRule="auto"/>
        <w:ind w:left="709" w:hanging="425"/>
        <w:jc w:val="both"/>
      </w:pPr>
      <w:r w:rsidRPr="00AC05C5">
        <w:t xml:space="preserve">Бюджетный </w:t>
      </w:r>
      <w:hyperlink r:id="rId304" w:history="1">
        <w:r w:rsidRPr="00AC05C5">
          <w:t>кодекс</w:t>
        </w:r>
      </w:hyperlink>
      <w:r w:rsidRPr="00AC05C5">
        <w:t xml:space="preserve"> Российской Федерации с изменениями.</w:t>
      </w:r>
    </w:p>
    <w:p w:rsidR="002E3C17" w:rsidRPr="00AC05C5" w:rsidRDefault="002E3C17" w:rsidP="00AD2717">
      <w:pPr>
        <w:pStyle w:val="af7"/>
        <w:numPr>
          <w:ilvl w:val="0"/>
          <w:numId w:val="8"/>
        </w:numPr>
        <w:spacing w:line="240" w:lineRule="auto"/>
        <w:ind w:left="709" w:hanging="425"/>
        <w:jc w:val="both"/>
      </w:pPr>
      <w:r w:rsidRPr="00AC05C5">
        <w:t>Гражданский кодекс Российской Федерации. Части первая и вторая с изменениями.</w:t>
      </w:r>
    </w:p>
    <w:p w:rsidR="002E3C17" w:rsidRPr="00AC05C5" w:rsidRDefault="002E3C17" w:rsidP="00AD2717">
      <w:pPr>
        <w:pStyle w:val="af7"/>
        <w:numPr>
          <w:ilvl w:val="0"/>
          <w:numId w:val="8"/>
        </w:numPr>
        <w:spacing w:line="240" w:lineRule="auto"/>
        <w:ind w:left="709" w:hanging="425"/>
        <w:jc w:val="both"/>
      </w:pPr>
      <w:r w:rsidRPr="00AC05C5">
        <w:t>Кодекс Российской Федерации об а</w:t>
      </w:r>
      <w:r w:rsidR="00AC05C5" w:rsidRPr="00AC05C5">
        <w:t>дминистративных правонарушениях с изменениями.</w:t>
      </w:r>
    </w:p>
    <w:p w:rsidR="002E3C17" w:rsidRPr="00AC05C5" w:rsidRDefault="002E3C17" w:rsidP="00AD2717">
      <w:pPr>
        <w:pStyle w:val="af7"/>
        <w:numPr>
          <w:ilvl w:val="0"/>
          <w:numId w:val="8"/>
        </w:numPr>
        <w:spacing w:line="240" w:lineRule="auto"/>
        <w:ind w:left="709" w:hanging="425"/>
        <w:jc w:val="both"/>
      </w:pPr>
      <w:r w:rsidRPr="00AC05C5">
        <w:t xml:space="preserve">О противодействии легализации (отмыванию) доходов, полученных преступным путем, и финансированию </w:t>
      </w:r>
      <w:proofErr w:type="gramStart"/>
      <w:r w:rsidRPr="00AC05C5">
        <w:t>терроризма :</w:t>
      </w:r>
      <w:proofErr w:type="gramEnd"/>
      <w:r w:rsidRPr="00AC05C5">
        <w:t xml:space="preserve"> Федеральный закон от 07.08.2001 №115-ФЗ (действующая редакция)</w:t>
      </w:r>
      <w:r w:rsidR="00A03994" w:rsidRPr="00AC05C5">
        <w:t>.</w:t>
      </w:r>
    </w:p>
    <w:p w:rsidR="00A03994" w:rsidRPr="00AC05C5" w:rsidRDefault="008C0E0C" w:rsidP="00AD2717">
      <w:pPr>
        <w:pStyle w:val="af7"/>
        <w:numPr>
          <w:ilvl w:val="0"/>
          <w:numId w:val="8"/>
        </w:numPr>
        <w:spacing w:line="240" w:lineRule="auto"/>
        <w:ind w:left="709" w:hanging="425"/>
        <w:jc w:val="both"/>
      </w:pPr>
      <w:r w:rsidRPr="00AC05C5">
        <w:t xml:space="preserve">О противодействии </w:t>
      </w:r>
      <w:proofErr w:type="gramStart"/>
      <w:r w:rsidRPr="00AC05C5">
        <w:t>коррупции :</w:t>
      </w:r>
      <w:proofErr w:type="gramEnd"/>
      <w:r w:rsidRPr="00AC05C5">
        <w:t xml:space="preserve"> Федеральный закон от 25.12.2008 №273-ФЗ (действующая редакция).</w:t>
      </w:r>
    </w:p>
    <w:p w:rsidR="008C0E0C" w:rsidRPr="00AC05C5" w:rsidRDefault="008C0E0C" w:rsidP="00AD2717">
      <w:pPr>
        <w:pStyle w:val="af7"/>
        <w:numPr>
          <w:ilvl w:val="0"/>
          <w:numId w:val="8"/>
        </w:numPr>
        <w:spacing w:line="240" w:lineRule="auto"/>
        <w:ind w:left="709" w:hanging="425"/>
        <w:jc w:val="both"/>
      </w:pPr>
      <w:r w:rsidRPr="00AC05C5">
        <w:t>О Центральном банке Российской Федерации (Банке России</w:t>
      </w:r>
      <w:proofErr w:type="gramStart"/>
      <w:r w:rsidRPr="00AC05C5">
        <w:t>) :</w:t>
      </w:r>
      <w:proofErr w:type="gramEnd"/>
      <w:r w:rsidRPr="00AC05C5">
        <w:t xml:space="preserve"> Федеральный закон от 10.07.2002 №86-ФЗ (действующая редакция).</w:t>
      </w:r>
    </w:p>
    <w:p w:rsidR="008C0E0C" w:rsidRPr="00AC05C5" w:rsidRDefault="008C0E0C" w:rsidP="00AD2717">
      <w:pPr>
        <w:pStyle w:val="af7"/>
        <w:numPr>
          <w:ilvl w:val="0"/>
          <w:numId w:val="8"/>
        </w:numPr>
        <w:spacing w:line="240" w:lineRule="auto"/>
        <w:ind w:left="709" w:hanging="425"/>
        <w:jc w:val="both"/>
      </w:pPr>
      <w:r w:rsidRPr="00AC05C5">
        <w:t xml:space="preserve">О Счетной палате Российской </w:t>
      </w:r>
      <w:proofErr w:type="gramStart"/>
      <w:r w:rsidRPr="00AC05C5">
        <w:t>Федерации :</w:t>
      </w:r>
      <w:proofErr w:type="gramEnd"/>
      <w:r w:rsidRPr="00AC05C5">
        <w:t xml:space="preserve"> Федеральный закон от 05.04.2013 №41-ФЗ (действующая редакция).</w:t>
      </w:r>
    </w:p>
    <w:p w:rsidR="008C0E0C" w:rsidRPr="00AC05C5" w:rsidRDefault="008C0E0C" w:rsidP="00AD2717">
      <w:pPr>
        <w:pStyle w:val="af7"/>
        <w:numPr>
          <w:ilvl w:val="0"/>
          <w:numId w:val="8"/>
        </w:numPr>
        <w:spacing w:line="240" w:lineRule="auto"/>
        <w:ind w:left="709" w:hanging="425"/>
        <w:jc w:val="both"/>
      </w:pPr>
      <w:r w:rsidRPr="00AC05C5">
        <w:t xml:space="preserve">Об общих принципах организации и деятельности контрольно-счетных органов субъектов Российской Федерации и муниципальных </w:t>
      </w:r>
      <w:proofErr w:type="gramStart"/>
      <w:r w:rsidRPr="00AC05C5">
        <w:t>образований :</w:t>
      </w:r>
      <w:proofErr w:type="gramEnd"/>
      <w:r w:rsidRPr="00AC05C5">
        <w:t xml:space="preserve"> Федеральный закон от 07.02.2011 №6-ФЗ (действующая редакция).</w:t>
      </w:r>
    </w:p>
    <w:p w:rsidR="008C0E0C" w:rsidRPr="00AC05C5" w:rsidRDefault="008C0E0C" w:rsidP="00AD2717">
      <w:pPr>
        <w:pStyle w:val="af7"/>
        <w:numPr>
          <w:ilvl w:val="0"/>
          <w:numId w:val="8"/>
        </w:numPr>
        <w:spacing w:line="240" w:lineRule="auto"/>
        <w:ind w:left="709" w:hanging="425"/>
        <w:jc w:val="both"/>
      </w:pPr>
      <w:r w:rsidRPr="00AC05C5">
        <w:t xml:space="preserve">Об основах общественного контроля в Российской </w:t>
      </w:r>
      <w:proofErr w:type="gramStart"/>
      <w:r w:rsidRPr="00AC05C5">
        <w:t>Федерации :</w:t>
      </w:r>
      <w:proofErr w:type="gramEnd"/>
      <w:r w:rsidRPr="00AC05C5">
        <w:t xml:space="preserve"> Федеральный закон от 21.07.2014 №212-ФЗ (действующая редакция).</w:t>
      </w:r>
    </w:p>
    <w:p w:rsidR="008C0E0C" w:rsidRPr="00AC05C5" w:rsidRDefault="008C0E0C" w:rsidP="00AD2717">
      <w:pPr>
        <w:pStyle w:val="af7"/>
        <w:numPr>
          <w:ilvl w:val="0"/>
          <w:numId w:val="8"/>
        </w:numPr>
        <w:spacing w:line="240" w:lineRule="auto"/>
        <w:ind w:left="709" w:hanging="425"/>
        <w:jc w:val="both"/>
      </w:pPr>
      <w:r w:rsidRPr="00AC05C5">
        <w:t xml:space="preserve">Об Общественной палате Российской </w:t>
      </w:r>
      <w:proofErr w:type="gramStart"/>
      <w:r w:rsidRPr="00AC05C5">
        <w:t>Федерации :</w:t>
      </w:r>
      <w:proofErr w:type="gramEnd"/>
      <w:r w:rsidRPr="00AC05C5">
        <w:t xml:space="preserve"> Федеральный закон от 04.04.2005 №32-ФЗ (действующая редакция).</w:t>
      </w:r>
    </w:p>
    <w:p w:rsidR="008C0E0C" w:rsidRPr="00AC05C5" w:rsidRDefault="008C0E0C" w:rsidP="00AD2717">
      <w:pPr>
        <w:pStyle w:val="af7"/>
        <w:numPr>
          <w:ilvl w:val="0"/>
          <w:numId w:val="8"/>
        </w:numPr>
        <w:spacing w:line="240" w:lineRule="auto"/>
        <w:ind w:left="709" w:hanging="425"/>
        <w:jc w:val="both"/>
      </w:pPr>
      <w:r w:rsidRPr="00AC05C5">
        <w:t xml:space="preserve">О контрактной системе в сфере закупок товаров, работ, услуг для обеспечения государственных и муниципальных </w:t>
      </w:r>
      <w:proofErr w:type="gramStart"/>
      <w:r w:rsidRPr="00AC05C5">
        <w:t>нужд :</w:t>
      </w:r>
      <w:proofErr w:type="gramEnd"/>
      <w:r w:rsidRPr="00AC05C5">
        <w:t xml:space="preserve"> Федеральный закон от 05.04.2013 №44-ФЗ (действующая редакция).</w:t>
      </w:r>
    </w:p>
    <w:p w:rsidR="008C0E0C" w:rsidRPr="00AC05C5" w:rsidRDefault="008C0E0C" w:rsidP="00AD2717">
      <w:pPr>
        <w:pStyle w:val="af7"/>
        <w:numPr>
          <w:ilvl w:val="0"/>
          <w:numId w:val="8"/>
        </w:numPr>
        <w:spacing w:line="240" w:lineRule="auto"/>
        <w:ind w:left="709" w:hanging="425"/>
        <w:jc w:val="both"/>
      </w:pPr>
      <w:r w:rsidRPr="00AC05C5">
        <w:t xml:space="preserve">О закупках товаров, работ, услуг отдельными видами юридических </w:t>
      </w:r>
      <w:proofErr w:type="gramStart"/>
      <w:r w:rsidRPr="00AC05C5">
        <w:t>лиц :</w:t>
      </w:r>
      <w:proofErr w:type="gramEnd"/>
      <w:r w:rsidRPr="00AC05C5">
        <w:t xml:space="preserve"> Федеральный закон от 18.07.2011 №223-ФЗ (действующая редакция).</w:t>
      </w:r>
    </w:p>
    <w:p w:rsidR="008C0E0C" w:rsidRPr="00AC05C5" w:rsidRDefault="008C0E0C" w:rsidP="00AD2717">
      <w:pPr>
        <w:pStyle w:val="af7"/>
        <w:numPr>
          <w:ilvl w:val="0"/>
          <w:numId w:val="8"/>
        </w:numPr>
        <w:spacing w:line="240" w:lineRule="auto"/>
        <w:ind w:left="709" w:hanging="425"/>
        <w:jc w:val="both"/>
      </w:pPr>
      <w:r w:rsidRPr="00AC05C5">
        <w:t xml:space="preserve">Об аудиторской </w:t>
      </w:r>
      <w:proofErr w:type="gramStart"/>
      <w:r w:rsidRPr="00AC05C5">
        <w:t>деятельности :</w:t>
      </w:r>
      <w:proofErr w:type="gramEnd"/>
      <w:r w:rsidRPr="00AC05C5">
        <w:t xml:space="preserve"> Федеральный закон от 30.12.2008 №307-ФЗ (действующая редакция).</w:t>
      </w:r>
    </w:p>
    <w:p w:rsidR="008C0E0C" w:rsidRPr="00AC05C5" w:rsidRDefault="008C0E0C" w:rsidP="00AD2717">
      <w:pPr>
        <w:pStyle w:val="af7"/>
        <w:numPr>
          <w:ilvl w:val="0"/>
          <w:numId w:val="8"/>
        </w:numPr>
        <w:spacing w:line="240" w:lineRule="auto"/>
        <w:ind w:left="709" w:hanging="425"/>
        <w:jc w:val="both"/>
      </w:pPr>
      <w:r w:rsidRPr="00AC05C5">
        <w:t>О порядке осуществления Федеральным казначейством полномочий по контролю в финансово-бюджетной сфере" (вместе с "Правилами осуществления Федеральным казначейством полномочий по контролю в финансово-бюджетной сфере"</w:t>
      </w:r>
      <w:proofErr w:type="gramStart"/>
      <w:r w:rsidRPr="00AC05C5">
        <w:t>) :</w:t>
      </w:r>
      <w:proofErr w:type="gramEnd"/>
      <w:r w:rsidRPr="00AC05C5">
        <w:t xml:space="preserve"> Постановление Правительства РФ от 28.11.2013 №1092</w:t>
      </w:r>
      <w:r w:rsidR="002F13B0" w:rsidRPr="00AC05C5">
        <w:t xml:space="preserve"> (действующая редакция).</w:t>
      </w:r>
    </w:p>
    <w:p w:rsidR="008C0E0C" w:rsidRPr="00AC05C5" w:rsidRDefault="008C0E0C" w:rsidP="00AD2717">
      <w:pPr>
        <w:pStyle w:val="af7"/>
        <w:numPr>
          <w:ilvl w:val="0"/>
          <w:numId w:val="8"/>
        </w:numPr>
        <w:spacing w:line="240" w:lineRule="auto"/>
        <w:ind w:left="709" w:hanging="425"/>
        <w:jc w:val="both"/>
      </w:pPr>
      <w:r w:rsidRPr="00AC05C5">
        <w:t xml:space="preserve">Об 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 утвержденных постановлением </w:t>
      </w:r>
      <w:r w:rsidRPr="00AC05C5">
        <w:lastRenderedPageBreak/>
        <w:t>Правительства Российской Федерации от 10 февраля 2014 г. №89 : Постановление Правительства РФ от 17.03.2014 №193</w:t>
      </w:r>
      <w:r w:rsidR="002F13B0" w:rsidRPr="00AC05C5">
        <w:t xml:space="preserve"> (действующая редакция).</w:t>
      </w:r>
    </w:p>
    <w:p w:rsidR="008C0E0C" w:rsidRPr="00AC05C5" w:rsidRDefault="008C0E0C" w:rsidP="00AD2717">
      <w:pPr>
        <w:pStyle w:val="af7"/>
        <w:numPr>
          <w:ilvl w:val="0"/>
          <w:numId w:val="8"/>
        </w:numPr>
        <w:spacing w:line="240" w:lineRule="auto"/>
        <w:ind w:left="709" w:hanging="425"/>
        <w:jc w:val="both"/>
      </w:pPr>
      <w:r w:rsidRPr="00AC05C5">
        <w:t xml:space="preserve">Об утверждении Правил осуществления ведомственного контроля в сфере закупок для обеспечения федеральных </w:t>
      </w:r>
      <w:proofErr w:type="gramStart"/>
      <w:r w:rsidRPr="00AC05C5">
        <w:t>нужд :</w:t>
      </w:r>
      <w:proofErr w:type="gramEnd"/>
      <w:r w:rsidRPr="00AC05C5">
        <w:t xml:space="preserve"> Постановление Правительства РФ от 10.02.2014 №89</w:t>
      </w:r>
      <w:r w:rsidR="002F13B0" w:rsidRPr="00AC05C5">
        <w:t xml:space="preserve"> (действующая редакция).</w:t>
      </w:r>
    </w:p>
    <w:p w:rsidR="008C0E0C" w:rsidRPr="00AC05C5" w:rsidRDefault="008C0E0C" w:rsidP="00AD2717">
      <w:pPr>
        <w:pStyle w:val="af7"/>
        <w:numPr>
          <w:ilvl w:val="0"/>
          <w:numId w:val="8"/>
        </w:numPr>
        <w:spacing w:line="240" w:lineRule="auto"/>
        <w:ind w:left="709" w:hanging="425"/>
        <w:jc w:val="both"/>
      </w:pPr>
      <w:r w:rsidRPr="00AC05C5">
        <w:t xml:space="preserve">Об утверждении Порядка составления и представления финансовой отчетности об исполнении федерального бюджета в Счетную палату Российской </w:t>
      </w:r>
      <w:proofErr w:type="gramStart"/>
      <w:r w:rsidRPr="00AC05C5">
        <w:t>Федерации :</w:t>
      </w:r>
      <w:proofErr w:type="gramEnd"/>
      <w:r w:rsidRPr="00AC05C5">
        <w:t xml:space="preserve"> Приказ Минфина России от 19.03.2009 №26н</w:t>
      </w:r>
      <w:r w:rsidR="002F13B0" w:rsidRPr="00AC05C5">
        <w:t xml:space="preserve"> (действующая редакция).</w:t>
      </w:r>
    </w:p>
    <w:p w:rsidR="008C0E0C" w:rsidRPr="00AC05C5" w:rsidRDefault="008C0E0C" w:rsidP="00AD2717">
      <w:pPr>
        <w:pStyle w:val="af7"/>
        <w:numPr>
          <w:ilvl w:val="0"/>
          <w:numId w:val="8"/>
        </w:numPr>
        <w:spacing w:line="240" w:lineRule="auto"/>
        <w:ind w:left="709" w:hanging="425"/>
        <w:jc w:val="both"/>
      </w:pPr>
      <w:r w:rsidRPr="00AC05C5">
        <w:t>Об обеспечении деятельности по осуществлению государственного финансового контроля" (вместе с "Положением о требованиях к деятельности по осуществлению государственного финансового контроля</w:t>
      </w:r>
      <w:proofErr w:type="gramStart"/>
      <w:r w:rsidRPr="00AC05C5">
        <w:t>) :</w:t>
      </w:r>
      <w:proofErr w:type="gramEnd"/>
      <w:r w:rsidRPr="00AC05C5">
        <w:t xml:space="preserve"> Приказ Минфина РФ от 25.12.2008 №146н</w:t>
      </w:r>
      <w:r w:rsidR="002F13B0" w:rsidRPr="00AC05C5">
        <w:t xml:space="preserve"> (действующая редакция).</w:t>
      </w:r>
    </w:p>
    <w:p w:rsidR="008C0E0C" w:rsidRPr="00AC05C5" w:rsidRDefault="008C0E0C" w:rsidP="00AD2717">
      <w:pPr>
        <w:pStyle w:val="af7"/>
        <w:numPr>
          <w:ilvl w:val="0"/>
          <w:numId w:val="8"/>
        </w:numPr>
        <w:spacing w:line="240" w:lineRule="auto"/>
        <w:ind w:left="709" w:hanging="425"/>
        <w:jc w:val="both"/>
      </w:pPr>
      <w:r w:rsidRPr="00AC05C5">
        <w:t xml:space="preserve">Об утверждении Методических рекомендаций по осуществлению внутреннего финансового </w:t>
      </w:r>
      <w:proofErr w:type="gramStart"/>
      <w:r w:rsidRPr="00AC05C5">
        <w:t>аудита :</w:t>
      </w:r>
      <w:proofErr w:type="gramEnd"/>
      <w:r w:rsidRPr="00AC05C5">
        <w:t xml:space="preserve"> Приказ Минфина России от 30.12.2016 №822</w:t>
      </w:r>
      <w:r w:rsidR="002F13B0" w:rsidRPr="00AC05C5">
        <w:t xml:space="preserve"> (действующая редакция).</w:t>
      </w:r>
    </w:p>
    <w:p w:rsidR="008C0E0C" w:rsidRPr="00AC05C5" w:rsidRDefault="008C0E0C" w:rsidP="00AD2717">
      <w:pPr>
        <w:pStyle w:val="af7"/>
        <w:numPr>
          <w:ilvl w:val="0"/>
          <w:numId w:val="8"/>
        </w:numPr>
        <w:spacing w:line="240" w:lineRule="auto"/>
        <w:ind w:left="709" w:hanging="425"/>
        <w:jc w:val="both"/>
      </w:pPr>
      <w:r w:rsidRPr="00AC05C5">
        <w:t>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 Приказ Казначейства России от 12.03.2018 №14н</w:t>
      </w:r>
      <w:r w:rsidR="002F13B0" w:rsidRPr="00AC05C5">
        <w:t xml:space="preserve"> (действующая редакция).</w:t>
      </w:r>
    </w:p>
    <w:p w:rsidR="008C0E0C" w:rsidRPr="00AC05C5" w:rsidRDefault="008C0E0C" w:rsidP="00AD2717">
      <w:pPr>
        <w:pStyle w:val="af7"/>
        <w:numPr>
          <w:ilvl w:val="0"/>
          <w:numId w:val="8"/>
        </w:numPr>
        <w:spacing w:line="240" w:lineRule="auto"/>
        <w:ind w:left="709" w:hanging="425"/>
        <w:jc w:val="both"/>
      </w:pPr>
      <w:r w:rsidRPr="00AC05C5">
        <w:t>О требованиях к системе управления рисками и капиталом кредитной организации и банковской группы" (вместе с "Требованиями к организации процедур управления отдельными видами рисков"</w:t>
      </w:r>
      <w:proofErr w:type="gramStart"/>
      <w:r w:rsidRPr="00AC05C5">
        <w:t>) :</w:t>
      </w:r>
      <w:proofErr w:type="gramEnd"/>
      <w:r w:rsidRPr="00AC05C5">
        <w:t xml:space="preserve"> Указание Банка России от 15.04.2015 №3624-У</w:t>
      </w:r>
      <w:r w:rsidR="002F13B0" w:rsidRPr="00AC05C5">
        <w:t xml:space="preserve"> (действующая редакция).</w:t>
      </w:r>
    </w:p>
    <w:p w:rsidR="008C0E0C" w:rsidRPr="00AC05C5" w:rsidRDefault="008C0E0C" w:rsidP="00AD2717">
      <w:pPr>
        <w:pStyle w:val="af7"/>
        <w:numPr>
          <w:ilvl w:val="0"/>
          <w:numId w:val="8"/>
        </w:numPr>
        <w:spacing w:line="240" w:lineRule="auto"/>
        <w:ind w:left="709" w:hanging="425"/>
        <w:jc w:val="both"/>
      </w:pPr>
      <w:r w:rsidRPr="00AC05C5">
        <w:t xml:space="preserve">Об организации внутреннего контроля в кредитных организациях и банковских </w:t>
      </w:r>
      <w:proofErr w:type="gramStart"/>
      <w:r w:rsidRPr="00AC05C5">
        <w:t>группах :</w:t>
      </w:r>
      <w:proofErr w:type="gramEnd"/>
      <w:r w:rsidRPr="00AC05C5">
        <w:t xml:space="preserve"> Положение от 16.12.2003 N 242-П</w:t>
      </w:r>
      <w:r w:rsidR="002F13B0" w:rsidRPr="00AC05C5">
        <w:t xml:space="preserve"> (действующая редакция).</w:t>
      </w:r>
    </w:p>
    <w:p w:rsidR="008C0E0C" w:rsidRPr="00AC05C5" w:rsidRDefault="008C0E0C" w:rsidP="00AD2717">
      <w:pPr>
        <w:pStyle w:val="af7"/>
        <w:numPr>
          <w:ilvl w:val="0"/>
          <w:numId w:val="8"/>
        </w:numPr>
        <w:spacing w:line="240" w:lineRule="auto"/>
        <w:ind w:left="709" w:hanging="425"/>
        <w:jc w:val="both"/>
      </w:pPr>
      <w:r w:rsidRPr="00AC05C5">
        <w:t xml:space="preserve">О требованиях к правилам внутреннего контроля кредитной организации в целях противодействия легализации (отмыванию) доходов, полученных преступным путем, и финансированию </w:t>
      </w:r>
      <w:proofErr w:type="gramStart"/>
      <w:r w:rsidRPr="00AC05C5">
        <w:t>терроризма :</w:t>
      </w:r>
      <w:proofErr w:type="gramEnd"/>
      <w:r w:rsidRPr="00AC05C5">
        <w:t xml:space="preserve"> Положение от</w:t>
      </w:r>
      <w:r w:rsidR="002F13B0" w:rsidRPr="00AC05C5">
        <w:t xml:space="preserve"> 02.03.2012 №375-П (действующая редакция).</w:t>
      </w:r>
    </w:p>
    <w:p w:rsidR="002F13B0" w:rsidRPr="00AC05C5" w:rsidRDefault="002F13B0" w:rsidP="00AD2717">
      <w:pPr>
        <w:pStyle w:val="af7"/>
        <w:numPr>
          <w:ilvl w:val="0"/>
          <w:numId w:val="8"/>
        </w:numPr>
        <w:spacing w:line="240" w:lineRule="auto"/>
        <w:ind w:left="709" w:hanging="425"/>
        <w:jc w:val="both"/>
      </w:pPr>
      <w:r w:rsidRPr="00AC05C5">
        <w:t xml:space="preserve">О Методических рекомендациях по проведению проверки и оценки организации внутреннего контроля в кредитных </w:t>
      </w:r>
      <w:proofErr w:type="gramStart"/>
      <w:r w:rsidRPr="00AC05C5">
        <w:t>организациях :</w:t>
      </w:r>
      <w:proofErr w:type="gramEnd"/>
      <w:r w:rsidRPr="00AC05C5">
        <w:t xml:space="preserve"> Письмо Банка России от 24.03.2005 №47-Т (действующая редакция).</w:t>
      </w:r>
    </w:p>
    <w:p w:rsidR="002F13B0" w:rsidRPr="00AC05C5" w:rsidRDefault="002F13B0" w:rsidP="00AD2717">
      <w:pPr>
        <w:pStyle w:val="af7"/>
        <w:numPr>
          <w:ilvl w:val="0"/>
          <w:numId w:val="8"/>
        </w:numPr>
        <w:spacing w:line="240" w:lineRule="auto"/>
        <w:ind w:left="709" w:hanging="425"/>
        <w:jc w:val="both"/>
      </w:pPr>
      <w:r w:rsidRPr="00AC05C5">
        <w:t>Регламент Счетной палаты Российской Федерации (утв. постановлением Коллегии Счетной палаты РФ от 07.06.2013 №3ПК) (действующая редакция).</w:t>
      </w:r>
    </w:p>
    <w:p w:rsidR="002F13B0" w:rsidRPr="00AC05C5" w:rsidRDefault="002F13B0" w:rsidP="00AD2717">
      <w:pPr>
        <w:pStyle w:val="af7"/>
        <w:numPr>
          <w:ilvl w:val="0"/>
          <w:numId w:val="8"/>
        </w:numPr>
        <w:spacing w:line="240" w:lineRule="auto"/>
        <w:ind w:left="709" w:hanging="425"/>
        <w:jc w:val="both"/>
      </w:pPr>
      <w:r w:rsidRPr="00AC05C5">
        <w:t>Общие требования к стандартам внешнего государственного и муниципального финансового контроля (утв. Коллегией Счетной палаты РФ, протокол от 12.05.2012 №21К (854)) (действующая редакция).</w:t>
      </w:r>
    </w:p>
    <w:p w:rsidR="002E3C17" w:rsidRPr="00AC05C5" w:rsidRDefault="002E3C17" w:rsidP="00AC05C5">
      <w:pPr>
        <w:jc w:val="center"/>
        <w:rPr>
          <w:b/>
          <w:sz w:val="24"/>
          <w:szCs w:val="24"/>
        </w:rPr>
      </w:pPr>
    </w:p>
    <w:p w:rsidR="002E3C17" w:rsidRPr="00AC05C5" w:rsidRDefault="002E3C17" w:rsidP="00AC05C5">
      <w:pPr>
        <w:jc w:val="center"/>
        <w:rPr>
          <w:b/>
          <w:sz w:val="24"/>
          <w:szCs w:val="24"/>
        </w:rPr>
      </w:pPr>
    </w:p>
    <w:p w:rsidR="0020642F" w:rsidRPr="00AC05C5" w:rsidRDefault="0020642F" w:rsidP="00AC05C5">
      <w:pPr>
        <w:jc w:val="center"/>
        <w:rPr>
          <w:b/>
          <w:sz w:val="24"/>
          <w:szCs w:val="24"/>
        </w:rPr>
      </w:pPr>
      <w:r w:rsidRPr="00AC05C5">
        <w:rPr>
          <w:b/>
          <w:sz w:val="24"/>
          <w:szCs w:val="24"/>
        </w:rPr>
        <w:t>Основные источники</w:t>
      </w:r>
    </w:p>
    <w:p w:rsidR="0020642F" w:rsidRPr="00AC05C5" w:rsidRDefault="0020642F" w:rsidP="00AC05C5">
      <w:pPr>
        <w:jc w:val="center"/>
        <w:rPr>
          <w:b/>
          <w:i/>
          <w:sz w:val="24"/>
          <w:szCs w:val="24"/>
        </w:rPr>
      </w:pPr>
    </w:p>
    <w:p w:rsidR="002F13B0" w:rsidRPr="00AC05C5" w:rsidRDefault="002F13B0" w:rsidP="00AD2717">
      <w:pPr>
        <w:pStyle w:val="af7"/>
        <w:numPr>
          <w:ilvl w:val="0"/>
          <w:numId w:val="7"/>
        </w:numPr>
        <w:spacing w:line="240" w:lineRule="auto"/>
        <w:ind w:left="851" w:hanging="425"/>
        <w:jc w:val="both"/>
      </w:pPr>
      <w:r w:rsidRPr="00AC05C5">
        <w:rPr>
          <w:u w:color="000000"/>
        </w:rPr>
        <w:t xml:space="preserve">Овчарова Е.В. Финансовый контроль в Российской Федерации. Учебное </w:t>
      </w:r>
      <w:proofErr w:type="gramStart"/>
      <w:r w:rsidRPr="00AC05C5">
        <w:rPr>
          <w:u w:color="000000"/>
        </w:rPr>
        <w:t>пособие,-</w:t>
      </w:r>
      <w:proofErr w:type="gramEnd"/>
      <w:r w:rsidRPr="00AC05C5">
        <w:rPr>
          <w:u w:color="000000"/>
        </w:rPr>
        <w:t xml:space="preserve"> М: Зерцало – М, 224с., 2016г.</w:t>
      </w:r>
    </w:p>
    <w:p w:rsidR="002F13B0" w:rsidRPr="00AC05C5" w:rsidRDefault="002F13B0" w:rsidP="00AD2717">
      <w:pPr>
        <w:pStyle w:val="af7"/>
        <w:numPr>
          <w:ilvl w:val="0"/>
          <w:numId w:val="7"/>
        </w:numPr>
        <w:spacing w:line="240" w:lineRule="auto"/>
        <w:ind w:left="851" w:hanging="425"/>
        <w:jc w:val="both"/>
      </w:pPr>
      <w:r w:rsidRPr="00AC05C5">
        <w:t xml:space="preserve">Финансовое право. Практикум: учебное пособие для СПО/ Е.М. Ашмарина [и др.]; под </w:t>
      </w:r>
      <w:proofErr w:type="gramStart"/>
      <w:r w:rsidRPr="00AC05C5">
        <w:t>редакцией  Е.М.</w:t>
      </w:r>
      <w:proofErr w:type="gramEnd"/>
      <w:r w:rsidRPr="00AC05C5">
        <w:t xml:space="preserve"> </w:t>
      </w:r>
      <w:proofErr w:type="spellStart"/>
      <w:r w:rsidRPr="00AC05C5">
        <w:t>Ашмариной</w:t>
      </w:r>
      <w:proofErr w:type="spellEnd"/>
      <w:r w:rsidRPr="00AC05C5">
        <w:t xml:space="preserve"> , Е.В. Тереховой. – М.: Издательство </w:t>
      </w:r>
      <w:proofErr w:type="spellStart"/>
      <w:proofErr w:type="gramStart"/>
      <w:r w:rsidRPr="00AC05C5">
        <w:t>Юрайт</w:t>
      </w:r>
      <w:proofErr w:type="spellEnd"/>
      <w:r w:rsidRPr="00AC05C5">
        <w:t>,-</w:t>
      </w:r>
      <w:proofErr w:type="gramEnd"/>
      <w:r w:rsidRPr="00AC05C5">
        <w:t xml:space="preserve"> 280с., 2018.</w:t>
      </w:r>
    </w:p>
    <w:p w:rsidR="002E3C17" w:rsidRPr="00AC05C5" w:rsidRDefault="002F13B0" w:rsidP="00AD2717">
      <w:pPr>
        <w:pStyle w:val="af7"/>
        <w:numPr>
          <w:ilvl w:val="0"/>
          <w:numId w:val="7"/>
        </w:numPr>
        <w:spacing w:line="240" w:lineRule="auto"/>
        <w:ind w:left="851" w:hanging="425"/>
        <w:jc w:val="both"/>
      </w:pPr>
      <w:r w:rsidRPr="00AC05C5">
        <w:t xml:space="preserve">Финансы и кредит: учебное пособие/ коллектив авторов; под ред. О.И. </w:t>
      </w:r>
      <w:proofErr w:type="gramStart"/>
      <w:r w:rsidRPr="00AC05C5">
        <w:t>Лаврушина.–</w:t>
      </w:r>
      <w:proofErr w:type="gramEnd"/>
      <w:r w:rsidRPr="00AC05C5">
        <w:t xml:space="preserve"> М.: КНОРУС, - 320 с., 2016. </w:t>
      </w:r>
    </w:p>
    <w:p w:rsidR="0020642F" w:rsidRPr="00AC05C5" w:rsidRDefault="0020642F" w:rsidP="00AC05C5">
      <w:pPr>
        <w:jc w:val="center"/>
        <w:rPr>
          <w:b/>
          <w:sz w:val="24"/>
          <w:szCs w:val="24"/>
        </w:rPr>
      </w:pPr>
    </w:p>
    <w:p w:rsidR="0020642F" w:rsidRPr="00AC05C5" w:rsidRDefault="0020642F" w:rsidP="00AC05C5">
      <w:pPr>
        <w:pStyle w:val="aa"/>
        <w:autoSpaceDE w:val="0"/>
        <w:autoSpaceDN w:val="0"/>
        <w:adjustRightInd w:val="0"/>
        <w:spacing w:after="0" w:line="240" w:lineRule="auto"/>
        <w:ind w:left="284" w:firstLine="76"/>
        <w:jc w:val="center"/>
        <w:rPr>
          <w:rFonts w:ascii="Times New Roman" w:hAnsi="Times New Roman"/>
          <w:b/>
          <w:sz w:val="24"/>
          <w:szCs w:val="24"/>
        </w:rPr>
      </w:pPr>
      <w:r w:rsidRPr="00AC05C5">
        <w:rPr>
          <w:rFonts w:ascii="Times New Roman" w:hAnsi="Times New Roman"/>
          <w:b/>
          <w:sz w:val="24"/>
          <w:szCs w:val="24"/>
        </w:rPr>
        <w:t>Интернет-ресурсы</w:t>
      </w:r>
    </w:p>
    <w:p w:rsidR="00BE61D2" w:rsidRPr="00AC05C5" w:rsidRDefault="00BE61D2" w:rsidP="00AC05C5">
      <w:pPr>
        <w:pStyle w:val="aa"/>
        <w:spacing w:before="120" w:after="120" w:line="240" w:lineRule="auto"/>
        <w:ind w:left="0"/>
        <w:jc w:val="both"/>
        <w:rPr>
          <w:rFonts w:ascii="Times New Roman" w:hAnsi="Times New Roman"/>
          <w:b/>
          <w:bCs/>
          <w:i/>
          <w:sz w:val="24"/>
          <w:szCs w:val="24"/>
        </w:rPr>
      </w:pPr>
    </w:p>
    <w:p w:rsidR="002F13B0" w:rsidRPr="00AC05C5" w:rsidRDefault="002F13B0" w:rsidP="00AD2717">
      <w:pPr>
        <w:pStyle w:val="aa"/>
        <w:numPr>
          <w:ilvl w:val="0"/>
          <w:numId w:val="16"/>
        </w:numPr>
        <w:spacing w:after="0" w:line="240" w:lineRule="auto"/>
        <w:ind w:left="714" w:hanging="357"/>
        <w:jc w:val="both"/>
        <w:rPr>
          <w:rFonts w:ascii="Times New Roman" w:hAnsi="Times New Roman"/>
          <w:sz w:val="24"/>
          <w:szCs w:val="24"/>
        </w:rPr>
      </w:pPr>
      <w:r w:rsidRPr="00AC05C5">
        <w:rPr>
          <w:rFonts w:ascii="Times New Roman" w:hAnsi="Times New Roman"/>
          <w:sz w:val="24"/>
          <w:szCs w:val="24"/>
        </w:rPr>
        <w:t xml:space="preserve">Единый портал бюджетной системы «Электронный бюджет» – </w:t>
      </w:r>
      <w:r w:rsidRPr="00AC05C5">
        <w:rPr>
          <w:rFonts w:ascii="Times New Roman" w:hAnsi="Times New Roman"/>
          <w:sz w:val="24"/>
          <w:szCs w:val="24"/>
          <w:lang w:val="en-US"/>
        </w:rPr>
        <w:t>URL</w:t>
      </w:r>
      <w:r w:rsidRPr="00AC05C5">
        <w:rPr>
          <w:rFonts w:ascii="Times New Roman" w:hAnsi="Times New Roman"/>
          <w:sz w:val="24"/>
          <w:szCs w:val="24"/>
        </w:rPr>
        <w:t xml:space="preserve">:  </w:t>
      </w:r>
      <w:hyperlink r:id="rId305" w:history="1">
        <w:r w:rsidRPr="00AC05C5">
          <w:rPr>
            <w:rStyle w:val="a9"/>
            <w:rFonts w:ascii="Times New Roman" w:hAnsi="Times New Roman"/>
            <w:color w:val="auto"/>
            <w:sz w:val="24"/>
            <w:szCs w:val="24"/>
            <w:lang w:val="en-US"/>
          </w:rPr>
          <w:t>http</w:t>
        </w:r>
        <w:r w:rsidRPr="00AC05C5">
          <w:rPr>
            <w:rStyle w:val="a9"/>
            <w:rFonts w:ascii="Times New Roman" w:hAnsi="Times New Roman"/>
            <w:color w:val="auto"/>
            <w:sz w:val="24"/>
            <w:szCs w:val="24"/>
          </w:rPr>
          <w:t>://</w:t>
        </w:r>
        <w:r w:rsidRPr="00AC05C5">
          <w:rPr>
            <w:rStyle w:val="a9"/>
            <w:rFonts w:ascii="Times New Roman" w:hAnsi="Times New Roman"/>
            <w:color w:val="auto"/>
            <w:sz w:val="24"/>
            <w:szCs w:val="24"/>
            <w:lang w:val="en-US"/>
          </w:rPr>
          <w:t>www</w:t>
        </w:r>
        <w:r w:rsidRPr="00AC05C5">
          <w:rPr>
            <w:rStyle w:val="a9"/>
            <w:rFonts w:ascii="Times New Roman" w:hAnsi="Times New Roman"/>
            <w:color w:val="auto"/>
            <w:sz w:val="24"/>
            <w:szCs w:val="24"/>
          </w:rPr>
          <w:t>.budget.gov.ru</w:t>
        </w:r>
      </w:hyperlink>
      <w:r w:rsidRPr="00AC05C5">
        <w:rPr>
          <w:rFonts w:ascii="Times New Roman" w:hAnsi="Times New Roman"/>
          <w:sz w:val="24"/>
          <w:szCs w:val="24"/>
        </w:rPr>
        <w:t xml:space="preserve"> (дата обращения: 01.09.2020). – </w:t>
      </w:r>
      <w:proofErr w:type="gramStart"/>
      <w:r w:rsidRPr="00AC05C5">
        <w:rPr>
          <w:rFonts w:ascii="Times New Roman" w:hAnsi="Times New Roman"/>
          <w:sz w:val="24"/>
          <w:szCs w:val="24"/>
        </w:rPr>
        <w:t>Текст :</w:t>
      </w:r>
      <w:proofErr w:type="gramEnd"/>
      <w:r w:rsidRPr="00AC05C5">
        <w:rPr>
          <w:rFonts w:ascii="Times New Roman" w:hAnsi="Times New Roman"/>
          <w:sz w:val="24"/>
          <w:szCs w:val="24"/>
        </w:rPr>
        <w:t xml:space="preserve"> электронный</w:t>
      </w:r>
    </w:p>
    <w:p w:rsidR="002F13B0" w:rsidRPr="00AC05C5" w:rsidRDefault="002F13B0" w:rsidP="00AD2717">
      <w:pPr>
        <w:pStyle w:val="aa"/>
        <w:numPr>
          <w:ilvl w:val="0"/>
          <w:numId w:val="16"/>
        </w:numPr>
        <w:spacing w:after="0" w:line="240" w:lineRule="auto"/>
        <w:ind w:left="714" w:hanging="357"/>
        <w:jc w:val="both"/>
        <w:rPr>
          <w:rFonts w:ascii="Times New Roman" w:hAnsi="Times New Roman"/>
          <w:sz w:val="24"/>
          <w:szCs w:val="24"/>
        </w:rPr>
      </w:pPr>
      <w:r w:rsidRPr="00AC05C5">
        <w:rPr>
          <w:rFonts w:ascii="Times New Roman" w:hAnsi="Times New Roman"/>
          <w:sz w:val="24"/>
          <w:szCs w:val="24"/>
        </w:rPr>
        <w:t xml:space="preserve">Справочно-правовая система «КонсультантПлюс» – </w:t>
      </w:r>
      <w:r w:rsidRPr="00AC05C5">
        <w:rPr>
          <w:rFonts w:ascii="Times New Roman" w:hAnsi="Times New Roman"/>
          <w:sz w:val="24"/>
          <w:szCs w:val="24"/>
          <w:lang w:val="en-US"/>
        </w:rPr>
        <w:t>URL</w:t>
      </w:r>
      <w:r w:rsidRPr="00AC05C5">
        <w:rPr>
          <w:rFonts w:ascii="Times New Roman" w:hAnsi="Times New Roman"/>
          <w:sz w:val="24"/>
          <w:szCs w:val="24"/>
        </w:rPr>
        <w:t xml:space="preserve">:  </w:t>
      </w:r>
      <w:hyperlink r:id="rId306" w:history="1">
        <w:r w:rsidRPr="00AC05C5">
          <w:rPr>
            <w:rStyle w:val="a9"/>
            <w:rFonts w:ascii="Times New Roman" w:hAnsi="Times New Roman"/>
            <w:color w:val="auto"/>
            <w:sz w:val="24"/>
            <w:szCs w:val="24"/>
            <w:lang w:val="en-US"/>
          </w:rPr>
          <w:t>http</w:t>
        </w:r>
        <w:r w:rsidRPr="00AC05C5">
          <w:rPr>
            <w:rStyle w:val="a9"/>
            <w:rFonts w:ascii="Times New Roman" w:hAnsi="Times New Roman"/>
            <w:color w:val="auto"/>
            <w:sz w:val="24"/>
            <w:szCs w:val="24"/>
          </w:rPr>
          <w:t>://</w:t>
        </w:r>
        <w:r w:rsidRPr="00AC05C5">
          <w:rPr>
            <w:rStyle w:val="a9"/>
            <w:rFonts w:ascii="Times New Roman" w:hAnsi="Times New Roman"/>
            <w:color w:val="auto"/>
            <w:sz w:val="24"/>
            <w:szCs w:val="24"/>
            <w:lang w:val="de-DE"/>
          </w:rPr>
          <w:t>www</w:t>
        </w:r>
        <w:r w:rsidRPr="00AC05C5">
          <w:rPr>
            <w:rStyle w:val="a9"/>
            <w:rFonts w:ascii="Times New Roman" w:hAnsi="Times New Roman"/>
            <w:color w:val="auto"/>
            <w:sz w:val="24"/>
            <w:szCs w:val="24"/>
          </w:rPr>
          <w:t>.</w:t>
        </w:r>
        <w:r w:rsidRPr="00AC05C5">
          <w:rPr>
            <w:rStyle w:val="a9"/>
            <w:rFonts w:ascii="Times New Roman" w:hAnsi="Times New Roman"/>
            <w:color w:val="auto"/>
            <w:sz w:val="24"/>
            <w:szCs w:val="24"/>
            <w:lang w:val="de-DE"/>
          </w:rPr>
          <w:t>consultant</w:t>
        </w:r>
        <w:r w:rsidRPr="00AC05C5">
          <w:rPr>
            <w:rStyle w:val="a9"/>
            <w:rFonts w:ascii="Times New Roman" w:hAnsi="Times New Roman"/>
            <w:color w:val="auto"/>
            <w:sz w:val="24"/>
            <w:szCs w:val="24"/>
          </w:rPr>
          <w:t>.</w:t>
        </w:r>
        <w:proofErr w:type="spellStart"/>
        <w:r w:rsidRPr="00AC05C5">
          <w:rPr>
            <w:rStyle w:val="a9"/>
            <w:rFonts w:ascii="Times New Roman" w:hAnsi="Times New Roman"/>
            <w:color w:val="auto"/>
            <w:sz w:val="24"/>
            <w:szCs w:val="24"/>
            <w:lang w:val="de-DE"/>
          </w:rPr>
          <w:t>ru</w:t>
        </w:r>
        <w:proofErr w:type="spellEnd"/>
      </w:hyperlink>
      <w:r w:rsidRPr="00AC05C5">
        <w:rPr>
          <w:rFonts w:ascii="Times New Roman" w:hAnsi="Times New Roman"/>
          <w:sz w:val="24"/>
          <w:szCs w:val="24"/>
        </w:rPr>
        <w:t xml:space="preserve"> (дата обращения: 01.09.2020). – </w:t>
      </w:r>
      <w:proofErr w:type="gramStart"/>
      <w:r w:rsidRPr="00AC05C5">
        <w:rPr>
          <w:rFonts w:ascii="Times New Roman" w:hAnsi="Times New Roman"/>
          <w:sz w:val="24"/>
          <w:szCs w:val="24"/>
        </w:rPr>
        <w:t>Текст :</w:t>
      </w:r>
      <w:proofErr w:type="gramEnd"/>
      <w:r w:rsidRPr="00AC05C5">
        <w:rPr>
          <w:rFonts w:ascii="Times New Roman" w:hAnsi="Times New Roman"/>
          <w:sz w:val="24"/>
          <w:szCs w:val="24"/>
        </w:rPr>
        <w:t xml:space="preserve"> электронный</w:t>
      </w:r>
    </w:p>
    <w:p w:rsidR="002F13B0" w:rsidRPr="00AC05C5" w:rsidRDefault="002F13B0" w:rsidP="00AD2717">
      <w:pPr>
        <w:pStyle w:val="aa"/>
        <w:numPr>
          <w:ilvl w:val="0"/>
          <w:numId w:val="16"/>
        </w:numPr>
        <w:spacing w:after="0" w:line="240" w:lineRule="auto"/>
        <w:ind w:left="714" w:hanging="357"/>
        <w:jc w:val="both"/>
        <w:rPr>
          <w:rFonts w:ascii="Times New Roman" w:hAnsi="Times New Roman"/>
          <w:sz w:val="24"/>
          <w:szCs w:val="24"/>
        </w:rPr>
      </w:pPr>
      <w:r w:rsidRPr="00AC05C5">
        <w:rPr>
          <w:rStyle w:val="a9"/>
          <w:rFonts w:ascii="Times New Roman" w:hAnsi="Times New Roman"/>
          <w:color w:val="auto"/>
          <w:sz w:val="24"/>
          <w:szCs w:val="24"/>
          <w:u w:val="none"/>
        </w:rPr>
        <w:t>С</w:t>
      </w:r>
      <w:r w:rsidRPr="00AC05C5">
        <w:rPr>
          <w:rFonts w:ascii="Times New Roman" w:hAnsi="Times New Roman"/>
          <w:sz w:val="24"/>
          <w:szCs w:val="24"/>
        </w:rPr>
        <w:t xml:space="preserve">правочно-правовая система «Гарант» – </w:t>
      </w:r>
      <w:r w:rsidRPr="00AC05C5">
        <w:rPr>
          <w:rFonts w:ascii="Times New Roman" w:hAnsi="Times New Roman"/>
          <w:sz w:val="24"/>
          <w:szCs w:val="24"/>
          <w:lang w:val="en-US"/>
        </w:rPr>
        <w:t>URL</w:t>
      </w:r>
      <w:r w:rsidRPr="00AC05C5">
        <w:rPr>
          <w:rFonts w:ascii="Times New Roman" w:hAnsi="Times New Roman"/>
          <w:sz w:val="24"/>
          <w:szCs w:val="24"/>
        </w:rPr>
        <w:t xml:space="preserve">:  </w:t>
      </w:r>
      <w:hyperlink r:id="rId307" w:history="1">
        <w:r w:rsidRPr="00AC05C5">
          <w:rPr>
            <w:rStyle w:val="a9"/>
            <w:rFonts w:ascii="Times New Roman" w:hAnsi="Times New Roman"/>
            <w:color w:val="auto"/>
            <w:sz w:val="24"/>
            <w:szCs w:val="24"/>
            <w:lang w:val="en-US"/>
          </w:rPr>
          <w:t>http</w:t>
        </w:r>
        <w:r w:rsidRPr="00AC05C5">
          <w:rPr>
            <w:rStyle w:val="a9"/>
            <w:rFonts w:ascii="Times New Roman" w:hAnsi="Times New Roman"/>
            <w:color w:val="auto"/>
            <w:sz w:val="24"/>
            <w:szCs w:val="24"/>
          </w:rPr>
          <w:t>://</w:t>
        </w:r>
        <w:r w:rsidRPr="00AC05C5">
          <w:rPr>
            <w:rStyle w:val="a9"/>
            <w:rFonts w:ascii="Times New Roman" w:hAnsi="Times New Roman"/>
            <w:color w:val="auto"/>
            <w:sz w:val="24"/>
            <w:szCs w:val="24"/>
            <w:lang w:val="de-DE"/>
          </w:rPr>
          <w:t>www</w:t>
        </w:r>
        <w:r w:rsidRPr="00AC05C5">
          <w:rPr>
            <w:rStyle w:val="a9"/>
            <w:rFonts w:ascii="Times New Roman" w:hAnsi="Times New Roman"/>
            <w:color w:val="auto"/>
            <w:sz w:val="24"/>
            <w:szCs w:val="24"/>
          </w:rPr>
          <w:t>.</w:t>
        </w:r>
        <w:r w:rsidRPr="00AC05C5">
          <w:rPr>
            <w:rStyle w:val="a9"/>
            <w:rFonts w:ascii="Times New Roman" w:hAnsi="Times New Roman"/>
            <w:color w:val="auto"/>
            <w:sz w:val="24"/>
            <w:szCs w:val="24"/>
            <w:lang w:val="de-DE"/>
          </w:rPr>
          <w:t>garant</w:t>
        </w:r>
        <w:r w:rsidRPr="00AC05C5">
          <w:rPr>
            <w:rStyle w:val="a9"/>
            <w:rFonts w:ascii="Times New Roman" w:hAnsi="Times New Roman"/>
            <w:color w:val="auto"/>
            <w:sz w:val="24"/>
            <w:szCs w:val="24"/>
          </w:rPr>
          <w:t>.</w:t>
        </w:r>
        <w:proofErr w:type="spellStart"/>
        <w:r w:rsidRPr="00AC05C5">
          <w:rPr>
            <w:rStyle w:val="a9"/>
            <w:rFonts w:ascii="Times New Roman" w:hAnsi="Times New Roman"/>
            <w:color w:val="auto"/>
            <w:sz w:val="24"/>
            <w:szCs w:val="24"/>
            <w:lang w:val="de-DE"/>
          </w:rPr>
          <w:t>ru</w:t>
        </w:r>
        <w:proofErr w:type="spellEnd"/>
      </w:hyperlink>
      <w:r w:rsidRPr="00AC05C5">
        <w:rPr>
          <w:rFonts w:ascii="Times New Roman" w:hAnsi="Times New Roman"/>
          <w:sz w:val="24"/>
          <w:szCs w:val="24"/>
        </w:rPr>
        <w:t xml:space="preserve"> (дата обращения: 01.09.2020). – </w:t>
      </w:r>
      <w:proofErr w:type="gramStart"/>
      <w:r w:rsidRPr="00AC05C5">
        <w:rPr>
          <w:rFonts w:ascii="Times New Roman" w:hAnsi="Times New Roman"/>
          <w:sz w:val="24"/>
          <w:szCs w:val="24"/>
        </w:rPr>
        <w:t>Текст :</w:t>
      </w:r>
      <w:proofErr w:type="gramEnd"/>
      <w:r w:rsidRPr="00AC05C5">
        <w:rPr>
          <w:rFonts w:ascii="Times New Roman" w:hAnsi="Times New Roman"/>
          <w:sz w:val="24"/>
          <w:szCs w:val="24"/>
        </w:rPr>
        <w:t xml:space="preserve"> электронный</w:t>
      </w:r>
    </w:p>
    <w:p w:rsidR="002F13B0" w:rsidRPr="00AC05C5" w:rsidRDefault="002F13B0" w:rsidP="00AD2717">
      <w:pPr>
        <w:pStyle w:val="aa"/>
        <w:numPr>
          <w:ilvl w:val="0"/>
          <w:numId w:val="16"/>
        </w:numPr>
        <w:spacing w:after="0" w:line="240" w:lineRule="auto"/>
        <w:ind w:left="714" w:hanging="357"/>
        <w:jc w:val="both"/>
        <w:rPr>
          <w:rFonts w:ascii="Times New Roman" w:hAnsi="Times New Roman"/>
          <w:sz w:val="24"/>
          <w:szCs w:val="24"/>
        </w:rPr>
      </w:pPr>
      <w:r w:rsidRPr="00AC05C5">
        <w:rPr>
          <w:rFonts w:ascii="Times New Roman" w:hAnsi="Times New Roman"/>
          <w:sz w:val="24"/>
          <w:szCs w:val="24"/>
        </w:rPr>
        <w:t xml:space="preserve">Официальный сайт Министерства финансов Российской Федерации – </w:t>
      </w:r>
      <w:r w:rsidRPr="00AC05C5">
        <w:rPr>
          <w:rFonts w:ascii="Times New Roman" w:hAnsi="Times New Roman"/>
          <w:sz w:val="24"/>
          <w:szCs w:val="24"/>
          <w:lang w:val="en-US"/>
        </w:rPr>
        <w:t>URL</w:t>
      </w:r>
      <w:r w:rsidRPr="00AC05C5">
        <w:rPr>
          <w:rFonts w:ascii="Times New Roman" w:hAnsi="Times New Roman"/>
          <w:sz w:val="24"/>
          <w:szCs w:val="24"/>
        </w:rPr>
        <w:t xml:space="preserve">:  </w:t>
      </w:r>
      <w:hyperlink r:id="rId308" w:history="1">
        <w:r w:rsidRPr="00AC05C5">
          <w:rPr>
            <w:rStyle w:val="a9"/>
            <w:rFonts w:ascii="Times New Roman" w:hAnsi="Times New Roman"/>
            <w:color w:val="auto"/>
            <w:sz w:val="24"/>
            <w:szCs w:val="24"/>
            <w:lang w:val="en-US"/>
          </w:rPr>
          <w:t>http</w:t>
        </w:r>
        <w:r w:rsidRPr="00AC05C5">
          <w:rPr>
            <w:rStyle w:val="a9"/>
            <w:rFonts w:ascii="Times New Roman" w:hAnsi="Times New Roman"/>
            <w:color w:val="auto"/>
            <w:sz w:val="24"/>
            <w:szCs w:val="24"/>
          </w:rPr>
          <w:t>://</w:t>
        </w:r>
        <w:r w:rsidRPr="00AC05C5">
          <w:rPr>
            <w:rStyle w:val="a9"/>
            <w:rFonts w:ascii="Times New Roman" w:hAnsi="Times New Roman"/>
            <w:color w:val="auto"/>
            <w:sz w:val="24"/>
            <w:szCs w:val="24"/>
            <w:lang w:val="de-DE"/>
          </w:rPr>
          <w:t>www</w:t>
        </w:r>
        <w:r w:rsidRPr="00AC05C5">
          <w:rPr>
            <w:rStyle w:val="a9"/>
            <w:rFonts w:ascii="Times New Roman" w:hAnsi="Times New Roman"/>
            <w:color w:val="auto"/>
            <w:sz w:val="24"/>
            <w:szCs w:val="24"/>
          </w:rPr>
          <w:t>.</w:t>
        </w:r>
        <w:r w:rsidRPr="00AC05C5">
          <w:rPr>
            <w:rStyle w:val="a9"/>
            <w:rFonts w:ascii="Times New Roman" w:hAnsi="Times New Roman"/>
            <w:color w:val="auto"/>
            <w:sz w:val="24"/>
            <w:szCs w:val="24"/>
            <w:lang w:val="de-DE"/>
          </w:rPr>
          <w:t>minfin</w:t>
        </w:r>
        <w:r w:rsidRPr="00AC05C5">
          <w:rPr>
            <w:rStyle w:val="a9"/>
            <w:rFonts w:ascii="Times New Roman" w:hAnsi="Times New Roman"/>
            <w:color w:val="auto"/>
            <w:sz w:val="24"/>
            <w:szCs w:val="24"/>
          </w:rPr>
          <w:t>.</w:t>
        </w:r>
        <w:proofErr w:type="spellStart"/>
        <w:r w:rsidRPr="00AC05C5">
          <w:rPr>
            <w:rStyle w:val="a9"/>
            <w:rFonts w:ascii="Times New Roman" w:hAnsi="Times New Roman"/>
            <w:color w:val="auto"/>
            <w:sz w:val="24"/>
            <w:szCs w:val="24"/>
            <w:lang w:val="de-DE"/>
          </w:rPr>
          <w:t>ru</w:t>
        </w:r>
        <w:proofErr w:type="spellEnd"/>
      </w:hyperlink>
      <w:r w:rsidRPr="00AC05C5">
        <w:rPr>
          <w:rFonts w:ascii="Times New Roman" w:hAnsi="Times New Roman"/>
          <w:sz w:val="24"/>
          <w:szCs w:val="24"/>
        </w:rPr>
        <w:t xml:space="preserve">  (дата обращения: 01.09.2020). – </w:t>
      </w:r>
      <w:proofErr w:type="gramStart"/>
      <w:r w:rsidRPr="00AC05C5">
        <w:rPr>
          <w:rFonts w:ascii="Times New Roman" w:hAnsi="Times New Roman"/>
          <w:sz w:val="24"/>
          <w:szCs w:val="24"/>
        </w:rPr>
        <w:t>Текст :</w:t>
      </w:r>
      <w:proofErr w:type="gramEnd"/>
      <w:r w:rsidRPr="00AC05C5">
        <w:rPr>
          <w:rFonts w:ascii="Times New Roman" w:hAnsi="Times New Roman"/>
          <w:sz w:val="24"/>
          <w:szCs w:val="24"/>
        </w:rPr>
        <w:t xml:space="preserve"> электронный</w:t>
      </w:r>
    </w:p>
    <w:p w:rsidR="002F13B0" w:rsidRPr="00AC05C5" w:rsidRDefault="002F13B0" w:rsidP="00AD2717">
      <w:pPr>
        <w:pStyle w:val="aa"/>
        <w:numPr>
          <w:ilvl w:val="0"/>
          <w:numId w:val="16"/>
        </w:numPr>
        <w:spacing w:after="0" w:line="240" w:lineRule="auto"/>
        <w:ind w:left="714" w:hanging="357"/>
        <w:jc w:val="both"/>
        <w:rPr>
          <w:rFonts w:ascii="Times New Roman" w:hAnsi="Times New Roman"/>
          <w:sz w:val="24"/>
          <w:szCs w:val="24"/>
        </w:rPr>
      </w:pPr>
      <w:r w:rsidRPr="00AC05C5">
        <w:rPr>
          <w:rFonts w:ascii="Times New Roman" w:hAnsi="Times New Roman"/>
          <w:sz w:val="24"/>
          <w:szCs w:val="24"/>
        </w:rPr>
        <w:t xml:space="preserve">Официальный сайт Федеральной налоговой службы – </w:t>
      </w:r>
      <w:r w:rsidRPr="00AC05C5">
        <w:rPr>
          <w:rFonts w:ascii="Times New Roman" w:hAnsi="Times New Roman"/>
          <w:sz w:val="24"/>
          <w:szCs w:val="24"/>
          <w:lang w:val="en-US"/>
        </w:rPr>
        <w:t>URL</w:t>
      </w:r>
      <w:r w:rsidRPr="00AC05C5">
        <w:rPr>
          <w:rFonts w:ascii="Times New Roman" w:hAnsi="Times New Roman"/>
          <w:sz w:val="24"/>
          <w:szCs w:val="24"/>
        </w:rPr>
        <w:t xml:space="preserve">:  </w:t>
      </w:r>
      <w:hyperlink r:id="rId309" w:history="1">
        <w:r w:rsidRPr="00AC05C5">
          <w:rPr>
            <w:rStyle w:val="a9"/>
            <w:rFonts w:ascii="Times New Roman" w:hAnsi="Times New Roman"/>
            <w:color w:val="auto"/>
            <w:sz w:val="24"/>
            <w:szCs w:val="24"/>
            <w:lang w:val="en-US"/>
          </w:rPr>
          <w:t>http</w:t>
        </w:r>
        <w:r w:rsidRPr="00AC05C5">
          <w:rPr>
            <w:rStyle w:val="a9"/>
            <w:rFonts w:ascii="Times New Roman" w:hAnsi="Times New Roman"/>
            <w:color w:val="auto"/>
            <w:sz w:val="24"/>
            <w:szCs w:val="24"/>
          </w:rPr>
          <w:t>://</w:t>
        </w:r>
        <w:r w:rsidRPr="00AC05C5">
          <w:rPr>
            <w:rStyle w:val="a9"/>
            <w:rFonts w:ascii="Times New Roman" w:hAnsi="Times New Roman"/>
            <w:color w:val="auto"/>
            <w:sz w:val="24"/>
            <w:szCs w:val="24"/>
            <w:lang w:val="en-US"/>
          </w:rPr>
          <w:t>www</w:t>
        </w:r>
        <w:r w:rsidRPr="00AC05C5">
          <w:rPr>
            <w:rStyle w:val="a9"/>
            <w:rFonts w:ascii="Times New Roman" w:hAnsi="Times New Roman"/>
            <w:color w:val="auto"/>
            <w:sz w:val="24"/>
            <w:szCs w:val="24"/>
          </w:rPr>
          <w:t>.</w:t>
        </w:r>
        <w:proofErr w:type="spellStart"/>
        <w:r w:rsidRPr="00AC05C5">
          <w:rPr>
            <w:rStyle w:val="a9"/>
            <w:rFonts w:ascii="Times New Roman" w:hAnsi="Times New Roman"/>
            <w:color w:val="auto"/>
            <w:sz w:val="24"/>
            <w:szCs w:val="24"/>
            <w:lang w:val="en-US"/>
          </w:rPr>
          <w:t>nalog</w:t>
        </w:r>
        <w:proofErr w:type="spellEnd"/>
        <w:r w:rsidRPr="00AC05C5">
          <w:rPr>
            <w:rStyle w:val="a9"/>
            <w:rFonts w:ascii="Times New Roman" w:hAnsi="Times New Roman"/>
            <w:color w:val="auto"/>
            <w:sz w:val="24"/>
            <w:szCs w:val="24"/>
          </w:rPr>
          <w:t>.</w:t>
        </w:r>
        <w:proofErr w:type="spellStart"/>
        <w:r w:rsidRPr="00AC05C5">
          <w:rPr>
            <w:rStyle w:val="a9"/>
            <w:rFonts w:ascii="Times New Roman" w:hAnsi="Times New Roman"/>
            <w:color w:val="auto"/>
            <w:sz w:val="24"/>
            <w:szCs w:val="24"/>
            <w:lang w:val="en-US"/>
          </w:rPr>
          <w:t>ru</w:t>
        </w:r>
        <w:proofErr w:type="spellEnd"/>
      </w:hyperlink>
      <w:r w:rsidRPr="00AC05C5">
        <w:rPr>
          <w:rFonts w:ascii="Times New Roman" w:hAnsi="Times New Roman"/>
          <w:sz w:val="24"/>
          <w:szCs w:val="24"/>
        </w:rPr>
        <w:t xml:space="preserve"> (дата обращения: 01.09.2020). – </w:t>
      </w:r>
      <w:proofErr w:type="gramStart"/>
      <w:r w:rsidRPr="00AC05C5">
        <w:rPr>
          <w:rFonts w:ascii="Times New Roman" w:hAnsi="Times New Roman"/>
          <w:sz w:val="24"/>
          <w:szCs w:val="24"/>
        </w:rPr>
        <w:t>Текст :</w:t>
      </w:r>
      <w:proofErr w:type="gramEnd"/>
      <w:r w:rsidRPr="00AC05C5">
        <w:rPr>
          <w:rFonts w:ascii="Times New Roman" w:hAnsi="Times New Roman"/>
          <w:sz w:val="24"/>
          <w:szCs w:val="24"/>
        </w:rPr>
        <w:t xml:space="preserve"> электронный</w:t>
      </w:r>
    </w:p>
    <w:p w:rsidR="002F13B0" w:rsidRPr="00AC05C5" w:rsidRDefault="002F13B0" w:rsidP="00AD2717">
      <w:pPr>
        <w:pStyle w:val="aa"/>
        <w:numPr>
          <w:ilvl w:val="0"/>
          <w:numId w:val="16"/>
        </w:numPr>
        <w:spacing w:after="0" w:line="240" w:lineRule="auto"/>
        <w:ind w:left="714" w:hanging="357"/>
        <w:jc w:val="both"/>
        <w:rPr>
          <w:rFonts w:ascii="Times New Roman" w:hAnsi="Times New Roman"/>
          <w:sz w:val="24"/>
          <w:szCs w:val="24"/>
        </w:rPr>
      </w:pPr>
      <w:r w:rsidRPr="00AC05C5">
        <w:rPr>
          <w:rFonts w:ascii="Times New Roman" w:hAnsi="Times New Roman"/>
          <w:sz w:val="24"/>
          <w:szCs w:val="24"/>
        </w:rPr>
        <w:t xml:space="preserve">Официальный сайт Федерального казначейства – </w:t>
      </w:r>
      <w:r w:rsidRPr="00AC05C5">
        <w:rPr>
          <w:rFonts w:ascii="Times New Roman" w:hAnsi="Times New Roman"/>
          <w:sz w:val="24"/>
          <w:szCs w:val="24"/>
          <w:lang w:val="en-US"/>
        </w:rPr>
        <w:t>URL</w:t>
      </w:r>
      <w:r w:rsidRPr="00AC05C5">
        <w:rPr>
          <w:rFonts w:ascii="Times New Roman" w:hAnsi="Times New Roman"/>
          <w:sz w:val="24"/>
          <w:szCs w:val="24"/>
        </w:rPr>
        <w:t xml:space="preserve">:  </w:t>
      </w:r>
      <w:hyperlink r:id="rId310" w:history="1">
        <w:r w:rsidRPr="00AC05C5">
          <w:rPr>
            <w:rStyle w:val="a9"/>
            <w:rFonts w:ascii="Times New Roman" w:hAnsi="Times New Roman"/>
            <w:color w:val="auto"/>
            <w:sz w:val="24"/>
            <w:szCs w:val="24"/>
          </w:rPr>
          <w:t>http://www.</w:t>
        </w:r>
        <w:proofErr w:type="spellStart"/>
        <w:r w:rsidRPr="00AC05C5">
          <w:rPr>
            <w:rStyle w:val="a9"/>
            <w:rFonts w:ascii="Times New Roman" w:hAnsi="Times New Roman"/>
            <w:color w:val="auto"/>
            <w:sz w:val="24"/>
            <w:szCs w:val="24"/>
            <w:lang w:val="en-US"/>
          </w:rPr>
          <w:t>roskazna</w:t>
        </w:r>
        <w:proofErr w:type="spellEnd"/>
        <w:r w:rsidRPr="00AC05C5">
          <w:rPr>
            <w:rStyle w:val="a9"/>
            <w:rFonts w:ascii="Times New Roman" w:hAnsi="Times New Roman"/>
            <w:color w:val="auto"/>
            <w:sz w:val="24"/>
            <w:szCs w:val="24"/>
          </w:rPr>
          <w:t>.</w:t>
        </w:r>
        <w:proofErr w:type="spellStart"/>
        <w:r w:rsidRPr="00AC05C5">
          <w:rPr>
            <w:rStyle w:val="a9"/>
            <w:rFonts w:ascii="Times New Roman" w:hAnsi="Times New Roman"/>
            <w:color w:val="auto"/>
            <w:sz w:val="24"/>
            <w:szCs w:val="24"/>
          </w:rPr>
          <w:t>ru</w:t>
        </w:r>
        <w:proofErr w:type="spellEnd"/>
      </w:hyperlink>
      <w:r w:rsidRPr="00AC05C5">
        <w:rPr>
          <w:rStyle w:val="a9"/>
          <w:rFonts w:ascii="Times New Roman" w:hAnsi="Times New Roman"/>
          <w:color w:val="auto"/>
          <w:sz w:val="24"/>
          <w:szCs w:val="24"/>
        </w:rPr>
        <w:t xml:space="preserve">  </w:t>
      </w:r>
      <w:r w:rsidRPr="00AC05C5">
        <w:rPr>
          <w:rFonts w:ascii="Times New Roman" w:hAnsi="Times New Roman"/>
          <w:sz w:val="24"/>
          <w:szCs w:val="24"/>
        </w:rPr>
        <w:t xml:space="preserve">(дата обращения: 01.09.2020). – </w:t>
      </w:r>
      <w:proofErr w:type="gramStart"/>
      <w:r w:rsidRPr="00AC05C5">
        <w:rPr>
          <w:rFonts w:ascii="Times New Roman" w:hAnsi="Times New Roman"/>
          <w:sz w:val="24"/>
          <w:szCs w:val="24"/>
        </w:rPr>
        <w:t>Текст :</w:t>
      </w:r>
      <w:proofErr w:type="gramEnd"/>
      <w:r w:rsidRPr="00AC05C5">
        <w:rPr>
          <w:rFonts w:ascii="Times New Roman" w:hAnsi="Times New Roman"/>
          <w:sz w:val="24"/>
          <w:szCs w:val="24"/>
        </w:rPr>
        <w:t xml:space="preserve"> электронный</w:t>
      </w:r>
    </w:p>
    <w:p w:rsidR="002F13B0" w:rsidRPr="00AC05C5" w:rsidRDefault="002F13B0" w:rsidP="00AD2717">
      <w:pPr>
        <w:pStyle w:val="aa"/>
        <w:numPr>
          <w:ilvl w:val="0"/>
          <w:numId w:val="16"/>
        </w:numPr>
        <w:spacing w:after="0" w:line="240" w:lineRule="auto"/>
        <w:ind w:left="714" w:hanging="357"/>
        <w:jc w:val="both"/>
        <w:rPr>
          <w:rFonts w:ascii="Times New Roman" w:hAnsi="Times New Roman"/>
          <w:sz w:val="24"/>
          <w:szCs w:val="24"/>
        </w:rPr>
      </w:pPr>
      <w:r w:rsidRPr="00AC05C5">
        <w:rPr>
          <w:rFonts w:ascii="Times New Roman" w:hAnsi="Times New Roman"/>
          <w:sz w:val="24"/>
          <w:szCs w:val="24"/>
        </w:rPr>
        <w:t xml:space="preserve">Официальный сайт единой информационной системы в сфере закупок – </w:t>
      </w:r>
      <w:r w:rsidRPr="00AC05C5">
        <w:rPr>
          <w:rFonts w:ascii="Times New Roman" w:hAnsi="Times New Roman"/>
          <w:sz w:val="24"/>
          <w:szCs w:val="24"/>
          <w:lang w:val="en-US"/>
        </w:rPr>
        <w:t>URL</w:t>
      </w:r>
      <w:r w:rsidRPr="00AC05C5">
        <w:rPr>
          <w:rFonts w:ascii="Times New Roman" w:hAnsi="Times New Roman"/>
          <w:sz w:val="24"/>
          <w:szCs w:val="24"/>
        </w:rPr>
        <w:t xml:space="preserve">: </w:t>
      </w:r>
      <w:hyperlink r:id="rId311" w:history="1">
        <w:r w:rsidRPr="00AC05C5">
          <w:rPr>
            <w:rStyle w:val="a9"/>
            <w:rFonts w:ascii="Times New Roman" w:hAnsi="Times New Roman"/>
            <w:color w:val="auto"/>
            <w:sz w:val="24"/>
            <w:szCs w:val="24"/>
            <w:lang w:val="en-US"/>
          </w:rPr>
          <w:t>http</w:t>
        </w:r>
        <w:r w:rsidRPr="00AC05C5">
          <w:rPr>
            <w:rStyle w:val="a9"/>
            <w:rFonts w:ascii="Times New Roman" w:hAnsi="Times New Roman"/>
            <w:color w:val="auto"/>
            <w:sz w:val="24"/>
            <w:szCs w:val="24"/>
          </w:rPr>
          <w:t>://</w:t>
        </w:r>
        <w:proofErr w:type="spellStart"/>
        <w:r w:rsidRPr="00AC05C5">
          <w:rPr>
            <w:rStyle w:val="a9"/>
            <w:rFonts w:ascii="Times New Roman" w:hAnsi="Times New Roman"/>
            <w:color w:val="auto"/>
            <w:sz w:val="24"/>
            <w:szCs w:val="24"/>
            <w:lang w:val="en-US"/>
          </w:rPr>
          <w:t>zakupki</w:t>
        </w:r>
        <w:proofErr w:type="spellEnd"/>
        <w:r w:rsidRPr="00AC05C5">
          <w:rPr>
            <w:rStyle w:val="a9"/>
            <w:rFonts w:ascii="Times New Roman" w:hAnsi="Times New Roman"/>
            <w:color w:val="auto"/>
            <w:sz w:val="24"/>
            <w:szCs w:val="24"/>
          </w:rPr>
          <w:t>.</w:t>
        </w:r>
        <w:r w:rsidRPr="00AC05C5">
          <w:rPr>
            <w:rStyle w:val="a9"/>
            <w:rFonts w:ascii="Times New Roman" w:hAnsi="Times New Roman"/>
            <w:color w:val="auto"/>
            <w:sz w:val="24"/>
            <w:szCs w:val="24"/>
            <w:lang w:val="en-US"/>
          </w:rPr>
          <w:t>gov</w:t>
        </w:r>
        <w:r w:rsidRPr="00AC05C5">
          <w:rPr>
            <w:rStyle w:val="a9"/>
            <w:rFonts w:ascii="Times New Roman" w:hAnsi="Times New Roman"/>
            <w:color w:val="auto"/>
            <w:sz w:val="24"/>
            <w:szCs w:val="24"/>
          </w:rPr>
          <w:t>.</w:t>
        </w:r>
        <w:proofErr w:type="spellStart"/>
        <w:r w:rsidRPr="00AC05C5">
          <w:rPr>
            <w:rStyle w:val="a9"/>
            <w:rFonts w:ascii="Times New Roman" w:hAnsi="Times New Roman"/>
            <w:color w:val="auto"/>
            <w:sz w:val="24"/>
            <w:szCs w:val="24"/>
            <w:lang w:val="en-US"/>
          </w:rPr>
          <w:t>ru</w:t>
        </w:r>
        <w:proofErr w:type="spellEnd"/>
      </w:hyperlink>
      <w:r w:rsidRPr="00AC05C5">
        <w:rPr>
          <w:rStyle w:val="a9"/>
          <w:rFonts w:ascii="Times New Roman" w:hAnsi="Times New Roman"/>
          <w:color w:val="auto"/>
          <w:sz w:val="24"/>
          <w:szCs w:val="24"/>
        </w:rPr>
        <w:t xml:space="preserve"> </w:t>
      </w:r>
      <w:r w:rsidRPr="00AC05C5">
        <w:rPr>
          <w:rFonts w:ascii="Times New Roman" w:hAnsi="Times New Roman"/>
          <w:sz w:val="24"/>
          <w:szCs w:val="24"/>
        </w:rPr>
        <w:t xml:space="preserve">(дата обращения: 01.09.2020). – </w:t>
      </w:r>
      <w:proofErr w:type="gramStart"/>
      <w:r w:rsidRPr="00AC05C5">
        <w:rPr>
          <w:rFonts w:ascii="Times New Roman" w:hAnsi="Times New Roman"/>
          <w:sz w:val="24"/>
          <w:szCs w:val="24"/>
        </w:rPr>
        <w:t>Текст :</w:t>
      </w:r>
      <w:proofErr w:type="gramEnd"/>
      <w:r w:rsidRPr="00AC05C5">
        <w:rPr>
          <w:rFonts w:ascii="Times New Roman" w:hAnsi="Times New Roman"/>
          <w:sz w:val="24"/>
          <w:szCs w:val="24"/>
        </w:rPr>
        <w:t xml:space="preserve"> электронный</w:t>
      </w:r>
    </w:p>
    <w:p w:rsidR="002F13B0" w:rsidRPr="00AC05C5" w:rsidRDefault="002F13B0" w:rsidP="00AD2717">
      <w:pPr>
        <w:pStyle w:val="aa"/>
        <w:numPr>
          <w:ilvl w:val="0"/>
          <w:numId w:val="16"/>
        </w:numPr>
        <w:spacing w:after="0" w:line="240" w:lineRule="auto"/>
        <w:ind w:left="714" w:hanging="357"/>
        <w:jc w:val="both"/>
        <w:rPr>
          <w:rFonts w:ascii="Times New Roman" w:hAnsi="Times New Roman"/>
          <w:sz w:val="24"/>
          <w:szCs w:val="24"/>
        </w:rPr>
      </w:pPr>
      <w:r w:rsidRPr="00AC05C5">
        <w:rPr>
          <w:rFonts w:ascii="Times New Roman" w:hAnsi="Times New Roman"/>
          <w:sz w:val="24"/>
          <w:szCs w:val="24"/>
        </w:rPr>
        <w:t xml:space="preserve">Официальный сайт для размещения информации о государственных (муниципальных) учреждениях – </w:t>
      </w:r>
      <w:r w:rsidRPr="00AC05C5">
        <w:rPr>
          <w:rFonts w:ascii="Times New Roman" w:hAnsi="Times New Roman"/>
          <w:sz w:val="24"/>
          <w:szCs w:val="24"/>
          <w:lang w:val="en-US"/>
        </w:rPr>
        <w:t>URL</w:t>
      </w:r>
      <w:r w:rsidRPr="00AC05C5">
        <w:rPr>
          <w:rFonts w:ascii="Times New Roman" w:hAnsi="Times New Roman"/>
          <w:sz w:val="24"/>
          <w:szCs w:val="24"/>
        </w:rPr>
        <w:t xml:space="preserve">:  </w:t>
      </w:r>
      <w:hyperlink r:id="rId312" w:history="1">
        <w:r w:rsidRPr="00AC05C5">
          <w:rPr>
            <w:rStyle w:val="a9"/>
            <w:rFonts w:ascii="Times New Roman" w:hAnsi="Times New Roman"/>
            <w:color w:val="auto"/>
            <w:sz w:val="24"/>
            <w:szCs w:val="24"/>
            <w:lang w:val="en-US"/>
          </w:rPr>
          <w:t>http</w:t>
        </w:r>
        <w:r w:rsidRPr="00AC05C5">
          <w:rPr>
            <w:rStyle w:val="a9"/>
            <w:rFonts w:ascii="Times New Roman" w:hAnsi="Times New Roman"/>
            <w:color w:val="auto"/>
            <w:sz w:val="24"/>
            <w:szCs w:val="24"/>
          </w:rPr>
          <w:t>://</w:t>
        </w:r>
        <w:r w:rsidRPr="00AC05C5">
          <w:rPr>
            <w:rStyle w:val="a9"/>
            <w:rFonts w:ascii="Times New Roman" w:hAnsi="Times New Roman"/>
            <w:color w:val="auto"/>
            <w:sz w:val="24"/>
            <w:szCs w:val="24"/>
            <w:lang w:val="en-US"/>
          </w:rPr>
          <w:t>bus</w:t>
        </w:r>
        <w:r w:rsidRPr="00AC05C5">
          <w:rPr>
            <w:rStyle w:val="a9"/>
            <w:rFonts w:ascii="Times New Roman" w:hAnsi="Times New Roman"/>
            <w:color w:val="auto"/>
            <w:sz w:val="24"/>
            <w:szCs w:val="24"/>
          </w:rPr>
          <w:t>.</w:t>
        </w:r>
        <w:r w:rsidRPr="00AC05C5">
          <w:rPr>
            <w:rStyle w:val="a9"/>
            <w:rFonts w:ascii="Times New Roman" w:hAnsi="Times New Roman"/>
            <w:color w:val="auto"/>
            <w:sz w:val="24"/>
            <w:szCs w:val="24"/>
            <w:lang w:val="en-US"/>
          </w:rPr>
          <w:t>gov</w:t>
        </w:r>
        <w:r w:rsidRPr="00AC05C5">
          <w:rPr>
            <w:rStyle w:val="a9"/>
            <w:rFonts w:ascii="Times New Roman" w:hAnsi="Times New Roman"/>
            <w:color w:val="auto"/>
            <w:sz w:val="24"/>
            <w:szCs w:val="24"/>
          </w:rPr>
          <w:t>.</w:t>
        </w:r>
        <w:proofErr w:type="spellStart"/>
        <w:r w:rsidRPr="00AC05C5">
          <w:rPr>
            <w:rStyle w:val="a9"/>
            <w:rFonts w:ascii="Times New Roman" w:hAnsi="Times New Roman"/>
            <w:color w:val="auto"/>
            <w:sz w:val="24"/>
            <w:szCs w:val="24"/>
            <w:lang w:val="en-US"/>
          </w:rPr>
          <w:t>ru</w:t>
        </w:r>
        <w:proofErr w:type="spellEnd"/>
      </w:hyperlink>
      <w:r w:rsidRPr="00AC05C5">
        <w:rPr>
          <w:rFonts w:ascii="Times New Roman" w:hAnsi="Times New Roman"/>
          <w:sz w:val="24"/>
          <w:szCs w:val="24"/>
        </w:rPr>
        <w:t xml:space="preserve"> (дата обращения: 01.09.2020). – </w:t>
      </w:r>
      <w:proofErr w:type="gramStart"/>
      <w:r w:rsidRPr="00AC05C5">
        <w:rPr>
          <w:rFonts w:ascii="Times New Roman" w:hAnsi="Times New Roman"/>
          <w:sz w:val="24"/>
          <w:szCs w:val="24"/>
        </w:rPr>
        <w:t>Текст :</w:t>
      </w:r>
      <w:proofErr w:type="gramEnd"/>
      <w:r w:rsidRPr="00AC05C5">
        <w:rPr>
          <w:rFonts w:ascii="Times New Roman" w:hAnsi="Times New Roman"/>
          <w:sz w:val="24"/>
          <w:szCs w:val="24"/>
        </w:rPr>
        <w:t xml:space="preserve"> электронный</w:t>
      </w:r>
    </w:p>
    <w:p w:rsidR="002E3C17" w:rsidRPr="00AC05C5" w:rsidRDefault="002E3C17" w:rsidP="00AC05C5">
      <w:pPr>
        <w:pStyle w:val="aa"/>
        <w:spacing w:before="120" w:after="120" w:line="240" w:lineRule="auto"/>
        <w:ind w:left="0"/>
        <w:jc w:val="both"/>
        <w:rPr>
          <w:rFonts w:ascii="Times New Roman" w:hAnsi="Times New Roman"/>
          <w:b/>
          <w:bCs/>
          <w:i/>
          <w:sz w:val="24"/>
          <w:szCs w:val="24"/>
        </w:rPr>
      </w:pPr>
    </w:p>
    <w:p w:rsidR="002E3C17" w:rsidRPr="00AC05C5" w:rsidRDefault="002E3C17" w:rsidP="00AC05C5">
      <w:pPr>
        <w:pStyle w:val="aa"/>
        <w:spacing w:before="120" w:after="120" w:line="240" w:lineRule="auto"/>
        <w:ind w:left="0"/>
        <w:jc w:val="both"/>
        <w:rPr>
          <w:rFonts w:ascii="Times New Roman" w:hAnsi="Times New Roman"/>
          <w:b/>
          <w:bCs/>
          <w:i/>
          <w:sz w:val="24"/>
          <w:szCs w:val="24"/>
        </w:rPr>
      </w:pPr>
    </w:p>
    <w:p w:rsidR="00BE61D2" w:rsidRPr="00AC05C5" w:rsidRDefault="00BE61D2" w:rsidP="00AC05C5">
      <w:pPr>
        <w:pStyle w:val="aa"/>
        <w:spacing w:before="120" w:after="120" w:line="240" w:lineRule="auto"/>
        <w:ind w:left="0"/>
        <w:jc w:val="both"/>
        <w:rPr>
          <w:rFonts w:ascii="Times New Roman" w:hAnsi="Times New Roman"/>
          <w:b/>
          <w:bCs/>
          <w:i/>
          <w:sz w:val="24"/>
          <w:szCs w:val="24"/>
        </w:rPr>
      </w:pPr>
    </w:p>
    <w:p w:rsidR="00BE61D2" w:rsidRPr="00AC05C5" w:rsidRDefault="00BE61D2" w:rsidP="00AC05C5">
      <w:pPr>
        <w:pStyle w:val="aa"/>
        <w:spacing w:before="120" w:after="120" w:line="240" w:lineRule="auto"/>
        <w:ind w:left="0"/>
        <w:jc w:val="both"/>
        <w:rPr>
          <w:rFonts w:ascii="Times New Roman" w:hAnsi="Times New Roman"/>
          <w:b/>
          <w:bCs/>
          <w:i/>
          <w:sz w:val="24"/>
          <w:szCs w:val="24"/>
        </w:rPr>
      </w:pPr>
    </w:p>
    <w:p w:rsidR="00BE61D2" w:rsidRPr="00AC05C5" w:rsidRDefault="00BE61D2" w:rsidP="00BE61D2">
      <w:pPr>
        <w:pStyle w:val="aa"/>
        <w:spacing w:before="120" w:after="120" w:line="240" w:lineRule="auto"/>
        <w:ind w:left="0"/>
        <w:jc w:val="both"/>
        <w:rPr>
          <w:rFonts w:ascii="Times New Roman" w:hAnsi="Times New Roman"/>
          <w:b/>
          <w:bCs/>
          <w:i/>
          <w:sz w:val="24"/>
          <w:szCs w:val="24"/>
        </w:rPr>
      </w:pPr>
    </w:p>
    <w:p w:rsidR="00BE61D2" w:rsidRPr="00AC05C5" w:rsidRDefault="00BE61D2" w:rsidP="00BE61D2">
      <w:pPr>
        <w:pStyle w:val="aa"/>
        <w:spacing w:before="120" w:after="120" w:line="240" w:lineRule="auto"/>
        <w:ind w:left="0"/>
        <w:jc w:val="both"/>
        <w:rPr>
          <w:rFonts w:ascii="Times New Roman" w:hAnsi="Times New Roman"/>
          <w:b/>
          <w:bCs/>
          <w:i/>
          <w:sz w:val="24"/>
          <w:szCs w:val="24"/>
        </w:rPr>
      </w:pPr>
    </w:p>
    <w:p w:rsidR="00BE61D2" w:rsidRPr="00AC05C5" w:rsidRDefault="00BE61D2" w:rsidP="00BE61D2">
      <w:pPr>
        <w:pStyle w:val="aa"/>
        <w:spacing w:before="120" w:after="120" w:line="240" w:lineRule="auto"/>
        <w:ind w:left="0"/>
        <w:jc w:val="both"/>
        <w:rPr>
          <w:rFonts w:ascii="Times New Roman" w:hAnsi="Times New Roman"/>
          <w:b/>
          <w:bCs/>
          <w:i/>
          <w:sz w:val="24"/>
          <w:szCs w:val="24"/>
        </w:rPr>
      </w:pPr>
    </w:p>
    <w:p w:rsidR="00BE61D2" w:rsidRPr="00AC05C5" w:rsidRDefault="00BE61D2" w:rsidP="00BE61D2">
      <w:pPr>
        <w:pStyle w:val="aa"/>
        <w:spacing w:before="120" w:after="120" w:line="240" w:lineRule="auto"/>
        <w:ind w:left="0"/>
        <w:jc w:val="both"/>
        <w:rPr>
          <w:rFonts w:ascii="Times New Roman" w:hAnsi="Times New Roman"/>
          <w:b/>
          <w:bCs/>
          <w:i/>
          <w:sz w:val="24"/>
          <w:szCs w:val="24"/>
        </w:rPr>
      </w:pPr>
    </w:p>
    <w:p w:rsidR="00BE61D2" w:rsidRPr="00AC05C5" w:rsidRDefault="00BE61D2" w:rsidP="00BE61D2">
      <w:pPr>
        <w:pStyle w:val="aa"/>
        <w:spacing w:before="120" w:after="120" w:line="240" w:lineRule="auto"/>
        <w:ind w:left="0"/>
        <w:jc w:val="both"/>
        <w:rPr>
          <w:rFonts w:ascii="Times New Roman" w:hAnsi="Times New Roman"/>
          <w:b/>
          <w:bCs/>
          <w:i/>
          <w:sz w:val="24"/>
          <w:szCs w:val="24"/>
        </w:rPr>
      </w:pPr>
    </w:p>
    <w:p w:rsidR="00BE61D2" w:rsidRPr="00AC05C5" w:rsidRDefault="00BE61D2" w:rsidP="00BE61D2">
      <w:pPr>
        <w:pStyle w:val="aa"/>
        <w:spacing w:before="120" w:after="120" w:line="240" w:lineRule="auto"/>
        <w:ind w:left="0"/>
        <w:jc w:val="both"/>
        <w:rPr>
          <w:rFonts w:ascii="Times New Roman" w:hAnsi="Times New Roman"/>
          <w:b/>
          <w:bCs/>
          <w:i/>
          <w:sz w:val="24"/>
          <w:szCs w:val="24"/>
        </w:rPr>
      </w:pPr>
    </w:p>
    <w:p w:rsidR="00BE61D2" w:rsidRPr="00AC05C5" w:rsidRDefault="00BE61D2" w:rsidP="00BE61D2">
      <w:pPr>
        <w:pStyle w:val="aa"/>
        <w:spacing w:before="120" w:after="120" w:line="240" w:lineRule="auto"/>
        <w:ind w:left="0"/>
        <w:jc w:val="both"/>
        <w:rPr>
          <w:rFonts w:ascii="Times New Roman" w:hAnsi="Times New Roman"/>
          <w:b/>
          <w:bCs/>
          <w:i/>
          <w:sz w:val="24"/>
          <w:szCs w:val="24"/>
        </w:rPr>
      </w:pPr>
    </w:p>
    <w:p w:rsidR="00BE61D2" w:rsidRPr="00AC05C5" w:rsidRDefault="00BE61D2" w:rsidP="00BE61D2">
      <w:pPr>
        <w:pStyle w:val="aa"/>
        <w:spacing w:before="120" w:after="120" w:line="240" w:lineRule="auto"/>
        <w:ind w:left="0"/>
        <w:jc w:val="both"/>
        <w:rPr>
          <w:rFonts w:ascii="Times New Roman" w:hAnsi="Times New Roman"/>
          <w:b/>
          <w:bCs/>
          <w:i/>
          <w:sz w:val="24"/>
          <w:szCs w:val="24"/>
        </w:rPr>
      </w:pPr>
    </w:p>
    <w:p w:rsidR="00BE61D2" w:rsidRPr="00AC05C5" w:rsidRDefault="00BE61D2" w:rsidP="00BE61D2">
      <w:pPr>
        <w:pStyle w:val="aa"/>
        <w:spacing w:before="120" w:after="120" w:line="240" w:lineRule="auto"/>
        <w:ind w:left="0"/>
        <w:jc w:val="both"/>
        <w:rPr>
          <w:rFonts w:ascii="Times New Roman" w:hAnsi="Times New Roman"/>
          <w:b/>
          <w:bCs/>
          <w:i/>
          <w:sz w:val="24"/>
          <w:szCs w:val="24"/>
        </w:rPr>
      </w:pPr>
    </w:p>
    <w:p w:rsidR="00BE61D2" w:rsidRPr="00AC05C5" w:rsidRDefault="00BE61D2" w:rsidP="00BE61D2">
      <w:pPr>
        <w:pStyle w:val="aa"/>
        <w:spacing w:before="120" w:after="120" w:line="240" w:lineRule="auto"/>
        <w:ind w:left="0"/>
        <w:jc w:val="both"/>
        <w:rPr>
          <w:rFonts w:ascii="Times New Roman" w:hAnsi="Times New Roman"/>
          <w:b/>
          <w:bCs/>
          <w:i/>
          <w:sz w:val="24"/>
          <w:szCs w:val="24"/>
        </w:rPr>
      </w:pPr>
    </w:p>
    <w:p w:rsidR="00BE61D2" w:rsidRPr="00AC05C5" w:rsidRDefault="00BE61D2" w:rsidP="00BE61D2">
      <w:pPr>
        <w:pStyle w:val="aa"/>
        <w:spacing w:before="120" w:after="120" w:line="240" w:lineRule="auto"/>
        <w:ind w:left="0"/>
        <w:jc w:val="both"/>
        <w:rPr>
          <w:rFonts w:ascii="Times New Roman" w:hAnsi="Times New Roman"/>
          <w:b/>
          <w:bCs/>
          <w:i/>
          <w:sz w:val="24"/>
          <w:szCs w:val="24"/>
        </w:rPr>
      </w:pPr>
    </w:p>
    <w:p w:rsidR="00BE61D2" w:rsidRPr="00AC05C5" w:rsidRDefault="00BE61D2" w:rsidP="00BE61D2">
      <w:pPr>
        <w:pStyle w:val="aa"/>
        <w:spacing w:before="120" w:after="120" w:line="240" w:lineRule="auto"/>
        <w:ind w:left="0"/>
        <w:jc w:val="both"/>
        <w:rPr>
          <w:rFonts w:ascii="Times New Roman" w:hAnsi="Times New Roman"/>
          <w:b/>
          <w:bCs/>
          <w:i/>
          <w:sz w:val="24"/>
          <w:szCs w:val="24"/>
        </w:rPr>
      </w:pPr>
    </w:p>
    <w:p w:rsidR="00BE61D2" w:rsidRPr="00AC05C5" w:rsidRDefault="00BE61D2" w:rsidP="00BE61D2">
      <w:pPr>
        <w:pStyle w:val="aa"/>
        <w:spacing w:before="120" w:after="120" w:line="240" w:lineRule="auto"/>
        <w:ind w:left="0"/>
        <w:jc w:val="both"/>
        <w:rPr>
          <w:rFonts w:ascii="Times New Roman" w:hAnsi="Times New Roman"/>
          <w:b/>
          <w:bCs/>
          <w:i/>
          <w:sz w:val="24"/>
          <w:szCs w:val="24"/>
        </w:rPr>
      </w:pPr>
    </w:p>
    <w:p w:rsidR="00BE61D2" w:rsidRPr="00AC05C5" w:rsidRDefault="00BE61D2" w:rsidP="00BE61D2">
      <w:pPr>
        <w:pStyle w:val="aa"/>
        <w:spacing w:before="120" w:after="120" w:line="240" w:lineRule="auto"/>
        <w:ind w:left="0"/>
        <w:jc w:val="both"/>
        <w:rPr>
          <w:rFonts w:ascii="Times New Roman" w:hAnsi="Times New Roman"/>
          <w:b/>
          <w:bCs/>
          <w:i/>
          <w:sz w:val="24"/>
          <w:szCs w:val="24"/>
        </w:rPr>
      </w:pPr>
    </w:p>
    <w:p w:rsidR="00BE61D2" w:rsidRPr="00AC05C5" w:rsidRDefault="00BE61D2" w:rsidP="00BE61D2">
      <w:pPr>
        <w:pStyle w:val="aa"/>
        <w:spacing w:before="120" w:after="120" w:line="240" w:lineRule="auto"/>
        <w:ind w:left="0"/>
        <w:jc w:val="both"/>
        <w:rPr>
          <w:rFonts w:ascii="Times New Roman" w:hAnsi="Times New Roman"/>
          <w:b/>
          <w:bCs/>
          <w:i/>
          <w:sz w:val="24"/>
          <w:szCs w:val="24"/>
        </w:rPr>
      </w:pPr>
    </w:p>
    <w:p w:rsidR="00BE61D2" w:rsidRPr="00AC05C5" w:rsidRDefault="00BE61D2" w:rsidP="00BE61D2">
      <w:pPr>
        <w:pStyle w:val="aa"/>
        <w:spacing w:before="120" w:after="120" w:line="240" w:lineRule="auto"/>
        <w:ind w:left="0"/>
        <w:jc w:val="both"/>
        <w:rPr>
          <w:rFonts w:ascii="Times New Roman" w:hAnsi="Times New Roman"/>
          <w:b/>
          <w:bCs/>
          <w:i/>
          <w:sz w:val="24"/>
          <w:szCs w:val="24"/>
        </w:rPr>
      </w:pPr>
    </w:p>
    <w:p w:rsidR="00BE61D2" w:rsidRPr="00AC05C5" w:rsidRDefault="00BE61D2" w:rsidP="00BE61D2">
      <w:pPr>
        <w:pStyle w:val="aa"/>
        <w:spacing w:before="120" w:after="120" w:line="240" w:lineRule="auto"/>
        <w:ind w:left="0"/>
        <w:jc w:val="both"/>
        <w:rPr>
          <w:rFonts w:ascii="Times New Roman" w:hAnsi="Times New Roman"/>
          <w:b/>
          <w:bCs/>
          <w:i/>
          <w:sz w:val="24"/>
          <w:szCs w:val="24"/>
        </w:rPr>
      </w:pPr>
    </w:p>
    <w:p w:rsidR="00BE61D2" w:rsidRPr="00AC05C5" w:rsidRDefault="00BE61D2" w:rsidP="00BE61D2">
      <w:pPr>
        <w:pStyle w:val="aa"/>
        <w:spacing w:before="120" w:after="120" w:line="240" w:lineRule="auto"/>
        <w:ind w:left="0"/>
        <w:jc w:val="both"/>
        <w:rPr>
          <w:rFonts w:ascii="Times New Roman" w:hAnsi="Times New Roman"/>
          <w:b/>
          <w:bCs/>
          <w:i/>
          <w:sz w:val="24"/>
          <w:szCs w:val="24"/>
        </w:rPr>
      </w:pPr>
    </w:p>
    <w:p w:rsidR="00BE61D2" w:rsidRPr="00AC05C5" w:rsidRDefault="00BE61D2" w:rsidP="00BE61D2">
      <w:pPr>
        <w:pStyle w:val="aa"/>
        <w:spacing w:before="120" w:after="120" w:line="240" w:lineRule="auto"/>
        <w:ind w:left="0"/>
        <w:jc w:val="both"/>
        <w:rPr>
          <w:rFonts w:ascii="Times New Roman" w:hAnsi="Times New Roman"/>
          <w:b/>
          <w:bCs/>
          <w:i/>
          <w:sz w:val="24"/>
          <w:szCs w:val="24"/>
        </w:rPr>
      </w:pPr>
    </w:p>
    <w:p w:rsidR="00BE61D2" w:rsidRPr="00AC05C5" w:rsidRDefault="00BE61D2" w:rsidP="00BE61D2">
      <w:pPr>
        <w:pStyle w:val="aa"/>
        <w:spacing w:before="120" w:after="120" w:line="240" w:lineRule="auto"/>
        <w:ind w:left="0"/>
        <w:jc w:val="both"/>
        <w:rPr>
          <w:rFonts w:ascii="Times New Roman" w:hAnsi="Times New Roman"/>
          <w:b/>
          <w:bCs/>
          <w:i/>
          <w:sz w:val="24"/>
          <w:szCs w:val="24"/>
        </w:rPr>
      </w:pPr>
    </w:p>
    <w:p w:rsidR="00BE61D2" w:rsidRDefault="00BE61D2" w:rsidP="00BE61D2">
      <w:pPr>
        <w:pStyle w:val="aa"/>
        <w:spacing w:before="120" w:after="120" w:line="240" w:lineRule="auto"/>
        <w:ind w:left="0"/>
        <w:jc w:val="both"/>
        <w:rPr>
          <w:rFonts w:ascii="Times New Roman" w:hAnsi="Times New Roman"/>
          <w:b/>
          <w:bCs/>
          <w:i/>
          <w:sz w:val="24"/>
          <w:szCs w:val="24"/>
        </w:rPr>
      </w:pPr>
    </w:p>
    <w:p w:rsidR="00AC05C5" w:rsidRDefault="00AC05C5" w:rsidP="00BE61D2">
      <w:pPr>
        <w:pStyle w:val="aa"/>
        <w:spacing w:before="120" w:after="120" w:line="240" w:lineRule="auto"/>
        <w:ind w:left="0"/>
        <w:jc w:val="both"/>
        <w:rPr>
          <w:rFonts w:ascii="Times New Roman" w:hAnsi="Times New Roman"/>
          <w:b/>
          <w:bCs/>
          <w:i/>
          <w:sz w:val="24"/>
          <w:szCs w:val="24"/>
        </w:rPr>
      </w:pPr>
    </w:p>
    <w:p w:rsidR="00AC05C5" w:rsidRDefault="00AC05C5" w:rsidP="00BE61D2">
      <w:pPr>
        <w:pStyle w:val="aa"/>
        <w:spacing w:before="120" w:after="120" w:line="240" w:lineRule="auto"/>
        <w:ind w:left="0"/>
        <w:jc w:val="both"/>
        <w:rPr>
          <w:rFonts w:ascii="Times New Roman" w:hAnsi="Times New Roman"/>
          <w:b/>
          <w:bCs/>
          <w:i/>
          <w:sz w:val="24"/>
          <w:szCs w:val="24"/>
        </w:rPr>
      </w:pPr>
    </w:p>
    <w:p w:rsidR="00AC05C5" w:rsidRDefault="00AC05C5" w:rsidP="00BE61D2">
      <w:pPr>
        <w:pStyle w:val="aa"/>
        <w:spacing w:before="120" w:after="120" w:line="240" w:lineRule="auto"/>
        <w:ind w:left="0"/>
        <w:jc w:val="both"/>
        <w:rPr>
          <w:rFonts w:ascii="Times New Roman" w:hAnsi="Times New Roman"/>
          <w:b/>
          <w:bCs/>
          <w:i/>
          <w:sz w:val="24"/>
          <w:szCs w:val="24"/>
        </w:rPr>
      </w:pPr>
    </w:p>
    <w:p w:rsidR="00AC05C5" w:rsidRDefault="00AC05C5" w:rsidP="00BE61D2">
      <w:pPr>
        <w:pStyle w:val="aa"/>
        <w:spacing w:before="120" w:after="120" w:line="240" w:lineRule="auto"/>
        <w:ind w:left="0"/>
        <w:jc w:val="both"/>
        <w:rPr>
          <w:rFonts w:ascii="Times New Roman" w:hAnsi="Times New Roman"/>
          <w:b/>
          <w:bCs/>
          <w:i/>
          <w:sz w:val="24"/>
          <w:szCs w:val="24"/>
        </w:rPr>
      </w:pPr>
    </w:p>
    <w:p w:rsidR="00AC05C5" w:rsidRDefault="00AC05C5" w:rsidP="00BE61D2">
      <w:pPr>
        <w:pStyle w:val="aa"/>
        <w:spacing w:before="120" w:after="120" w:line="240" w:lineRule="auto"/>
        <w:ind w:left="0"/>
        <w:jc w:val="both"/>
        <w:rPr>
          <w:rFonts w:ascii="Times New Roman" w:hAnsi="Times New Roman"/>
          <w:b/>
          <w:bCs/>
          <w:i/>
          <w:sz w:val="24"/>
          <w:szCs w:val="24"/>
        </w:rPr>
      </w:pPr>
    </w:p>
    <w:p w:rsidR="00AC05C5" w:rsidRDefault="00AC05C5" w:rsidP="00BE61D2">
      <w:pPr>
        <w:pStyle w:val="aa"/>
        <w:spacing w:before="120" w:after="120" w:line="240" w:lineRule="auto"/>
        <w:ind w:left="0"/>
        <w:jc w:val="both"/>
        <w:rPr>
          <w:rFonts w:ascii="Times New Roman" w:hAnsi="Times New Roman"/>
          <w:b/>
          <w:bCs/>
          <w:i/>
          <w:sz w:val="24"/>
          <w:szCs w:val="24"/>
        </w:rPr>
      </w:pPr>
    </w:p>
    <w:p w:rsidR="00AC05C5" w:rsidRPr="00AC05C5" w:rsidRDefault="00AC05C5" w:rsidP="00BE61D2">
      <w:pPr>
        <w:pStyle w:val="aa"/>
        <w:spacing w:before="120" w:after="120" w:line="240" w:lineRule="auto"/>
        <w:ind w:left="0"/>
        <w:jc w:val="both"/>
        <w:rPr>
          <w:rFonts w:ascii="Times New Roman" w:hAnsi="Times New Roman"/>
          <w:b/>
          <w:bCs/>
          <w:i/>
          <w:sz w:val="24"/>
          <w:szCs w:val="24"/>
        </w:rPr>
      </w:pPr>
    </w:p>
    <w:p w:rsidR="002E3C17" w:rsidRPr="00AC05C5" w:rsidRDefault="002E3C17" w:rsidP="00BE61D2">
      <w:pPr>
        <w:spacing w:before="120" w:after="120"/>
        <w:jc w:val="both"/>
        <w:rPr>
          <w:sz w:val="24"/>
          <w:szCs w:val="24"/>
        </w:rPr>
      </w:pPr>
    </w:p>
    <w:p w:rsidR="0020642F" w:rsidRPr="00AC05C5" w:rsidRDefault="0020642F" w:rsidP="0020642F">
      <w:pPr>
        <w:pStyle w:val="1"/>
        <w:rPr>
          <w:szCs w:val="24"/>
        </w:rPr>
      </w:pPr>
      <w:bookmarkStart w:id="46" w:name="_Toc397694956"/>
      <w:bookmarkStart w:id="47" w:name="_Toc62465036"/>
      <w:r w:rsidRPr="00AC05C5">
        <w:rPr>
          <w:szCs w:val="24"/>
        </w:rPr>
        <w:lastRenderedPageBreak/>
        <w:t>ПРИЛОЖЕНИЯ</w:t>
      </w:r>
      <w:bookmarkEnd w:id="46"/>
      <w:bookmarkEnd w:id="47"/>
    </w:p>
    <w:p w:rsidR="00E00D96" w:rsidRPr="00AC05C5" w:rsidRDefault="005B7F07" w:rsidP="00E00D96">
      <w:pPr>
        <w:jc w:val="right"/>
        <w:rPr>
          <w:sz w:val="24"/>
          <w:szCs w:val="24"/>
        </w:rPr>
      </w:pPr>
      <w:r w:rsidRPr="00AC05C5">
        <w:rPr>
          <w:bCs/>
          <w:sz w:val="24"/>
          <w:szCs w:val="24"/>
        </w:rPr>
        <w:t xml:space="preserve">Приложение </w:t>
      </w:r>
      <w:r w:rsidR="00187BBB" w:rsidRPr="00AC05C5">
        <w:rPr>
          <w:bCs/>
          <w:sz w:val="24"/>
          <w:szCs w:val="24"/>
        </w:rPr>
        <w:t>1</w:t>
      </w:r>
    </w:p>
    <w:p w:rsidR="00E00D96" w:rsidRPr="00AC05C5" w:rsidRDefault="00E00D96" w:rsidP="00E00D96">
      <w:pPr>
        <w:rPr>
          <w:sz w:val="24"/>
          <w:szCs w:val="24"/>
        </w:rPr>
      </w:pPr>
    </w:p>
    <w:tbl>
      <w:tblPr>
        <w:tblpPr w:leftFromText="180" w:rightFromText="180" w:vertAnchor="text" w:horzAnchor="margin" w:tblpYSpec="top"/>
        <w:tblW w:w="5000" w:type="pct"/>
        <w:tblBorders>
          <w:bottom w:val="thinThickSmallGap" w:sz="12" w:space="0" w:color="auto"/>
        </w:tblBorders>
        <w:tblCellMar>
          <w:left w:w="0" w:type="dxa"/>
          <w:right w:w="0" w:type="dxa"/>
        </w:tblCellMar>
        <w:tblLook w:val="01E0" w:firstRow="1" w:lastRow="1" w:firstColumn="1" w:lastColumn="1" w:noHBand="0" w:noVBand="0"/>
      </w:tblPr>
      <w:tblGrid>
        <w:gridCol w:w="9355"/>
      </w:tblGrid>
      <w:tr w:rsidR="00E00D96" w:rsidRPr="00AC05C5" w:rsidTr="003B7D49">
        <w:trPr>
          <w:trHeight w:val="708"/>
        </w:trPr>
        <w:tc>
          <w:tcPr>
            <w:tcW w:w="9639" w:type="dxa"/>
            <w:tcBorders>
              <w:bottom w:val="thickThinSmallGap" w:sz="12" w:space="0" w:color="auto"/>
            </w:tcBorders>
            <w:shd w:val="clear" w:color="auto" w:fill="auto"/>
          </w:tcPr>
          <w:p w:rsidR="00E00D96" w:rsidRPr="00AC05C5" w:rsidRDefault="00E00D96" w:rsidP="00403163">
            <w:pPr>
              <w:tabs>
                <w:tab w:val="left" w:pos="4860"/>
                <w:tab w:val="left" w:pos="6300"/>
              </w:tabs>
              <w:contextualSpacing/>
              <w:jc w:val="center"/>
              <w:rPr>
                <w:b/>
                <w:sz w:val="24"/>
                <w:szCs w:val="24"/>
              </w:rPr>
            </w:pPr>
            <w:r w:rsidRPr="00AC05C5">
              <w:rPr>
                <w:b/>
                <w:sz w:val="24"/>
                <w:szCs w:val="24"/>
              </w:rPr>
              <w:t xml:space="preserve">Частное профессиональное образовательное учреждение </w:t>
            </w:r>
          </w:p>
          <w:p w:rsidR="00E00D96" w:rsidRPr="00AC05C5" w:rsidRDefault="00E00D96" w:rsidP="00403163">
            <w:pPr>
              <w:tabs>
                <w:tab w:val="left" w:pos="4860"/>
                <w:tab w:val="left" w:pos="6300"/>
              </w:tabs>
              <w:contextualSpacing/>
              <w:jc w:val="center"/>
              <w:rPr>
                <w:b/>
              </w:rPr>
            </w:pPr>
            <w:r w:rsidRPr="00AC05C5">
              <w:rPr>
                <w:b/>
                <w:sz w:val="28"/>
                <w:szCs w:val="28"/>
              </w:rPr>
              <w:t xml:space="preserve"> «ФИНАНСОВО-ЭКОНОМИЧЕСКИЙ КОЛЛЕДЖ»</w:t>
            </w:r>
          </w:p>
        </w:tc>
      </w:tr>
    </w:tbl>
    <w:p w:rsidR="00E00D96" w:rsidRPr="00F82D40" w:rsidRDefault="00E00D96" w:rsidP="00F82D40">
      <w:pPr>
        <w:jc w:val="center"/>
        <w:rPr>
          <w:b/>
          <w:bCs/>
          <w:sz w:val="28"/>
          <w:szCs w:val="28"/>
        </w:rPr>
      </w:pPr>
      <w:bookmarkStart w:id="48" w:name="_Toc2694747"/>
      <w:r w:rsidRPr="00F82D40">
        <w:rPr>
          <w:b/>
          <w:bCs/>
          <w:sz w:val="28"/>
          <w:szCs w:val="28"/>
        </w:rPr>
        <w:t>ОТЧЕТ ПО ПРАКТИКЕ</w:t>
      </w:r>
      <w:bookmarkEnd w:id="48"/>
    </w:p>
    <w:p w:rsidR="00E00D96" w:rsidRPr="00AC05C5" w:rsidRDefault="00E00D96" w:rsidP="00E00D96">
      <w:pPr>
        <w:contextualSpacing/>
        <w:jc w:val="center"/>
      </w:pPr>
    </w:p>
    <w:tbl>
      <w:tblPr>
        <w:tblW w:w="9819" w:type="dxa"/>
        <w:tblInd w:w="-72" w:type="dxa"/>
        <w:tblLook w:val="01E0" w:firstRow="1" w:lastRow="1" w:firstColumn="1" w:lastColumn="1" w:noHBand="0" w:noVBand="0"/>
      </w:tblPr>
      <w:tblGrid>
        <w:gridCol w:w="9819"/>
      </w:tblGrid>
      <w:tr w:rsidR="00E00D96" w:rsidRPr="00AC05C5" w:rsidTr="00403163">
        <w:trPr>
          <w:trHeight w:val="293"/>
        </w:trPr>
        <w:tc>
          <w:tcPr>
            <w:tcW w:w="9819" w:type="dxa"/>
            <w:tcBorders>
              <w:bottom w:val="single" w:sz="4" w:space="0" w:color="auto"/>
            </w:tcBorders>
            <w:shd w:val="clear" w:color="auto" w:fill="auto"/>
          </w:tcPr>
          <w:p w:rsidR="00E00D96" w:rsidRPr="00AC05C5" w:rsidRDefault="002E3C17" w:rsidP="00403163">
            <w:pPr>
              <w:contextualSpacing/>
              <w:jc w:val="center"/>
              <w:rPr>
                <w:b/>
                <w:sz w:val="28"/>
                <w:szCs w:val="28"/>
              </w:rPr>
            </w:pPr>
            <w:r w:rsidRPr="00AC05C5">
              <w:rPr>
                <w:b/>
                <w:sz w:val="28"/>
                <w:szCs w:val="28"/>
              </w:rPr>
              <w:t>Учебная практика</w:t>
            </w:r>
          </w:p>
        </w:tc>
      </w:tr>
      <w:tr w:rsidR="00E00D96" w:rsidRPr="00AC05C5" w:rsidTr="00403163">
        <w:trPr>
          <w:trHeight w:val="273"/>
        </w:trPr>
        <w:tc>
          <w:tcPr>
            <w:tcW w:w="9819" w:type="dxa"/>
            <w:tcBorders>
              <w:top w:val="single" w:sz="4" w:space="0" w:color="auto"/>
            </w:tcBorders>
            <w:shd w:val="clear" w:color="auto" w:fill="auto"/>
          </w:tcPr>
          <w:p w:rsidR="00E00D96" w:rsidRPr="00AC05C5" w:rsidRDefault="00E00D96" w:rsidP="00403163">
            <w:pPr>
              <w:contextualSpacing/>
              <w:jc w:val="center"/>
            </w:pPr>
            <w:r w:rsidRPr="00AC05C5">
              <w:t>(указать вид практики)</w:t>
            </w:r>
          </w:p>
          <w:p w:rsidR="00E00D96" w:rsidRPr="00AC05C5" w:rsidRDefault="002E3C17" w:rsidP="00403163">
            <w:pPr>
              <w:contextualSpacing/>
              <w:jc w:val="center"/>
              <w:rPr>
                <w:b/>
                <w:sz w:val="28"/>
                <w:szCs w:val="28"/>
              </w:rPr>
            </w:pPr>
            <w:r w:rsidRPr="00AC05C5">
              <w:rPr>
                <w:b/>
                <w:sz w:val="28"/>
                <w:szCs w:val="28"/>
              </w:rPr>
              <w:t>ПМ.04 Участие в организации и осуществлении финансового контроля</w:t>
            </w:r>
          </w:p>
        </w:tc>
      </w:tr>
    </w:tbl>
    <w:p w:rsidR="00E00D96" w:rsidRPr="00AC05C5" w:rsidRDefault="00E00D96" w:rsidP="00E00D96">
      <w:pPr>
        <w:contextualSpacing/>
        <w:rPr>
          <w:vanish/>
        </w:rPr>
      </w:pPr>
    </w:p>
    <w:tbl>
      <w:tblPr>
        <w:tblW w:w="9819" w:type="dxa"/>
        <w:tblInd w:w="-72" w:type="dxa"/>
        <w:tblLook w:val="01E0" w:firstRow="1" w:lastRow="1" w:firstColumn="1" w:lastColumn="1" w:noHBand="0" w:noVBand="0"/>
      </w:tblPr>
      <w:tblGrid>
        <w:gridCol w:w="9819"/>
      </w:tblGrid>
      <w:tr w:rsidR="00E00D96" w:rsidRPr="00AC05C5" w:rsidTr="00403163">
        <w:trPr>
          <w:trHeight w:val="633"/>
        </w:trPr>
        <w:tc>
          <w:tcPr>
            <w:tcW w:w="9819" w:type="dxa"/>
            <w:tcBorders>
              <w:top w:val="single" w:sz="4" w:space="0" w:color="auto"/>
            </w:tcBorders>
          </w:tcPr>
          <w:p w:rsidR="00E00D96" w:rsidRPr="00AC05C5" w:rsidRDefault="00E00D96" w:rsidP="00403163">
            <w:pPr>
              <w:contextualSpacing/>
              <w:jc w:val="center"/>
            </w:pPr>
            <w:r w:rsidRPr="00AC05C5">
              <w:t>(индекс и наименование профессионального модуля)</w:t>
            </w:r>
          </w:p>
          <w:p w:rsidR="00E00D96" w:rsidRPr="00AC05C5" w:rsidRDefault="00E00D96" w:rsidP="00403163">
            <w:pPr>
              <w:contextualSpacing/>
              <w:jc w:val="center"/>
            </w:pPr>
          </w:p>
        </w:tc>
      </w:tr>
      <w:tr w:rsidR="00E00D96" w:rsidRPr="00AC05C5" w:rsidTr="00403163">
        <w:trPr>
          <w:trHeight w:val="789"/>
        </w:trPr>
        <w:tc>
          <w:tcPr>
            <w:tcW w:w="9819" w:type="dxa"/>
            <w:tcBorders>
              <w:top w:val="single" w:sz="4" w:space="0" w:color="auto"/>
            </w:tcBorders>
          </w:tcPr>
          <w:p w:rsidR="00E00D96" w:rsidRPr="00AC05C5" w:rsidRDefault="00E00D96" w:rsidP="00403163">
            <w:pPr>
              <w:contextualSpacing/>
              <w:jc w:val="center"/>
              <w:rPr>
                <w:b/>
              </w:rPr>
            </w:pPr>
            <w:r w:rsidRPr="00AC05C5">
              <w:t>(место прохождения практики: наименование юридического лица)</w:t>
            </w:r>
          </w:p>
        </w:tc>
      </w:tr>
      <w:tr w:rsidR="00E00D96" w:rsidRPr="00AC05C5" w:rsidTr="00403163">
        <w:trPr>
          <w:trHeight w:val="92"/>
        </w:trPr>
        <w:tc>
          <w:tcPr>
            <w:tcW w:w="9819" w:type="dxa"/>
            <w:tcBorders>
              <w:bottom w:val="single" w:sz="4" w:space="0" w:color="auto"/>
            </w:tcBorders>
          </w:tcPr>
          <w:p w:rsidR="00E00D96" w:rsidRPr="00AC05C5" w:rsidRDefault="00E00D96" w:rsidP="00403163">
            <w:pPr>
              <w:contextualSpacing/>
              <w:rPr>
                <w:b/>
              </w:rPr>
            </w:pPr>
          </w:p>
        </w:tc>
      </w:tr>
      <w:tr w:rsidR="00E00D96" w:rsidRPr="00AC05C5" w:rsidTr="00403163">
        <w:trPr>
          <w:trHeight w:val="269"/>
        </w:trPr>
        <w:tc>
          <w:tcPr>
            <w:tcW w:w="9819" w:type="dxa"/>
            <w:tcBorders>
              <w:top w:val="single" w:sz="4" w:space="0" w:color="auto"/>
            </w:tcBorders>
          </w:tcPr>
          <w:p w:rsidR="00E00D96" w:rsidRPr="00AC05C5" w:rsidRDefault="00E00D96" w:rsidP="00403163">
            <w:pPr>
              <w:contextualSpacing/>
              <w:jc w:val="center"/>
              <w:rPr>
                <w:b/>
              </w:rPr>
            </w:pPr>
            <w:r w:rsidRPr="00AC05C5">
              <w:t>(период прохождения практики)</w:t>
            </w:r>
          </w:p>
        </w:tc>
      </w:tr>
    </w:tbl>
    <w:p w:rsidR="00E00D96" w:rsidRPr="00AC05C5" w:rsidRDefault="00E00D96" w:rsidP="00E00D96">
      <w:pPr>
        <w:contextualSpacing/>
        <w:jc w:val="center"/>
      </w:pPr>
    </w:p>
    <w:p w:rsidR="00E00D96" w:rsidRPr="00AC05C5" w:rsidRDefault="00E00D96" w:rsidP="00E00D96">
      <w:pPr>
        <w:contextualSpacing/>
        <w:jc w:val="center"/>
        <w:rPr>
          <w:sz w:val="28"/>
          <w:szCs w:val="28"/>
        </w:rPr>
      </w:pPr>
    </w:p>
    <w:tbl>
      <w:tblPr>
        <w:tblW w:w="7173" w:type="dxa"/>
        <w:jc w:val="right"/>
        <w:tblLook w:val="01E0" w:firstRow="1" w:lastRow="1" w:firstColumn="1" w:lastColumn="1" w:noHBand="0" w:noVBand="0"/>
      </w:tblPr>
      <w:tblGrid>
        <w:gridCol w:w="2552"/>
        <w:gridCol w:w="4621"/>
      </w:tblGrid>
      <w:tr w:rsidR="00E00D96" w:rsidRPr="00AC05C5" w:rsidTr="00403163">
        <w:trPr>
          <w:jc w:val="right"/>
        </w:trPr>
        <w:tc>
          <w:tcPr>
            <w:tcW w:w="2552" w:type="dxa"/>
          </w:tcPr>
          <w:p w:rsidR="00E00D96" w:rsidRPr="00AC05C5" w:rsidRDefault="00E00D96" w:rsidP="00403163">
            <w:pPr>
              <w:contextualSpacing/>
              <w:rPr>
                <w:b/>
                <w:sz w:val="28"/>
                <w:szCs w:val="28"/>
              </w:rPr>
            </w:pPr>
            <w:r w:rsidRPr="00AC05C5">
              <w:rPr>
                <w:sz w:val="28"/>
                <w:szCs w:val="28"/>
              </w:rPr>
              <w:t>Студента (</w:t>
            </w:r>
            <w:proofErr w:type="spellStart"/>
            <w:r w:rsidRPr="00AC05C5">
              <w:rPr>
                <w:sz w:val="28"/>
                <w:szCs w:val="28"/>
              </w:rPr>
              <w:t>ки</w:t>
            </w:r>
            <w:proofErr w:type="spellEnd"/>
            <w:r w:rsidRPr="00AC05C5">
              <w:rPr>
                <w:sz w:val="28"/>
                <w:szCs w:val="28"/>
              </w:rPr>
              <w:t>)</w:t>
            </w:r>
          </w:p>
        </w:tc>
        <w:tc>
          <w:tcPr>
            <w:tcW w:w="4621" w:type="dxa"/>
            <w:tcBorders>
              <w:bottom w:val="single" w:sz="4" w:space="0" w:color="auto"/>
            </w:tcBorders>
          </w:tcPr>
          <w:p w:rsidR="00E00D96" w:rsidRPr="00AC05C5" w:rsidRDefault="00E00D96" w:rsidP="00403163">
            <w:pPr>
              <w:contextualSpacing/>
              <w:rPr>
                <w:sz w:val="28"/>
                <w:szCs w:val="28"/>
              </w:rPr>
            </w:pPr>
          </w:p>
        </w:tc>
      </w:tr>
      <w:tr w:rsidR="00E00D96" w:rsidRPr="00AC05C5" w:rsidTr="00403163">
        <w:trPr>
          <w:jc w:val="right"/>
        </w:trPr>
        <w:tc>
          <w:tcPr>
            <w:tcW w:w="2552" w:type="dxa"/>
          </w:tcPr>
          <w:p w:rsidR="00E00D96" w:rsidRPr="00AC05C5" w:rsidRDefault="00E00D96" w:rsidP="00403163">
            <w:pPr>
              <w:contextualSpacing/>
              <w:rPr>
                <w:sz w:val="28"/>
                <w:szCs w:val="28"/>
              </w:rPr>
            </w:pPr>
          </w:p>
          <w:p w:rsidR="00E00D96" w:rsidRPr="00AC05C5" w:rsidRDefault="00E00D96" w:rsidP="00403163">
            <w:pPr>
              <w:contextualSpacing/>
              <w:rPr>
                <w:sz w:val="28"/>
                <w:szCs w:val="28"/>
              </w:rPr>
            </w:pPr>
            <w:r w:rsidRPr="00AC05C5">
              <w:rPr>
                <w:sz w:val="28"/>
                <w:szCs w:val="28"/>
              </w:rPr>
              <w:t>группы</w:t>
            </w:r>
          </w:p>
        </w:tc>
        <w:tc>
          <w:tcPr>
            <w:tcW w:w="4621" w:type="dxa"/>
            <w:tcBorders>
              <w:bottom w:val="single" w:sz="4" w:space="0" w:color="auto"/>
            </w:tcBorders>
          </w:tcPr>
          <w:p w:rsidR="00E00D96" w:rsidRPr="00AC05C5" w:rsidRDefault="00E00D96" w:rsidP="00403163">
            <w:pPr>
              <w:contextualSpacing/>
              <w:jc w:val="center"/>
            </w:pPr>
            <w:r w:rsidRPr="00AC05C5">
              <w:t>(</w:t>
            </w:r>
            <w:proofErr w:type="spellStart"/>
            <w:r w:rsidRPr="00AC05C5">
              <w:t>ф.и.о.</w:t>
            </w:r>
            <w:proofErr w:type="spellEnd"/>
            <w:r w:rsidRPr="00AC05C5">
              <w:t xml:space="preserve"> полностью в родительном падеже)</w:t>
            </w:r>
          </w:p>
          <w:p w:rsidR="00E00D96" w:rsidRPr="00AC05C5" w:rsidRDefault="00E00D96" w:rsidP="00403163">
            <w:pPr>
              <w:contextualSpacing/>
              <w:rPr>
                <w:sz w:val="28"/>
                <w:szCs w:val="28"/>
              </w:rPr>
            </w:pPr>
          </w:p>
        </w:tc>
      </w:tr>
      <w:tr w:rsidR="00E00D96" w:rsidRPr="00AC05C5" w:rsidTr="00403163">
        <w:trPr>
          <w:trHeight w:val="471"/>
          <w:jc w:val="right"/>
        </w:trPr>
        <w:tc>
          <w:tcPr>
            <w:tcW w:w="2552" w:type="dxa"/>
          </w:tcPr>
          <w:p w:rsidR="00E00D96" w:rsidRPr="00AC05C5" w:rsidRDefault="00E00D96" w:rsidP="00403163">
            <w:pPr>
              <w:contextualSpacing/>
              <w:rPr>
                <w:sz w:val="28"/>
                <w:szCs w:val="28"/>
              </w:rPr>
            </w:pPr>
          </w:p>
        </w:tc>
        <w:tc>
          <w:tcPr>
            <w:tcW w:w="4621" w:type="dxa"/>
            <w:tcBorders>
              <w:top w:val="single" w:sz="4" w:space="0" w:color="auto"/>
            </w:tcBorders>
          </w:tcPr>
          <w:p w:rsidR="00E00D96" w:rsidRPr="00AC05C5" w:rsidRDefault="00E00D96" w:rsidP="00403163">
            <w:pPr>
              <w:contextualSpacing/>
              <w:jc w:val="center"/>
            </w:pPr>
            <w:r w:rsidRPr="00AC05C5">
              <w:t>(номер группы)</w:t>
            </w:r>
          </w:p>
          <w:p w:rsidR="00E00D96" w:rsidRPr="00AC05C5" w:rsidRDefault="00E00D96" w:rsidP="00403163">
            <w:pPr>
              <w:contextualSpacing/>
              <w:rPr>
                <w:sz w:val="28"/>
                <w:szCs w:val="28"/>
              </w:rPr>
            </w:pPr>
            <w:r w:rsidRPr="00AC05C5">
              <w:rPr>
                <w:sz w:val="28"/>
                <w:szCs w:val="28"/>
              </w:rPr>
              <w:t>«___</w:t>
            </w:r>
            <w:proofErr w:type="gramStart"/>
            <w:r w:rsidRPr="00AC05C5">
              <w:rPr>
                <w:sz w:val="28"/>
                <w:szCs w:val="28"/>
              </w:rPr>
              <w:t>_»_</w:t>
            </w:r>
            <w:proofErr w:type="gramEnd"/>
            <w:r w:rsidRPr="00AC05C5">
              <w:rPr>
                <w:sz w:val="28"/>
                <w:szCs w:val="28"/>
              </w:rPr>
              <w:t>_________________20</w:t>
            </w:r>
            <w:r w:rsidR="002E3C17" w:rsidRPr="00AC05C5">
              <w:rPr>
                <w:sz w:val="28"/>
                <w:szCs w:val="28"/>
              </w:rPr>
              <w:t>2</w:t>
            </w:r>
            <w:r w:rsidRPr="00AC05C5">
              <w:rPr>
                <w:sz w:val="28"/>
                <w:szCs w:val="28"/>
              </w:rPr>
              <w:t>__ г.</w:t>
            </w:r>
          </w:p>
        </w:tc>
      </w:tr>
      <w:tr w:rsidR="00E00D96" w:rsidRPr="00AC05C5" w:rsidTr="00403163">
        <w:trPr>
          <w:jc w:val="right"/>
        </w:trPr>
        <w:tc>
          <w:tcPr>
            <w:tcW w:w="2552" w:type="dxa"/>
          </w:tcPr>
          <w:p w:rsidR="00E00D96" w:rsidRPr="00AC05C5" w:rsidRDefault="00E00D96" w:rsidP="00403163">
            <w:pPr>
              <w:contextualSpacing/>
              <w:rPr>
                <w:sz w:val="28"/>
                <w:szCs w:val="28"/>
              </w:rPr>
            </w:pPr>
            <w:r w:rsidRPr="00AC05C5">
              <w:rPr>
                <w:sz w:val="28"/>
                <w:szCs w:val="28"/>
              </w:rPr>
              <w:t xml:space="preserve">Руководитель </w:t>
            </w:r>
          </w:p>
        </w:tc>
        <w:tc>
          <w:tcPr>
            <w:tcW w:w="4621" w:type="dxa"/>
            <w:tcBorders>
              <w:bottom w:val="single" w:sz="4" w:space="0" w:color="auto"/>
            </w:tcBorders>
          </w:tcPr>
          <w:p w:rsidR="00E00D96" w:rsidRPr="00AC05C5" w:rsidRDefault="00E00D96" w:rsidP="00403163">
            <w:pPr>
              <w:contextualSpacing/>
              <w:rPr>
                <w:sz w:val="28"/>
                <w:szCs w:val="28"/>
              </w:rPr>
            </w:pPr>
          </w:p>
          <w:p w:rsidR="00E00D96" w:rsidRPr="00AC05C5" w:rsidRDefault="00E00D96" w:rsidP="00403163">
            <w:pPr>
              <w:contextualSpacing/>
              <w:rPr>
                <w:sz w:val="28"/>
                <w:szCs w:val="28"/>
              </w:rPr>
            </w:pPr>
          </w:p>
        </w:tc>
      </w:tr>
      <w:tr w:rsidR="00E00D96" w:rsidRPr="00AC05C5" w:rsidTr="00403163">
        <w:trPr>
          <w:jc w:val="right"/>
        </w:trPr>
        <w:tc>
          <w:tcPr>
            <w:tcW w:w="2552" w:type="dxa"/>
          </w:tcPr>
          <w:p w:rsidR="00E00D96" w:rsidRPr="00AC05C5" w:rsidRDefault="00E00D96" w:rsidP="00403163">
            <w:pPr>
              <w:contextualSpacing/>
              <w:rPr>
                <w:sz w:val="28"/>
                <w:szCs w:val="28"/>
              </w:rPr>
            </w:pPr>
          </w:p>
        </w:tc>
        <w:tc>
          <w:tcPr>
            <w:tcW w:w="4621" w:type="dxa"/>
            <w:tcBorders>
              <w:top w:val="single" w:sz="4" w:space="0" w:color="auto"/>
            </w:tcBorders>
          </w:tcPr>
          <w:p w:rsidR="00E00D96" w:rsidRPr="00AC05C5" w:rsidRDefault="00E00D96" w:rsidP="00403163">
            <w:pPr>
              <w:contextualSpacing/>
              <w:jc w:val="center"/>
            </w:pPr>
            <w:r w:rsidRPr="00AC05C5">
              <w:t>(</w:t>
            </w:r>
            <w:proofErr w:type="spellStart"/>
            <w:r w:rsidRPr="00AC05C5">
              <w:t>ф.и.о.</w:t>
            </w:r>
            <w:proofErr w:type="spellEnd"/>
            <w:r w:rsidRPr="00AC05C5">
              <w:t xml:space="preserve"> полностью)</w:t>
            </w:r>
          </w:p>
          <w:p w:rsidR="00E00D96" w:rsidRPr="00AC05C5" w:rsidRDefault="00E00D96" w:rsidP="00403163">
            <w:pPr>
              <w:contextualSpacing/>
              <w:rPr>
                <w:sz w:val="28"/>
                <w:szCs w:val="28"/>
              </w:rPr>
            </w:pPr>
            <w:r w:rsidRPr="00AC05C5">
              <w:rPr>
                <w:sz w:val="28"/>
                <w:szCs w:val="28"/>
              </w:rPr>
              <w:t>«___</w:t>
            </w:r>
            <w:proofErr w:type="gramStart"/>
            <w:r w:rsidRPr="00AC05C5">
              <w:rPr>
                <w:sz w:val="28"/>
                <w:szCs w:val="28"/>
              </w:rPr>
              <w:t>_»_</w:t>
            </w:r>
            <w:proofErr w:type="gramEnd"/>
            <w:r w:rsidRPr="00AC05C5">
              <w:rPr>
                <w:sz w:val="28"/>
                <w:szCs w:val="28"/>
              </w:rPr>
              <w:t>_________________20</w:t>
            </w:r>
            <w:r w:rsidR="002E3C17" w:rsidRPr="00AC05C5">
              <w:rPr>
                <w:sz w:val="28"/>
                <w:szCs w:val="28"/>
              </w:rPr>
              <w:t>2</w:t>
            </w:r>
            <w:r w:rsidRPr="00AC05C5">
              <w:rPr>
                <w:sz w:val="28"/>
                <w:szCs w:val="28"/>
              </w:rPr>
              <w:t>__ г.</w:t>
            </w:r>
          </w:p>
        </w:tc>
      </w:tr>
      <w:tr w:rsidR="00E00D96" w:rsidRPr="00AC05C5" w:rsidTr="00403163">
        <w:trPr>
          <w:jc w:val="right"/>
        </w:trPr>
        <w:tc>
          <w:tcPr>
            <w:tcW w:w="2552" w:type="dxa"/>
          </w:tcPr>
          <w:p w:rsidR="00E00D96" w:rsidRPr="00AC05C5" w:rsidRDefault="00E00D96" w:rsidP="00403163">
            <w:pPr>
              <w:contextualSpacing/>
              <w:rPr>
                <w:sz w:val="28"/>
                <w:szCs w:val="28"/>
              </w:rPr>
            </w:pPr>
          </w:p>
          <w:p w:rsidR="00E00D96" w:rsidRPr="00AC05C5" w:rsidRDefault="00E00D96" w:rsidP="00403163">
            <w:pPr>
              <w:contextualSpacing/>
              <w:rPr>
                <w:sz w:val="28"/>
                <w:szCs w:val="28"/>
              </w:rPr>
            </w:pPr>
            <w:r w:rsidRPr="00AC05C5">
              <w:rPr>
                <w:sz w:val="28"/>
                <w:szCs w:val="28"/>
              </w:rPr>
              <w:t>Оценка</w:t>
            </w:r>
          </w:p>
        </w:tc>
        <w:tc>
          <w:tcPr>
            <w:tcW w:w="4621" w:type="dxa"/>
            <w:tcBorders>
              <w:bottom w:val="single" w:sz="4" w:space="0" w:color="auto"/>
            </w:tcBorders>
          </w:tcPr>
          <w:p w:rsidR="00E00D96" w:rsidRPr="00AC05C5" w:rsidRDefault="00E00D96" w:rsidP="00403163">
            <w:pPr>
              <w:contextualSpacing/>
              <w:rPr>
                <w:sz w:val="28"/>
                <w:szCs w:val="28"/>
              </w:rPr>
            </w:pPr>
          </w:p>
        </w:tc>
      </w:tr>
      <w:tr w:rsidR="00E00D96" w:rsidRPr="00AC05C5" w:rsidTr="00403163">
        <w:trPr>
          <w:trHeight w:val="589"/>
          <w:jc w:val="right"/>
        </w:trPr>
        <w:tc>
          <w:tcPr>
            <w:tcW w:w="2552" w:type="dxa"/>
          </w:tcPr>
          <w:p w:rsidR="00E00D96" w:rsidRPr="00AC05C5" w:rsidRDefault="00E00D96" w:rsidP="00403163">
            <w:pPr>
              <w:contextualSpacing/>
              <w:rPr>
                <w:sz w:val="28"/>
                <w:szCs w:val="28"/>
              </w:rPr>
            </w:pPr>
          </w:p>
        </w:tc>
        <w:tc>
          <w:tcPr>
            <w:tcW w:w="4621" w:type="dxa"/>
            <w:tcBorders>
              <w:top w:val="single" w:sz="4" w:space="0" w:color="auto"/>
              <w:bottom w:val="single" w:sz="4" w:space="0" w:color="auto"/>
            </w:tcBorders>
          </w:tcPr>
          <w:p w:rsidR="00E00D96" w:rsidRPr="00AC05C5" w:rsidRDefault="00E00D96" w:rsidP="00403163">
            <w:pPr>
              <w:contextualSpacing/>
              <w:rPr>
                <w:sz w:val="28"/>
                <w:szCs w:val="28"/>
              </w:rPr>
            </w:pPr>
          </w:p>
          <w:p w:rsidR="00E00D96" w:rsidRPr="00AC05C5" w:rsidRDefault="00E00D96" w:rsidP="00403163">
            <w:pPr>
              <w:contextualSpacing/>
              <w:rPr>
                <w:sz w:val="28"/>
                <w:szCs w:val="28"/>
              </w:rPr>
            </w:pPr>
          </w:p>
        </w:tc>
      </w:tr>
      <w:tr w:rsidR="00E00D96" w:rsidRPr="00AC05C5" w:rsidTr="00403163">
        <w:trPr>
          <w:jc w:val="right"/>
        </w:trPr>
        <w:tc>
          <w:tcPr>
            <w:tcW w:w="2552" w:type="dxa"/>
          </w:tcPr>
          <w:p w:rsidR="00E00D96" w:rsidRPr="00AC05C5" w:rsidRDefault="00E00D96" w:rsidP="00403163">
            <w:pPr>
              <w:contextualSpacing/>
              <w:rPr>
                <w:sz w:val="28"/>
                <w:szCs w:val="28"/>
              </w:rPr>
            </w:pPr>
          </w:p>
        </w:tc>
        <w:tc>
          <w:tcPr>
            <w:tcW w:w="4621" w:type="dxa"/>
            <w:tcBorders>
              <w:top w:val="single" w:sz="4" w:space="0" w:color="auto"/>
            </w:tcBorders>
          </w:tcPr>
          <w:p w:rsidR="00E00D96" w:rsidRPr="00AC05C5" w:rsidRDefault="00E00D96" w:rsidP="00403163">
            <w:pPr>
              <w:contextualSpacing/>
              <w:jc w:val="center"/>
            </w:pPr>
            <w:r w:rsidRPr="00AC05C5">
              <w:t>(подпись руководителя (без расшифровки)</w:t>
            </w:r>
          </w:p>
        </w:tc>
      </w:tr>
    </w:tbl>
    <w:p w:rsidR="00E00D96" w:rsidRPr="00AC05C5" w:rsidRDefault="00E00D96" w:rsidP="00E00D96">
      <w:pPr>
        <w:rPr>
          <w:b/>
        </w:rPr>
      </w:pPr>
      <w:bookmarkStart w:id="49" w:name="_Toc2694748"/>
    </w:p>
    <w:p w:rsidR="00E00D96" w:rsidRPr="00AC05C5" w:rsidRDefault="00E00D96" w:rsidP="00E00D96">
      <w:pPr>
        <w:rPr>
          <w:b/>
        </w:rPr>
      </w:pPr>
    </w:p>
    <w:p w:rsidR="00E00D96" w:rsidRPr="00AC05C5" w:rsidRDefault="00E00D96" w:rsidP="00E00D96">
      <w:pPr>
        <w:contextualSpacing/>
        <w:jc w:val="center"/>
        <w:outlineLvl w:val="0"/>
        <w:rPr>
          <w:sz w:val="28"/>
          <w:szCs w:val="28"/>
        </w:rPr>
      </w:pPr>
    </w:p>
    <w:p w:rsidR="00E00D96" w:rsidRPr="00AC05C5" w:rsidRDefault="00E00D96" w:rsidP="00E00D96">
      <w:pPr>
        <w:contextualSpacing/>
        <w:jc w:val="center"/>
        <w:outlineLvl w:val="0"/>
        <w:rPr>
          <w:sz w:val="28"/>
          <w:szCs w:val="28"/>
        </w:rPr>
      </w:pPr>
    </w:p>
    <w:p w:rsidR="00E00D96" w:rsidRPr="00AC05C5" w:rsidRDefault="00E00D96" w:rsidP="00E00D96">
      <w:pPr>
        <w:contextualSpacing/>
        <w:jc w:val="center"/>
        <w:outlineLvl w:val="0"/>
        <w:rPr>
          <w:sz w:val="28"/>
          <w:szCs w:val="28"/>
        </w:rPr>
      </w:pPr>
    </w:p>
    <w:p w:rsidR="00E00D96" w:rsidRPr="00AC05C5" w:rsidRDefault="00E00D96" w:rsidP="00E00D96">
      <w:pPr>
        <w:contextualSpacing/>
        <w:jc w:val="center"/>
        <w:outlineLvl w:val="0"/>
        <w:rPr>
          <w:sz w:val="28"/>
          <w:szCs w:val="28"/>
        </w:rPr>
      </w:pPr>
    </w:p>
    <w:p w:rsidR="00E00D96" w:rsidRPr="00AC05C5" w:rsidRDefault="00E00D96" w:rsidP="00E00D96">
      <w:pPr>
        <w:contextualSpacing/>
        <w:jc w:val="center"/>
        <w:outlineLvl w:val="0"/>
        <w:rPr>
          <w:sz w:val="28"/>
          <w:szCs w:val="28"/>
        </w:rPr>
      </w:pPr>
    </w:p>
    <w:p w:rsidR="00E00D96" w:rsidRPr="00AC05C5" w:rsidRDefault="00E00D96" w:rsidP="00E00D96">
      <w:pPr>
        <w:contextualSpacing/>
        <w:jc w:val="center"/>
        <w:outlineLvl w:val="0"/>
        <w:rPr>
          <w:sz w:val="28"/>
          <w:szCs w:val="28"/>
        </w:rPr>
      </w:pPr>
    </w:p>
    <w:p w:rsidR="00E00D96" w:rsidRDefault="00E00D96" w:rsidP="00E00D96">
      <w:pPr>
        <w:contextualSpacing/>
        <w:jc w:val="center"/>
        <w:outlineLvl w:val="0"/>
        <w:rPr>
          <w:sz w:val="28"/>
          <w:szCs w:val="28"/>
        </w:rPr>
      </w:pPr>
    </w:p>
    <w:p w:rsidR="00F82D40" w:rsidRPr="00AC05C5" w:rsidRDefault="00F82D40" w:rsidP="00E00D96">
      <w:pPr>
        <w:contextualSpacing/>
        <w:jc w:val="center"/>
        <w:outlineLvl w:val="0"/>
        <w:rPr>
          <w:sz w:val="28"/>
          <w:szCs w:val="28"/>
        </w:rPr>
      </w:pPr>
    </w:p>
    <w:p w:rsidR="00E00D96" w:rsidRPr="00AC05C5" w:rsidRDefault="00E00D96" w:rsidP="00E00D96">
      <w:pPr>
        <w:contextualSpacing/>
        <w:jc w:val="center"/>
        <w:outlineLvl w:val="0"/>
        <w:rPr>
          <w:sz w:val="28"/>
          <w:szCs w:val="28"/>
        </w:rPr>
      </w:pPr>
    </w:p>
    <w:p w:rsidR="00E00D96" w:rsidRPr="00F82D40" w:rsidRDefault="002E3C17" w:rsidP="00F82D40">
      <w:pPr>
        <w:jc w:val="center"/>
        <w:rPr>
          <w:sz w:val="28"/>
          <w:szCs w:val="28"/>
        </w:rPr>
      </w:pPr>
      <w:r w:rsidRPr="00F82D40">
        <w:rPr>
          <w:sz w:val="28"/>
          <w:szCs w:val="28"/>
        </w:rPr>
        <w:t>Пермь 202</w:t>
      </w:r>
      <w:r w:rsidR="00E00D96" w:rsidRPr="00F82D40">
        <w:rPr>
          <w:sz w:val="28"/>
          <w:szCs w:val="28"/>
        </w:rPr>
        <w:t>__</w:t>
      </w:r>
      <w:bookmarkEnd w:id="49"/>
    </w:p>
    <w:p w:rsidR="00691708" w:rsidRPr="00AC05C5" w:rsidRDefault="00691708" w:rsidP="002E3C17">
      <w:pPr>
        <w:rPr>
          <w:bCs/>
          <w:sz w:val="24"/>
          <w:szCs w:val="24"/>
        </w:rPr>
      </w:pPr>
      <w:bookmarkStart w:id="50" w:name="_Hlk58492052"/>
    </w:p>
    <w:p w:rsidR="002E3C17" w:rsidRPr="00AC05C5" w:rsidRDefault="002E3C17" w:rsidP="002E3C17">
      <w:pPr>
        <w:rPr>
          <w:bCs/>
          <w:sz w:val="24"/>
          <w:szCs w:val="24"/>
        </w:rPr>
      </w:pPr>
    </w:p>
    <w:p w:rsidR="00AC05C5" w:rsidRPr="00AC05C5" w:rsidRDefault="00AC05C5" w:rsidP="002E3C17">
      <w:pPr>
        <w:rPr>
          <w:bCs/>
          <w:sz w:val="24"/>
          <w:szCs w:val="24"/>
        </w:rPr>
      </w:pPr>
    </w:p>
    <w:p w:rsidR="00E00D96" w:rsidRPr="00AC05C5" w:rsidRDefault="005B7F07" w:rsidP="00E00D96">
      <w:pPr>
        <w:jc w:val="right"/>
        <w:rPr>
          <w:bCs/>
          <w:sz w:val="24"/>
          <w:szCs w:val="24"/>
        </w:rPr>
      </w:pPr>
      <w:r w:rsidRPr="00AC05C5">
        <w:rPr>
          <w:bCs/>
          <w:sz w:val="24"/>
          <w:szCs w:val="24"/>
        </w:rPr>
        <w:t xml:space="preserve">Приложение </w:t>
      </w:r>
      <w:r w:rsidR="00574FC5" w:rsidRPr="00AC05C5">
        <w:rPr>
          <w:bCs/>
          <w:sz w:val="24"/>
          <w:szCs w:val="24"/>
        </w:rPr>
        <w:t>2</w:t>
      </w:r>
    </w:p>
    <w:p w:rsidR="00E00D96" w:rsidRPr="00AC05C5" w:rsidRDefault="00E00D96" w:rsidP="00E00D96">
      <w:pPr>
        <w:rPr>
          <w:sz w:val="28"/>
          <w:szCs w:val="28"/>
        </w:rPr>
      </w:pPr>
    </w:p>
    <w:tbl>
      <w:tblPr>
        <w:tblpPr w:leftFromText="180" w:rightFromText="180" w:vertAnchor="text" w:horzAnchor="margin" w:tblpYSpec="top"/>
        <w:tblW w:w="5000" w:type="pct"/>
        <w:tblBorders>
          <w:bottom w:val="thinThickSmallGap" w:sz="12" w:space="0" w:color="auto"/>
        </w:tblBorders>
        <w:tblCellMar>
          <w:left w:w="0" w:type="dxa"/>
          <w:right w:w="0" w:type="dxa"/>
        </w:tblCellMar>
        <w:tblLook w:val="01E0" w:firstRow="1" w:lastRow="1" w:firstColumn="1" w:lastColumn="1" w:noHBand="0" w:noVBand="0"/>
      </w:tblPr>
      <w:tblGrid>
        <w:gridCol w:w="9355"/>
      </w:tblGrid>
      <w:tr w:rsidR="00E00D96" w:rsidRPr="00AC05C5" w:rsidTr="003B7D49">
        <w:trPr>
          <w:trHeight w:val="708"/>
        </w:trPr>
        <w:tc>
          <w:tcPr>
            <w:tcW w:w="9498" w:type="dxa"/>
            <w:tcBorders>
              <w:bottom w:val="thickThinSmallGap" w:sz="12" w:space="0" w:color="auto"/>
            </w:tcBorders>
            <w:shd w:val="clear" w:color="auto" w:fill="auto"/>
          </w:tcPr>
          <w:p w:rsidR="00E00D96" w:rsidRPr="00AC05C5" w:rsidRDefault="00E00D96" w:rsidP="00403163">
            <w:pPr>
              <w:tabs>
                <w:tab w:val="left" w:pos="4860"/>
                <w:tab w:val="left" w:pos="6300"/>
              </w:tabs>
              <w:contextualSpacing/>
              <w:jc w:val="center"/>
              <w:rPr>
                <w:b/>
                <w:sz w:val="24"/>
                <w:szCs w:val="24"/>
              </w:rPr>
            </w:pPr>
            <w:r w:rsidRPr="00AC05C5">
              <w:rPr>
                <w:b/>
                <w:sz w:val="24"/>
                <w:szCs w:val="24"/>
              </w:rPr>
              <w:t xml:space="preserve">Частное профессиональное образовательное учреждение </w:t>
            </w:r>
          </w:p>
          <w:p w:rsidR="00E00D96" w:rsidRPr="00AC05C5" w:rsidRDefault="00E00D96" w:rsidP="00403163">
            <w:pPr>
              <w:tabs>
                <w:tab w:val="left" w:pos="4860"/>
                <w:tab w:val="left" w:pos="6300"/>
              </w:tabs>
              <w:contextualSpacing/>
              <w:jc w:val="center"/>
              <w:rPr>
                <w:b/>
              </w:rPr>
            </w:pPr>
            <w:r w:rsidRPr="00AC05C5">
              <w:rPr>
                <w:b/>
                <w:sz w:val="28"/>
                <w:szCs w:val="28"/>
              </w:rPr>
              <w:t xml:space="preserve"> «ФИНАНСОВО-ЭКОНОМИЧЕСКИЙ КОЛЛЕДЖ»</w:t>
            </w:r>
          </w:p>
        </w:tc>
      </w:tr>
    </w:tbl>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27"/>
        <w:gridCol w:w="2245"/>
        <w:gridCol w:w="731"/>
        <w:gridCol w:w="3044"/>
        <w:gridCol w:w="787"/>
        <w:gridCol w:w="1237"/>
      </w:tblGrid>
      <w:tr w:rsidR="00E00D96" w:rsidRPr="00AC05C5" w:rsidTr="00403163">
        <w:tc>
          <w:tcPr>
            <w:tcW w:w="5000" w:type="pct"/>
            <w:gridSpan w:val="6"/>
          </w:tcPr>
          <w:p w:rsidR="00E00D96" w:rsidRPr="00AC05C5" w:rsidRDefault="00E00D96" w:rsidP="00403163">
            <w:pPr>
              <w:tabs>
                <w:tab w:val="left" w:pos="10065"/>
              </w:tabs>
              <w:ind w:firstLine="709"/>
              <w:jc w:val="center"/>
              <w:rPr>
                <w:b/>
                <w:bCs/>
                <w:caps/>
                <w:sz w:val="22"/>
                <w:szCs w:val="22"/>
              </w:rPr>
            </w:pPr>
            <w:r w:rsidRPr="00AC05C5">
              <w:rPr>
                <w:b/>
                <w:bCs/>
                <w:caps/>
                <w:sz w:val="22"/>
                <w:szCs w:val="22"/>
              </w:rPr>
              <w:t>аттестационный лист по практике</w:t>
            </w:r>
          </w:p>
          <w:p w:rsidR="00E00D96" w:rsidRPr="00AC05C5" w:rsidRDefault="00E00D96" w:rsidP="00403163">
            <w:pPr>
              <w:jc w:val="center"/>
              <w:rPr>
                <w:sz w:val="22"/>
                <w:szCs w:val="22"/>
                <w:u w:val="single"/>
              </w:rPr>
            </w:pPr>
            <w:r w:rsidRPr="00AC05C5">
              <w:rPr>
                <w:sz w:val="22"/>
                <w:szCs w:val="22"/>
              </w:rPr>
              <w:t>_____________________________________________________________________</w:t>
            </w:r>
          </w:p>
          <w:p w:rsidR="00E00D96" w:rsidRPr="00AC05C5" w:rsidRDefault="00E00D96" w:rsidP="00403163">
            <w:pPr>
              <w:jc w:val="center"/>
              <w:rPr>
                <w:i/>
                <w:iCs/>
                <w:sz w:val="22"/>
                <w:szCs w:val="22"/>
              </w:rPr>
            </w:pPr>
            <w:r w:rsidRPr="00AC05C5">
              <w:rPr>
                <w:i/>
                <w:iCs/>
                <w:sz w:val="22"/>
                <w:szCs w:val="22"/>
              </w:rPr>
              <w:t>Фамилия, Имя, Отчество</w:t>
            </w:r>
          </w:p>
          <w:p w:rsidR="00E00D96" w:rsidRPr="00AC05C5" w:rsidRDefault="00E00D96" w:rsidP="00403163">
            <w:pPr>
              <w:contextualSpacing/>
              <w:jc w:val="center"/>
              <w:rPr>
                <w:sz w:val="22"/>
                <w:szCs w:val="22"/>
              </w:rPr>
            </w:pPr>
            <w:r w:rsidRPr="00AC05C5">
              <w:rPr>
                <w:sz w:val="22"/>
                <w:szCs w:val="22"/>
              </w:rPr>
              <w:t xml:space="preserve">студент ___________ </w:t>
            </w:r>
            <w:proofErr w:type="gramStart"/>
            <w:r w:rsidRPr="00AC05C5">
              <w:rPr>
                <w:sz w:val="22"/>
                <w:szCs w:val="22"/>
              </w:rPr>
              <w:t>группы  по</w:t>
            </w:r>
            <w:proofErr w:type="gramEnd"/>
            <w:r w:rsidRPr="00AC05C5">
              <w:rPr>
                <w:sz w:val="22"/>
                <w:szCs w:val="22"/>
              </w:rPr>
              <w:t xml:space="preserve"> специальности  </w:t>
            </w:r>
            <w:r w:rsidRPr="00AC05C5">
              <w:rPr>
                <w:b/>
                <w:sz w:val="22"/>
                <w:szCs w:val="22"/>
              </w:rPr>
              <w:t>«</w:t>
            </w:r>
            <w:r w:rsidR="002E3C17" w:rsidRPr="00AC05C5">
              <w:rPr>
                <w:b/>
                <w:sz w:val="22"/>
                <w:szCs w:val="22"/>
              </w:rPr>
              <w:t>Финансы</w:t>
            </w:r>
            <w:r w:rsidRPr="00AC05C5">
              <w:rPr>
                <w:b/>
                <w:sz w:val="22"/>
                <w:szCs w:val="22"/>
              </w:rPr>
              <w:t>».</w:t>
            </w:r>
          </w:p>
          <w:p w:rsidR="00E00D96" w:rsidRPr="00AC05C5" w:rsidRDefault="002E3C17" w:rsidP="00403163">
            <w:pPr>
              <w:contextualSpacing/>
              <w:jc w:val="center"/>
              <w:rPr>
                <w:sz w:val="22"/>
                <w:szCs w:val="22"/>
              </w:rPr>
            </w:pPr>
            <w:r w:rsidRPr="00AC05C5">
              <w:rPr>
                <w:sz w:val="22"/>
                <w:szCs w:val="22"/>
              </w:rPr>
              <w:t>п</w:t>
            </w:r>
            <w:r w:rsidR="00E00D96" w:rsidRPr="00AC05C5">
              <w:rPr>
                <w:sz w:val="22"/>
                <w:szCs w:val="22"/>
              </w:rPr>
              <w:t>рошел</w:t>
            </w:r>
            <w:r w:rsidRPr="00AC05C5">
              <w:rPr>
                <w:sz w:val="22"/>
                <w:szCs w:val="22"/>
              </w:rPr>
              <w:t xml:space="preserve"> </w:t>
            </w:r>
            <w:r w:rsidR="00E00D96" w:rsidRPr="00AC05C5">
              <w:rPr>
                <w:sz w:val="22"/>
                <w:szCs w:val="22"/>
              </w:rPr>
              <w:t>(а)</w:t>
            </w:r>
            <w:r w:rsidR="00574FC5" w:rsidRPr="00AC05C5">
              <w:rPr>
                <w:sz w:val="22"/>
                <w:szCs w:val="22"/>
              </w:rPr>
              <w:t xml:space="preserve"> </w:t>
            </w:r>
            <w:r w:rsidR="00574FC5" w:rsidRPr="00AC05C5">
              <w:rPr>
                <w:b/>
                <w:sz w:val="22"/>
                <w:szCs w:val="22"/>
              </w:rPr>
              <w:t>учебную</w:t>
            </w:r>
            <w:r w:rsidR="00E00D96" w:rsidRPr="00AC05C5">
              <w:rPr>
                <w:b/>
                <w:sz w:val="22"/>
                <w:szCs w:val="22"/>
              </w:rPr>
              <w:t xml:space="preserve"> практику</w:t>
            </w:r>
            <w:r w:rsidR="00E00D96" w:rsidRPr="00AC05C5">
              <w:rPr>
                <w:sz w:val="22"/>
                <w:szCs w:val="22"/>
              </w:rPr>
              <w:t xml:space="preserve"> по профессиональному модулю</w:t>
            </w:r>
          </w:p>
          <w:p w:rsidR="002E3C17" w:rsidRPr="00AC05C5" w:rsidRDefault="002E3C17" w:rsidP="002E3C17">
            <w:pPr>
              <w:tabs>
                <w:tab w:val="center" w:pos="4818"/>
                <w:tab w:val="left" w:pos="8040"/>
              </w:tabs>
              <w:jc w:val="center"/>
              <w:rPr>
                <w:b/>
                <w:sz w:val="24"/>
                <w:szCs w:val="24"/>
                <w:u w:val="single"/>
                <w:lang w:eastAsia="ar-SA"/>
              </w:rPr>
            </w:pPr>
            <w:r w:rsidRPr="00AC05C5">
              <w:rPr>
                <w:b/>
                <w:sz w:val="24"/>
                <w:szCs w:val="24"/>
                <w:u w:val="single"/>
                <w:lang w:eastAsia="ar-SA"/>
              </w:rPr>
              <w:t xml:space="preserve">ПМ.04 Участие в организации и </w:t>
            </w:r>
            <w:proofErr w:type="gramStart"/>
            <w:r w:rsidRPr="00AC05C5">
              <w:rPr>
                <w:b/>
                <w:sz w:val="24"/>
                <w:szCs w:val="24"/>
                <w:u w:val="single"/>
                <w:lang w:eastAsia="ar-SA"/>
              </w:rPr>
              <w:t>осуществлении  финансового</w:t>
            </w:r>
            <w:proofErr w:type="gramEnd"/>
            <w:r w:rsidRPr="00AC05C5">
              <w:rPr>
                <w:b/>
                <w:sz w:val="24"/>
                <w:szCs w:val="24"/>
                <w:u w:val="single"/>
                <w:lang w:eastAsia="ar-SA"/>
              </w:rPr>
              <w:t xml:space="preserve"> контроля</w:t>
            </w:r>
          </w:p>
          <w:p w:rsidR="00E00D96" w:rsidRPr="00AC05C5" w:rsidRDefault="00E00D96" w:rsidP="00403163">
            <w:pPr>
              <w:contextualSpacing/>
              <w:jc w:val="center"/>
              <w:rPr>
                <w:sz w:val="22"/>
                <w:szCs w:val="22"/>
              </w:rPr>
            </w:pPr>
          </w:p>
          <w:p w:rsidR="00E00D96" w:rsidRPr="00AC05C5" w:rsidRDefault="00E00D96" w:rsidP="00403163">
            <w:pPr>
              <w:jc w:val="center"/>
              <w:rPr>
                <w:sz w:val="22"/>
                <w:szCs w:val="22"/>
              </w:rPr>
            </w:pPr>
            <w:r w:rsidRPr="00AC05C5">
              <w:rPr>
                <w:sz w:val="22"/>
                <w:szCs w:val="22"/>
              </w:rPr>
              <w:t>с «____» ___________ 20___ г. по «___» __________ 20___ г. в организации</w:t>
            </w:r>
          </w:p>
          <w:p w:rsidR="00574FC5" w:rsidRPr="00AC05C5" w:rsidRDefault="00574FC5" w:rsidP="00403163">
            <w:pPr>
              <w:jc w:val="center"/>
              <w:rPr>
                <w:sz w:val="22"/>
                <w:szCs w:val="22"/>
              </w:rPr>
            </w:pPr>
          </w:p>
          <w:p w:rsidR="00E00D96" w:rsidRPr="00AC05C5" w:rsidRDefault="00E00D96" w:rsidP="00574FC5">
            <w:pPr>
              <w:jc w:val="center"/>
              <w:rPr>
                <w:sz w:val="22"/>
                <w:szCs w:val="22"/>
              </w:rPr>
            </w:pPr>
            <w:r w:rsidRPr="00AC05C5">
              <w:rPr>
                <w:sz w:val="22"/>
                <w:szCs w:val="22"/>
              </w:rPr>
              <w:t>__________________________________________________________________________________</w:t>
            </w:r>
          </w:p>
          <w:p w:rsidR="00E00D96" w:rsidRPr="00AC05C5" w:rsidRDefault="00E00D96" w:rsidP="00403163">
            <w:pPr>
              <w:tabs>
                <w:tab w:val="left" w:pos="10065"/>
              </w:tabs>
              <w:ind w:firstLine="709"/>
              <w:jc w:val="center"/>
              <w:rPr>
                <w:b/>
                <w:bCs/>
                <w:caps/>
              </w:rPr>
            </w:pPr>
            <w:r w:rsidRPr="00AC05C5">
              <w:rPr>
                <w:i/>
                <w:iCs/>
                <w:sz w:val="22"/>
                <w:szCs w:val="22"/>
              </w:rPr>
              <w:t>наименование организации</w:t>
            </w:r>
          </w:p>
        </w:tc>
      </w:tr>
      <w:tr w:rsidR="00E00D96" w:rsidRPr="00AC05C5" w:rsidTr="00403163">
        <w:trPr>
          <w:trHeight w:val="192"/>
        </w:trPr>
        <w:tc>
          <w:tcPr>
            <w:tcW w:w="5000" w:type="pct"/>
            <w:gridSpan w:val="6"/>
          </w:tcPr>
          <w:p w:rsidR="00E00D96" w:rsidRPr="00AC05C5" w:rsidRDefault="00E00D96" w:rsidP="00AD2717">
            <w:pPr>
              <w:pStyle w:val="aa"/>
              <w:numPr>
                <w:ilvl w:val="0"/>
                <w:numId w:val="3"/>
              </w:numPr>
              <w:spacing w:before="120" w:after="120" w:line="240" w:lineRule="auto"/>
              <w:ind w:left="714" w:hanging="357"/>
              <w:rPr>
                <w:rFonts w:ascii="Times New Roman" w:hAnsi="Times New Roman"/>
                <w:b/>
              </w:rPr>
            </w:pPr>
            <w:r w:rsidRPr="00AC05C5">
              <w:rPr>
                <w:rFonts w:ascii="Times New Roman" w:hAnsi="Times New Roman"/>
                <w:b/>
              </w:rPr>
              <w:t>Оценка профессиональных компетенций по результатам прохождения практики:</w:t>
            </w:r>
          </w:p>
        </w:tc>
      </w:tr>
      <w:tr w:rsidR="00E00D96" w:rsidRPr="00AC05C5" w:rsidTr="002E3C17">
        <w:trPr>
          <w:trHeight w:val="20"/>
        </w:trPr>
        <w:tc>
          <w:tcPr>
            <w:tcW w:w="798" w:type="pct"/>
            <w:vAlign w:val="center"/>
          </w:tcPr>
          <w:p w:rsidR="00E00D96" w:rsidRPr="00AC05C5" w:rsidRDefault="00E00D96" w:rsidP="00403163">
            <w:pPr>
              <w:jc w:val="center"/>
              <w:rPr>
                <w:iCs/>
                <w:sz w:val="22"/>
                <w:szCs w:val="22"/>
              </w:rPr>
            </w:pPr>
            <w:r w:rsidRPr="00AC05C5">
              <w:rPr>
                <w:iCs/>
                <w:sz w:val="22"/>
                <w:szCs w:val="22"/>
              </w:rPr>
              <w:t>ПК</w:t>
            </w:r>
          </w:p>
        </w:tc>
        <w:tc>
          <w:tcPr>
            <w:tcW w:w="1555" w:type="pct"/>
            <w:gridSpan w:val="2"/>
            <w:vAlign w:val="center"/>
          </w:tcPr>
          <w:p w:rsidR="00E00D96" w:rsidRPr="00AC05C5" w:rsidRDefault="00E00D96" w:rsidP="00403163">
            <w:pPr>
              <w:jc w:val="center"/>
              <w:rPr>
                <w:iCs/>
                <w:sz w:val="22"/>
                <w:szCs w:val="22"/>
              </w:rPr>
            </w:pPr>
            <w:r w:rsidRPr="00AC05C5">
              <w:rPr>
                <w:iCs/>
                <w:sz w:val="22"/>
                <w:szCs w:val="22"/>
              </w:rPr>
              <w:t xml:space="preserve">Виды работ </w:t>
            </w:r>
          </w:p>
        </w:tc>
        <w:tc>
          <w:tcPr>
            <w:tcW w:w="2001" w:type="pct"/>
            <w:gridSpan w:val="2"/>
            <w:vAlign w:val="center"/>
          </w:tcPr>
          <w:p w:rsidR="00E00D96" w:rsidRPr="00AC05C5" w:rsidRDefault="00E00D96" w:rsidP="00403163">
            <w:pPr>
              <w:jc w:val="center"/>
              <w:rPr>
                <w:i/>
                <w:iCs/>
                <w:sz w:val="22"/>
                <w:szCs w:val="22"/>
              </w:rPr>
            </w:pPr>
            <w:r w:rsidRPr="00AC05C5">
              <w:rPr>
                <w:sz w:val="22"/>
                <w:szCs w:val="22"/>
              </w:rPr>
              <w:t>Показатели оценки результата</w:t>
            </w:r>
          </w:p>
        </w:tc>
        <w:tc>
          <w:tcPr>
            <w:tcW w:w="647" w:type="pct"/>
            <w:vAlign w:val="center"/>
          </w:tcPr>
          <w:p w:rsidR="00E00D96" w:rsidRPr="00AC05C5" w:rsidRDefault="00E00D96" w:rsidP="00403163">
            <w:pPr>
              <w:ind w:left="-197" w:firstLine="197"/>
              <w:jc w:val="center"/>
              <w:rPr>
                <w:sz w:val="22"/>
                <w:szCs w:val="22"/>
              </w:rPr>
            </w:pPr>
            <w:r w:rsidRPr="00AC05C5">
              <w:rPr>
                <w:sz w:val="22"/>
                <w:szCs w:val="22"/>
              </w:rPr>
              <w:t>Оценка*</w:t>
            </w:r>
          </w:p>
          <w:p w:rsidR="00E00D96" w:rsidRPr="00AC05C5" w:rsidRDefault="00E00D96" w:rsidP="00403163">
            <w:pPr>
              <w:ind w:left="-197" w:firstLine="197"/>
              <w:jc w:val="center"/>
              <w:rPr>
                <w:b/>
                <w:sz w:val="22"/>
                <w:szCs w:val="22"/>
              </w:rPr>
            </w:pPr>
            <w:r w:rsidRPr="00AC05C5">
              <w:rPr>
                <w:b/>
                <w:sz w:val="22"/>
                <w:szCs w:val="22"/>
              </w:rPr>
              <w:t>(Нужное обвести)</w:t>
            </w:r>
          </w:p>
        </w:tc>
      </w:tr>
      <w:tr w:rsidR="002E3C17" w:rsidRPr="00AC05C5" w:rsidTr="002E3C17">
        <w:trPr>
          <w:trHeight w:val="567"/>
        </w:trPr>
        <w:tc>
          <w:tcPr>
            <w:tcW w:w="798" w:type="pct"/>
            <w:vAlign w:val="center"/>
          </w:tcPr>
          <w:p w:rsidR="002E3C17" w:rsidRPr="00AC05C5" w:rsidRDefault="002E3C17" w:rsidP="00403163">
            <w:pPr>
              <w:pStyle w:val="ConsPlusNormal"/>
              <w:rPr>
                <w:rFonts w:ascii="Times New Roman" w:hAnsi="Times New Roman" w:cs="Times New Roman"/>
                <w:sz w:val="18"/>
                <w:szCs w:val="18"/>
              </w:rPr>
            </w:pPr>
            <w:r w:rsidRPr="00AC05C5">
              <w:rPr>
                <w:rFonts w:ascii="Times New Roman" w:hAnsi="Times New Roman" w:cs="Times New Roman"/>
                <w:sz w:val="18"/>
                <w:szCs w:val="18"/>
              </w:rPr>
              <w:t>ПК 1.1. Рассчитывать показатели проектов бюджетов бюджетной системы Российской Федерации</w:t>
            </w:r>
          </w:p>
        </w:tc>
        <w:tc>
          <w:tcPr>
            <w:tcW w:w="1555" w:type="pct"/>
            <w:gridSpan w:val="2"/>
            <w:vAlign w:val="center"/>
          </w:tcPr>
          <w:p w:rsidR="002E3C17" w:rsidRPr="00AC05C5" w:rsidRDefault="002E3C17" w:rsidP="0040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AC05C5">
              <w:rPr>
                <w:sz w:val="18"/>
                <w:szCs w:val="18"/>
              </w:rPr>
              <w:t xml:space="preserve">Ознакомиться с проектом решения представительного органа. </w:t>
            </w:r>
          </w:p>
          <w:p w:rsidR="002E3C17" w:rsidRPr="00AC05C5" w:rsidRDefault="002E3C17" w:rsidP="0040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AC05C5">
              <w:rPr>
                <w:sz w:val="18"/>
                <w:szCs w:val="18"/>
              </w:rPr>
              <w:t>Изучить бюджетные полномочия местного самоуправления муниципального образования.</w:t>
            </w:r>
          </w:p>
          <w:p w:rsidR="002E3C17" w:rsidRPr="00AC05C5" w:rsidRDefault="002E3C17" w:rsidP="0040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AC05C5">
              <w:rPr>
                <w:sz w:val="18"/>
                <w:szCs w:val="18"/>
              </w:rPr>
              <w:t>Проанализировать состав и структуру доходов и расходов бюджета.</w:t>
            </w:r>
          </w:p>
          <w:p w:rsidR="002E3C17" w:rsidRPr="00AC05C5" w:rsidRDefault="002E3C17" w:rsidP="0040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tc>
        <w:tc>
          <w:tcPr>
            <w:tcW w:w="2001" w:type="pct"/>
            <w:gridSpan w:val="2"/>
          </w:tcPr>
          <w:p w:rsidR="002E3C17" w:rsidRPr="00AC05C5" w:rsidRDefault="002E3C17" w:rsidP="00403163">
            <w:pPr>
              <w:pStyle w:val="ConsPlusNormal"/>
              <w:jc w:val="both"/>
              <w:rPr>
                <w:rFonts w:ascii="Times New Roman" w:hAnsi="Times New Roman" w:cs="Times New Roman"/>
                <w:sz w:val="18"/>
                <w:szCs w:val="18"/>
              </w:rPr>
            </w:pPr>
            <w:r w:rsidRPr="00AC05C5">
              <w:rPr>
                <w:rFonts w:ascii="Times New Roman" w:hAnsi="Times New Roman" w:cs="Times New Roman"/>
                <w:sz w:val="18"/>
                <w:szCs w:val="18"/>
              </w:rPr>
              <w:t>Практикант умеет:</w:t>
            </w:r>
          </w:p>
          <w:p w:rsidR="002E3C17" w:rsidRPr="00AC05C5" w:rsidRDefault="002E3C17" w:rsidP="00AD2717">
            <w:pPr>
              <w:pStyle w:val="ConsPlusNormal"/>
              <w:numPr>
                <w:ilvl w:val="0"/>
                <w:numId w:val="12"/>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t>использовать бюджетное законодательство, подзаконные нормативные правовые акты в своей профессиональной деятельности;</w:t>
            </w:r>
          </w:p>
          <w:p w:rsidR="002E3C17" w:rsidRPr="00AC05C5" w:rsidRDefault="002E3C17" w:rsidP="00AD2717">
            <w:pPr>
              <w:pStyle w:val="ConsPlusNormal"/>
              <w:numPr>
                <w:ilvl w:val="0"/>
                <w:numId w:val="12"/>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t>проводить мониторинг исполнения бюджетов бюджетной системы Российской Федерации, бюджетных смет и планов бюджетных и автономных учреждений;</w:t>
            </w:r>
          </w:p>
          <w:p w:rsidR="002E3C17" w:rsidRPr="00AC05C5" w:rsidRDefault="002E3C17" w:rsidP="00AD2717">
            <w:pPr>
              <w:pStyle w:val="ConsPlusNormal"/>
              <w:numPr>
                <w:ilvl w:val="0"/>
                <w:numId w:val="12"/>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t>применять бюджетную классификацию Российской Федерации в профессиональной деятельности;</w:t>
            </w:r>
          </w:p>
          <w:p w:rsidR="002E3C17" w:rsidRPr="00AC05C5" w:rsidRDefault="002E3C17" w:rsidP="00AD2717">
            <w:pPr>
              <w:pStyle w:val="ConsPlusNormal"/>
              <w:numPr>
                <w:ilvl w:val="0"/>
                <w:numId w:val="12"/>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t>составлять сводные перечни главных распорядителей (распорядителей) и получателей бюджетных средств, главных администраторов и администраторов доходов бюджета и источников финансирования дефицита бюджета;</w:t>
            </w:r>
          </w:p>
          <w:p w:rsidR="002E3C17" w:rsidRPr="00AC05C5" w:rsidRDefault="002E3C17" w:rsidP="00AD2717">
            <w:pPr>
              <w:pStyle w:val="ConsPlusNormal"/>
              <w:numPr>
                <w:ilvl w:val="0"/>
                <w:numId w:val="12"/>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t>формировать реестры расходных обязательств муниципального образования;</w:t>
            </w:r>
          </w:p>
          <w:p w:rsidR="002E3C17" w:rsidRPr="00AC05C5" w:rsidRDefault="002E3C17" w:rsidP="00AD2717">
            <w:pPr>
              <w:pStyle w:val="ConsPlusNormal"/>
              <w:numPr>
                <w:ilvl w:val="0"/>
                <w:numId w:val="12"/>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t>проектировать предельные объемы бюджетных средств по главным распорядителям (распорядителям) средств бюджетов, государственным и муниципальным учреждениям;</w:t>
            </w:r>
          </w:p>
          <w:p w:rsidR="002E3C17" w:rsidRPr="00AC05C5" w:rsidRDefault="002E3C17" w:rsidP="00AD2717">
            <w:pPr>
              <w:pStyle w:val="ConsPlusNormal"/>
              <w:numPr>
                <w:ilvl w:val="0"/>
                <w:numId w:val="12"/>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t>проводить мониторинг целевых программ, финансируемых из бюджетов бюджетной системы Российской Федерации;</w:t>
            </w:r>
          </w:p>
          <w:p w:rsidR="002E3C17" w:rsidRPr="00AC05C5" w:rsidRDefault="002E3C17" w:rsidP="00AD2717">
            <w:pPr>
              <w:pStyle w:val="ConsPlusNormal"/>
              <w:numPr>
                <w:ilvl w:val="0"/>
                <w:numId w:val="12"/>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t>определять дефицит бюджета и источники его финансирования.</w:t>
            </w:r>
          </w:p>
        </w:tc>
        <w:tc>
          <w:tcPr>
            <w:tcW w:w="647" w:type="pct"/>
            <w:vAlign w:val="center"/>
          </w:tcPr>
          <w:p w:rsidR="002E3C17" w:rsidRPr="00AC05C5" w:rsidRDefault="002E3C17" w:rsidP="00403163">
            <w:pPr>
              <w:ind w:left="-197" w:firstLine="197"/>
              <w:jc w:val="center"/>
              <w:rPr>
                <w:sz w:val="22"/>
                <w:szCs w:val="22"/>
              </w:rPr>
            </w:pPr>
            <w:r w:rsidRPr="00AC05C5">
              <w:rPr>
                <w:sz w:val="22"/>
                <w:szCs w:val="22"/>
              </w:rPr>
              <w:t>5 4 3 2</w:t>
            </w:r>
          </w:p>
        </w:tc>
      </w:tr>
      <w:tr w:rsidR="002E3C17" w:rsidRPr="00AC05C5" w:rsidTr="002E3C17">
        <w:trPr>
          <w:trHeight w:val="567"/>
        </w:trPr>
        <w:tc>
          <w:tcPr>
            <w:tcW w:w="798" w:type="pct"/>
            <w:vAlign w:val="center"/>
          </w:tcPr>
          <w:p w:rsidR="002E3C17" w:rsidRPr="00AC05C5" w:rsidRDefault="002E3C17" w:rsidP="00403163">
            <w:pPr>
              <w:pStyle w:val="ConsPlusNormal"/>
              <w:rPr>
                <w:rFonts w:ascii="Times New Roman" w:hAnsi="Times New Roman" w:cs="Times New Roman"/>
                <w:sz w:val="18"/>
                <w:szCs w:val="18"/>
              </w:rPr>
            </w:pPr>
            <w:r w:rsidRPr="00AC05C5">
              <w:rPr>
                <w:rFonts w:ascii="Times New Roman" w:hAnsi="Times New Roman" w:cs="Times New Roman"/>
                <w:sz w:val="18"/>
                <w:szCs w:val="18"/>
              </w:rPr>
              <w:t>ПК 1.2. Обеспечивать исполнение бюджетов бюджетной системы Российской Федерации</w:t>
            </w:r>
          </w:p>
        </w:tc>
        <w:tc>
          <w:tcPr>
            <w:tcW w:w="1555" w:type="pct"/>
            <w:gridSpan w:val="2"/>
            <w:vAlign w:val="center"/>
          </w:tcPr>
          <w:p w:rsidR="002E3C17" w:rsidRPr="00AC05C5" w:rsidRDefault="002E3C17" w:rsidP="00403163">
            <w:pPr>
              <w:pStyle w:val="aa"/>
              <w:spacing w:after="0" w:line="240" w:lineRule="auto"/>
              <w:ind w:left="0"/>
              <w:rPr>
                <w:rFonts w:ascii="Times New Roman" w:hAnsi="Times New Roman"/>
                <w:sz w:val="18"/>
                <w:szCs w:val="18"/>
              </w:rPr>
            </w:pPr>
            <w:r w:rsidRPr="00AC05C5">
              <w:rPr>
                <w:rFonts w:ascii="Times New Roman" w:hAnsi="Times New Roman"/>
                <w:bCs/>
                <w:sz w:val="18"/>
                <w:szCs w:val="18"/>
              </w:rPr>
              <w:t xml:space="preserve">Составить </w:t>
            </w:r>
            <w:r w:rsidRPr="00AC05C5">
              <w:rPr>
                <w:rFonts w:ascii="Times New Roman" w:hAnsi="Times New Roman"/>
                <w:sz w:val="18"/>
                <w:szCs w:val="18"/>
              </w:rPr>
              <w:t>сводную бюджетную роспись и кассовый план.</w:t>
            </w:r>
            <w:r w:rsidRPr="00AC05C5">
              <w:rPr>
                <w:rFonts w:ascii="Times New Roman" w:hAnsi="Times New Roman"/>
                <w:bCs/>
                <w:sz w:val="18"/>
                <w:szCs w:val="18"/>
              </w:rPr>
              <w:t xml:space="preserve"> Сформировать </w:t>
            </w:r>
            <w:r w:rsidRPr="00AC05C5">
              <w:rPr>
                <w:rFonts w:ascii="Times New Roman" w:hAnsi="Times New Roman"/>
                <w:sz w:val="18"/>
                <w:szCs w:val="18"/>
              </w:rPr>
              <w:t>для Управления Федерального казначейства по субъекту РФ реестр расходных расписаний.</w:t>
            </w:r>
          </w:p>
          <w:p w:rsidR="002E3C17" w:rsidRPr="00AC05C5" w:rsidRDefault="002E3C17" w:rsidP="00403163">
            <w:pPr>
              <w:pStyle w:val="aa"/>
              <w:spacing w:after="0" w:line="240" w:lineRule="auto"/>
              <w:ind w:left="0"/>
              <w:rPr>
                <w:rFonts w:ascii="Times New Roman" w:hAnsi="Times New Roman"/>
                <w:sz w:val="18"/>
                <w:szCs w:val="18"/>
              </w:rPr>
            </w:pPr>
            <w:r w:rsidRPr="00AC05C5">
              <w:rPr>
                <w:rFonts w:ascii="Times New Roman" w:hAnsi="Times New Roman"/>
                <w:bCs/>
                <w:sz w:val="18"/>
                <w:szCs w:val="18"/>
              </w:rPr>
              <w:t xml:space="preserve">Оформить </w:t>
            </w:r>
            <w:r w:rsidRPr="00AC05C5">
              <w:rPr>
                <w:rFonts w:ascii="Times New Roman" w:hAnsi="Times New Roman"/>
                <w:sz w:val="18"/>
                <w:szCs w:val="18"/>
              </w:rPr>
              <w:t>заявку на кассовый расход и заявку на получение наличных денег, платежное поручение.</w:t>
            </w:r>
          </w:p>
          <w:p w:rsidR="002E3C17" w:rsidRPr="00AC05C5" w:rsidRDefault="002E3C17" w:rsidP="00403163">
            <w:pPr>
              <w:pStyle w:val="aa"/>
              <w:spacing w:after="0" w:line="240" w:lineRule="auto"/>
              <w:ind w:left="0"/>
              <w:rPr>
                <w:rFonts w:ascii="Times New Roman" w:hAnsi="Times New Roman"/>
                <w:sz w:val="18"/>
                <w:szCs w:val="18"/>
              </w:rPr>
            </w:pPr>
            <w:r w:rsidRPr="00AC05C5">
              <w:rPr>
                <w:rFonts w:ascii="Times New Roman" w:hAnsi="Times New Roman"/>
                <w:bCs/>
                <w:sz w:val="18"/>
                <w:szCs w:val="18"/>
              </w:rPr>
              <w:t xml:space="preserve">Сформировать </w:t>
            </w:r>
            <w:r w:rsidRPr="00AC05C5">
              <w:rPr>
                <w:rFonts w:ascii="Times New Roman" w:hAnsi="Times New Roman"/>
                <w:sz w:val="18"/>
                <w:szCs w:val="18"/>
              </w:rPr>
              <w:t>выписку из лицевого счета и отчет о состоянии лицевого счета учреждения.</w:t>
            </w:r>
          </w:p>
          <w:p w:rsidR="002E3C17" w:rsidRPr="00AC05C5" w:rsidRDefault="002E3C17" w:rsidP="00403163">
            <w:pPr>
              <w:pStyle w:val="aa"/>
              <w:spacing w:after="0" w:line="240" w:lineRule="auto"/>
              <w:ind w:left="0"/>
              <w:rPr>
                <w:rFonts w:ascii="Times New Roman" w:hAnsi="Times New Roman"/>
                <w:sz w:val="18"/>
                <w:szCs w:val="18"/>
              </w:rPr>
            </w:pPr>
            <w:r w:rsidRPr="00AC05C5">
              <w:rPr>
                <w:rFonts w:ascii="Times New Roman" w:hAnsi="Times New Roman"/>
                <w:bCs/>
                <w:sz w:val="18"/>
                <w:szCs w:val="18"/>
              </w:rPr>
              <w:t xml:space="preserve">Составить </w:t>
            </w:r>
            <w:r w:rsidRPr="00AC05C5">
              <w:rPr>
                <w:rFonts w:ascii="Times New Roman" w:hAnsi="Times New Roman"/>
                <w:sz w:val="18"/>
                <w:szCs w:val="18"/>
              </w:rPr>
              <w:t xml:space="preserve">отчет об исполнении </w:t>
            </w:r>
            <w:r w:rsidRPr="00AC05C5">
              <w:rPr>
                <w:rFonts w:ascii="Times New Roman" w:hAnsi="Times New Roman"/>
                <w:sz w:val="18"/>
                <w:szCs w:val="18"/>
              </w:rPr>
              <w:lastRenderedPageBreak/>
              <w:t>бюджета муниципального образования.</w:t>
            </w:r>
          </w:p>
          <w:p w:rsidR="002E3C17" w:rsidRPr="00AC05C5" w:rsidRDefault="002E3C17" w:rsidP="0040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tc>
        <w:tc>
          <w:tcPr>
            <w:tcW w:w="2001" w:type="pct"/>
            <w:gridSpan w:val="2"/>
          </w:tcPr>
          <w:p w:rsidR="002E3C17" w:rsidRPr="00AC05C5" w:rsidRDefault="002E3C17" w:rsidP="00AD2717">
            <w:pPr>
              <w:pStyle w:val="ConsPlusNormal"/>
              <w:numPr>
                <w:ilvl w:val="0"/>
                <w:numId w:val="13"/>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lastRenderedPageBreak/>
              <w:t>составлять сводную бюджетную роспись;</w:t>
            </w:r>
          </w:p>
          <w:p w:rsidR="002E3C17" w:rsidRPr="00AC05C5" w:rsidRDefault="002E3C17" w:rsidP="00AD2717">
            <w:pPr>
              <w:pStyle w:val="ConsPlusNormal"/>
              <w:numPr>
                <w:ilvl w:val="0"/>
                <w:numId w:val="13"/>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t>оформлять платежные документы (электронные заявки на кассовые расходы и платежные поручения) для проведения кассовых выплат.</w:t>
            </w:r>
          </w:p>
          <w:p w:rsidR="002E3C17" w:rsidRPr="00AC05C5" w:rsidRDefault="002E3C17" w:rsidP="00403163">
            <w:pPr>
              <w:pStyle w:val="ConsPlusNormal"/>
              <w:jc w:val="both"/>
              <w:rPr>
                <w:rFonts w:ascii="Times New Roman" w:hAnsi="Times New Roman" w:cs="Times New Roman"/>
                <w:sz w:val="18"/>
                <w:szCs w:val="18"/>
              </w:rPr>
            </w:pPr>
          </w:p>
        </w:tc>
        <w:tc>
          <w:tcPr>
            <w:tcW w:w="647" w:type="pct"/>
            <w:vAlign w:val="center"/>
          </w:tcPr>
          <w:p w:rsidR="002E3C17" w:rsidRPr="00AC05C5" w:rsidRDefault="002E3C17" w:rsidP="00403163">
            <w:pPr>
              <w:jc w:val="center"/>
              <w:rPr>
                <w:sz w:val="22"/>
                <w:szCs w:val="22"/>
              </w:rPr>
            </w:pPr>
            <w:r w:rsidRPr="00AC05C5">
              <w:rPr>
                <w:sz w:val="22"/>
                <w:szCs w:val="22"/>
              </w:rPr>
              <w:t>5 4 3 2</w:t>
            </w:r>
          </w:p>
        </w:tc>
      </w:tr>
      <w:tr w:rsidR="002E3C17" w:rsidRPr="00AC05C5" w:rsidTr="002E3C17">
        <w:trPr>
          <w:trHeight w:val="567"/>
        </w:trPr>
        <w:tc>
          <w:tcPr>
            <w:tcW w:w="798" w:type="pct"/>
            <w:vAlign w:val="center"/>
          </w:tcPr>
          <w:p w:rsidR="002E3C17" w:rsidRPr="00AC05C5" w:rsidRDefault="002E3C17" w:rsidP="00403163">
            <w:pPr>
              <w:pStyle w:val="ConsPlusNormal"/>
              <w:rPr>
                <w:rFonts w:ascii="Times New Roman" w:hAnsi="Times New Roman" w:cs="Times New Roman"/>
                <w:sz w:val="18"/>
                <w:szCs w:val="18"/>
              </w:rPr>
            </w:pPr>
            <w:r w:rsidRPr="00AC05C5">
              <w:rPr>
                <w:rFonts w:ascii="Times New Roman" w:hAnsi="Times New Roman" w:cs="Times New Roman"/>
                <w:sz w:val="18"/>
                <w:szCs w:val="18"/>
              </w:rPr>
              <w:t>ПК 1.3. Осуществлять контроль за совершением операций со средствами бюджетов бюджетной системы Российской Федерации</w:t>
            </w:r>
          </w:p>
        </w:tc>
        <w:tc>
          <w:tcPr>
            <w:tcW w:w="1555" w:type="pct"/>
            <w:gridSpan w:val="2"/>
            <w:vAlign w:val="center"/>
          </w:tcPr>
          <w:p w:rsidR="002E3C17" w:rsidRPr="00AC05C5" w:rsidRDefault="002E3C17" w:rsidP="00403163">
            <w:pPr>
              <w:pStyle w:val="ConsPlusNormal"/>
              <w:rPr>
                <w:rFonts w:ascii="Times New Roman" w:hAnsi="Times New Roman" w:cs="Times New Roman"/>
                <w:sz w:val="18"/>
                <w:szCs w:val="18"/>
              </w:rPr>
            </w:pPr>
            <w:proofErr w:type="gramStart"/>
            <w:r w:rsidRPr="00AC05C5">
              <w:rPr>
                <w:rFonts w:ascii="Times New Roman" w:hAnsi="Times New Roman" w:cs="Times New Roman"/>
                <w:sz w:val="18"/>
                <w:szCs w:val="18"/>
              </w:rPr>
              <w:t>Анализировать  полноту</w:t>
            </w:r>
            <w:proofErr w:type="gramEnd"/>
            <w:r w:rsidRPr="00AC05C5">
              <w:rPr>
                <w:rFonts w:ascii="Times New Roman" w:hAnsi="Times New Roman" w:cs="Times New Roman"/>
                <w:sz w:val="18"/>
                <w:szCs w:val="18"/>
              </w:rPr>
              <w:t xml:space="preserve"> и точность проверки платежных документов. </w:t>
            </w:r>
          </w:p>
          <w:p w:rsidR="002E3C17" w:rsidRPr="00AC05C5" w:rsidRDefault="002E3C17" w:rsidP="0040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tc>
        <w:tc>
          <w:tcPr>
            <w:tcW w:w="2001" w:type="pct"/>
            <w:gridSpan w:val="2"/>
          </w:tcPr>
          <w:p w:rsidR="002E3C17" w:rsidRPr="00AC05C5" w:rsidRDefault="002E3C17" w:rsidP="00AD2717">
            <w:pPr>
              <w:pStyle w:val="ConsPlusNormal"/>
              <w:numPr>
                <w:ilvl w:val="0"/>
                <w:numId w:val="14"/>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t>проводить проверку платежных документов получателя бюджетных средств, представленных для проведения кассовых выплат.</w:t>
            </w:r>
          </w:p>
        </w:tc>
        <w:tc>
          <w:tcPr>
            <w:tcW w:w="647" w:type="pct"/>
            <w:vAlign w:val="center"/>
          </w:tcPr>
          <w:p w:rsidR="002E3C17" w:rsidRPr="00AC05C5" w:rsidRDefault="002E3C17" w:rsidP="00403163">
            <w:pPr>
              <w:jc w:val="center"/>
              <w:rPr>
                <w:sz w:val="22"/>
                <w:szCs w:val="22"/>
              </w:rPr>
            </w:pPr>
            <w:r w:rsidRPr="00AC05C5">
              <w:rPr>
                <w:sz w:val="22"/>
                <w:szCs w:val="22"/>
              </w:rPr>
              <w:t>5 4 3 2</w:t>
            </w:r>
          </w:p>
        </w:tc>
      </w:tr>
      <w:tr w:rsidR="002E3C17" w:rsidRPr="00AC05C5" w:rsidTr="002E3C17">
        <w:trPr>
          <w:trHeight w:val="567"/>
        </w:trPr>
        <w:tc>
          <w:tcPr>
            <w:tcW w:w="798" w:type="pct"/>
            <w:vAlign w:val="center"/>
          </w:tcPr>
          <w:p w:rsidR="002E3C17" w:rsidRPr="00AC05C5" w:rsidRDefault="002E3C17" w:rsidP="00403163">
            <w:pPr>
              <w:pStyle w:val="ConsPlusNormal"/>
              <w:rPr>
                <w:rFonts w:ascii="Times New Roman" w:hAnsi="Times New Roman" w:cs="Times New Roman"/>
                <w:sz w:val="18"/>
                <w:szCs w:val="18"/>
              </w:rPr>
            </w:pPr>
            <w:r w:rsidRPr="00AC05C5">
              <w:rPr>
                <w:rFonts w:ascii="Times New Roman" w:hAnsi="Times New Roman" w:cs="Times New Roman"/>
                <w:sz w:val="18"/>
                <w:szCs w:val="18"/>
              </w:rPr>
              <w:t>ПК 1.4. Составлять плановые документы государственных и муниципальных учреждений и обоснования к ним</w:t>
            </w:r>
          </w:p>
        </w:tc>
        <w:tc>
          <w:tcPr>
            <w:tcW w:w="1555" w:type="pct"/>
            <w:gridSpan w:val="2"/>
            <w:vAlign w:val="center"/>
          </w:tcPr>
          <w:p w:rsidR="002E3C17" w:rsidRPr="00AC05C5" w:rsidRDefault="002E3C17" w:rsidP="00403163">
            <w:pPr>
              <w:rPr>
                <w:sz w:val="18"/>
                <w:szCs w:val="18"/>
              </w:rPr>
            </w:pPr>
            <w:r w:rsidRPr="00AC05C5">
              <w:rPr>
                <w:bCs/>
                <w:sz w:val="18"/>
                <w:szCs w:val="18"/>
              </w:rPr>
              <w:t xml:space="preserve">Проанализировать </w:t>
            </w:r>
            <w:r w:rsidRPr="00AC05C5">
              <w:rPr>
                <w:sz w:val="18"/>
                <w:szCs w:val="18"/>
              </w:rPr>
              <w:t>состав и структуру расходов бюджета муниципального образования на образование.</w:t>
            </w:r>
          </w:p>
          <w:p w:rsidR="002E3C17" w:rsidRPr="00AC05C5" w:rsidRDefault="002E3C17" w:rsidP="00403163">
            <w:pPr>
              <w:rPr>
                <w:sz w:val="18"/>
                <w:szCs w:val="18"/>
              </w:rPr>
            </w:pPr>
            <w:r w:rsidRPr="00AC05C5">
              <w:rPr>
                <w:bCs/>
                <w:sz w:val="18"/>
                <w:szCs w:val="18"/>
              </w:rPr>
              <w:t xml:space="preserve">Составить </w:t>
            </w:r>
            <w:r w:rsidRPr="00AC05C5">
              <w:rPr>
                <w:sz w:val="18"/>
                <w:szCs w:val="18"/>
              </w:rPr>
              <w:t>тарификационный список работников, штатное расписание.</w:t>
            </w:r>
          </w:p>
          <w:p w:rsidR="002E3C17" w:rsidRPr="00AC05C5" w:rsidRDefault="002E3C17" w:rsidP="00403163">
            <w:pPr>
              <w:rPr>
                <w:sz w:val="18"/>
                <w:szCs w:val="18"/>
              </w:rPr>
            </w:pPr>
            <w:r w:rsidRPr="00AC05C5">
              <w:rPr>
                <w:bCs/>
                <w:sz w:val="18"/>
                <w:szCs w:val="18"/>
              </w:rPr>
              <w:t xml:space="preserve">Составить </w:t>
            </w:r>
            <w:r w:rsidRPr="00AC05C5">
              <w:rPr>
                <w:sz w:val="18"/>
                <w:szCs w:val="18"/>
              </w:rPr>
              <w:t xml:space="preserve">расчет основных показателей, характеризующих </w:t>
            </w:r>
            <w:proofErr w:type="gramStart"/>
            <w:r w:rsidRPr="00AC05C5">
              <w:rPr>
                <w:sz w:val="18"/>
                <w:szCs w:val="18"/>
              </w:rPr>
              <w:t>качество</w:t>
            </w:r>
            <w:proofErr w:type="gramEnd"/>
            <w:r w:rsidRPr="00AC05C5">
              <w:rPr>
                <w:sz w:val="18"/>
                <w:szCs w:val="18"/>
              </w:rPr>
              <w:t xml:space="preserve"> и объем государственных (муниципальных) услуг.</w:t>
            </w:r>
          </w:p>
          <w:p w:rsidR="002E3C17" w:rsidRPr="00AC05C5" w:rsidRDefault="002E3C17" w:rsidP="00403163">
            <w:pPr>
              <w:rPr>
                <w:sz w:val="18"/>
                <w:szCs w:val="18"/>
              </w:rPr>
            </w:pPr>
            <w:r w:rsidRPr="00AC05C5">
              <w:rPr>
                <w:bCs/>
                <w:sz w:val="18"/>
                <w:szCs w:val="18"/>
              </w:rPr>
              <w:t xml:space="preserve">Составить </w:t>
            </w:r>
            <w:r w:rsidRPr="00AC05C5">
              <w:rPr>
                <w:sz w:val="18"/>
                <w:szCs w:val="18"/>
              </w:rPr>
              <w:t>расчет фонда оплаты труда работников.</w:t>
            </w:r>
          </w:p>
          <w:p w:rsidR="002E3C17" w:rsidRPr="00AC05C5" w:rsidRDefault="002E3C17" w:rsidP="00403163">
            <w:pPr>
              <w:rPr>
                <w:sz w:val="18"/>
                <w:szCs w:val="18"/>
              </w:rPr>
            </w:pPr>
            <w:r w:rsidRPr="00AC05C5">
              <w:rPr>
                <w:bCs/>
                <w:sz w:val="18"/>
                <w:szCs w:val="18"/>
              </w:rPr>
              <w:t xml:space="preserve">Составить </w:t>
            </w:r>
            <w:r w:rsidRPr="00AC05C5">
              <w:rPr>
                <w:sz w:val="18"/>
                <w:szCs w:val="18"/>
              </w:rPr>
              <w:t>расчет расходов на содержание казенных учреждений в разрезе КОСГУ.</w:t>
            </w:r>
          </w:p>
          <w:p w:rsidR="002E3C17" w:rsidRPr="00AC05C5" w:rsidRDefault="002E3C17" w:rsidP="00403163">
            <w:pPr>
              <w:rPr>
                <w:sz w:val="18"/>
                <w:szCs w:val="18"/>
              </w:rPr>
            </w:pPr>
            <w:r w:rsidRPr="00AC05C5">
              <w:rPr>
                <w:bCs/>
                <w:sz w:val="18"/>
                <w:szCs w:val="18"/>
              </w:rPr>
              <w:t xml:space="preserve">Составить </w:t>
            </w:r>
            <w:r w:rsidRPr="00AC05C5">
              <w:rPr>
                <w:sz w:val="18"/>
                <w:szCs w:val="18"/>
              </w:rPr>
              <w:t xml:space="preserve">расчет плановых показателей по поступлениям и выплатам плана </w:t>
            </w:r>
          </w:p>
          <w:p w:rsidR="002E3C17" w:rsidRPr="00AC05C5" w:rsidRDefault="002E3C17" w:rsidP="0040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tc>
        <w:tc>
          <w:tcPr>
            <w:tcW w:w="2001" w:type="pct"/>
            <w:gridSpan w:val="2"/>
          </w:tcPr>
          <w:p w:rsidR="002E3C17" w:rsidRPr="00AC05C5" w:rsidRDefault="002E3C17" w:rsidP="00AD2717">
            <w:pPr>
              <w:pStyle w:val="ConsPlusNormal"/>
              <w:numPr>
                <w:ilvl w:val="0"/>
                <w:numId w:val="14"/>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t>руководствоваться действующими нормативными правовыми актами, регулирующими порядок планирования и финансирования деятельности государственных и муниципальных учреждений;</w:t>
            </w:r>
          </w:p>
          <w:p w:rsidR="002E3C17" w:rsidRPr="00AC05C5" w:rsidRDefault="002E3C17" w:rsidP="00AD2717">
            <w:pPr>
              <w:pStyle w:val="ConsPlusNormal"/>
              <w:numPr>
                <w:ilvl w:val="0"/>
                <w:numId w:val="14"/>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t>рассчитывать основные показатели деятельности бюджетных и автономных учреждений;</w:t>
            </w:r>
          </w:p>
          <w:p w:rsidR="002E3C17" w:rsidRPr="00AC05C5" w:rsidRDefault="002E3C17" w:rsidP="00AD2717">
            <w:pPr>
              <w:pStyle w:val="ConsPlusNormal"/>
              <w:numPr>
                <w:ilvl w:val="0"/>
                <w:numId w:val="14"/>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t>исчислять расходы на оплату труда работников государственных и муниципальных учреждений;</w:t>
            </w:r>
          </w:p>
          <w:p w:rsidR="002E3C17" w:rsidRPr="00AC05C5" w:rsidRDefault="002E3C17" w:rsidP="00AD2717">
            <w:pPr>
              <w:pStyle w:val="ConsPlusNormal"/>
              <w:numPr>
                <w:ilvl w:val="0"/>
                <w:numId w:val="14"/>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t>использовать утвержденные методики определения расходов на содержание бюджетных и автономных учреждений;</w:t>
            </w:r>
          </w:p>
          <w:p w:rsidR="002E3C17" w:rsidRPr="00AC05C5" w:rsidRDefault="002E3C17" w:rsidP="00AD2717">
            <w:pPr>
              <w:pStyle w:val="ConsPlusNormal"/>
              <w:numPr>
                <w:ilvl w:val="0"/>
                <w:numId w:val="14"/>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t>составлять бюджетные сметы казенных учреждений;</w:t>
            </w:r>
          </w:p>
          <w:p w:rsidR="002E3C17" w:rsidRPr="00AC05C5" w:rsidRDefault="002E3C17" w:rsidP="00AD2717">
            <w:pPr>
              <w:pStyle w:val="ConsPlusNormal"/>
              <w:numPr>
                <w:ilvl w:val="0"/>
                <w:numId w:val="14"/>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t>составлять планы финансово-хозяйственной деятельности бюджетных и автономных учреждений.</w:t>
            </w:r>
          </w:p>
          <w:p w:rsidR="002E3C17" w:rsidRPr="00AC05C5" w:rsidRDefault="002E3C17" w:rsidP="0040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tc>
        <w:tc>
          <w:tcPr>
            <w:tcW w:w="647" w:type="pct"/>
            <w:vAlign w:val="center"/>
          </w:tcPr>
          <w:p w:rsidR="002E3C17" w:rsidRPr="00AC05C5" w:rsidRDefault="002E3C17" w:rsidP="00403163">
            <w:pPr>
              <w:jc w:val="center"/>
              <w:rPr>
                <w:sz w:val="22"/>
                <w:szCs w:val="22"/>
              </w:rPr>
            </w:pPr>
            <w:r w:rsidRPr="00AC05C5">
              <w:rPr>
                <w:sz w:val="22"/>
                <w:szCs w:val="22"/>
              </w:rPr>
              <w:t>5 4 3 2</w:t>
            </w:r>
          </w:p>
        </w:tc>
      </w:tr>
      <w:tr w:rsidR="002E3C17" w:rsidRPr="00AC05C5" w:rsidTr="002E3C17">
        <w:trPr>
          <w:trHeight w:val="567"/>
        </w:trPr>
        <w:tc>
          <w:tcPr>
            <w:tcW w:w="798" w:type="pct"/>
            <w:vAlign w:val="center"/>
          </w:tcPr>
          <w:p w:rsidR="002E3C17" w:rsidRPr="00AC05C5" w:rsidRDefault="002E3C17" w:rsidP="00403163">
            <w:pPr>
              <w:pStyle w:val="ConsPlusNormal"/>
              <w:rPr>
                <w:rFonts w:ascii="Times New Roman" w:hAnsi="Times New Roman" w:cs="Times New Roman"/>
                <w:sz w:val="18"/>
                <w:szCs w:val="18"/>
              </w:rPr>
            </w:pPr>
            <w:r w:rsidRPr="00AC05C5">
              <w:rPr>
                <w:rFonts w:ascii="Times New Roman" w:hAnsi="Times New Roman" w:cs="Times New Roman"/>
                <w:sz w:val="18"/>
                <w:szCs w:val="18"/>
              </w:rPr>
              <w:t>ПК 1.5. Обеспечивать финансово-экономическое сопровождение деятельности по осуществлению закупок для государственных и муниципальных нужд</w:t>
            </w:r>
          </w:p>
        </w:tc>
        <w:tc>
          <w:tcPr>
            <w:tcW w:w="1555" w:type="pct"/>
            <w:gridSpan w:val="2"/>
            <w:vAlign w:val="center"/>
          </w:tcPr>
          <w:p w:rsidR="002E3C17" w:rsidRPr="00AC05C5" w:rsidRDefault="002E3C17" w:rsidP="00403163">
            <w:pPr>
              <w:rPr>
                <w:sz w:val="18"/>
                <w:szCs w:val="18"/>
              </w:rPr>
            </w:pPr>
            <w:r w:rsidRPr="00AC05C5">
              <w:rPr>
                <w:bCs/>
                <w:sz w:val="18"/>
                <w:szCs w:val="18"/>
              </w:rPr>
              <w:t xml:space="preserve">Рассчитать </w:t>
            </w:r>
            <w:r w:rsidRPr="00AC05C5">
              <w:rPr>
                <w:sz w:val="18"/>
                <w:szCs w:val="18"/>
              </w:rPr>
              <w:t>нормативные затраты на оказание государственными (муниципальными) учреждениями государственных (муниципальных)услуг и нормативные затраты на содержание имущества этих учреждений.</w:t>
            </w:r>
          </w:p>
          <w:p w:rsidR="002E3C17" w:rsidRPr="00AC05C5" w:rsidRDefault="002E3C17" w:rsidP="00403163">
            <w:pPr>
              <w:rPr>
                <w:sz w:val="18"/>
                <w:szCs w:val="18"/>
              </w:rPr>
            </w:pPr>
            <w:r w:rsidRPr="00AC05C5">
              <w:rPr>
                <w:bCs/>
                <w:sz w:val="18"/>
                <w:szCs w:val="18"/>
              </w:rPr>
              <w:t xml:space="preserve">Составить </w:t>
            </w:r>
            <w:r w:rsidRPr="00AC05C5">
              <w:rPr>
                <w:sz w:val="18"/>
                <w:szCs w:val="18"/>
              </w:rPr>
              <w:t>государственное (муниципальное) задание.</w:t>
            </w:r>
          </w:p>
          <w:p w:rsidR="002E3C17" w:rsidRPr="00AC05C5" w:rsidRDefault="002E3C17" w:rsidP="00403163">
            <w:r w:rsidRPr="00AC05C5">
              <w:rPr>
                <w:bCs/>
                <w:sz w:val="18"/>
                <w:szCs w:val="18"/>
              </w:rPr>
              <w:t>Составить</w:t>
            </w:r>
            <w:r w:rsidRPr="00AC05C5">
              <w:rPr>
                <w:sz w:val="18"/>
                <w:szCs w:val="18"/>
              </w:rPr>
              <w:t xml:space="preserve"> пример мониторинга поставщиков (подрядчиков, исполнителей).</w:t>
            </w:r>
          </w:p>
        </w:tc>
        <w:tc>
          <w:tcPr>
            <w:tcW w:w="2001" w:type="pct"/>
            <w:gridSpan w:val="2"/>
          </w:tcPr>
          <w:p w:rsidR="002E3C17" w:rsidRPr="00AC05C5" w:rsidRDefault="002E3C17" w:rsidP="00AD2717">
            <w:pPr>
              <w:pStyle w:val="ConsPlusNormal"/>
              <w:numPr>
                <w:ilvl w:val="0"/>
                <w:numId w:val="12"/>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t>формировать государственные (муниципальные) задания для государственных (муниципальных) учреждений с использованием базовых и ведомственных перечней государственных (муниципального) услуг и работ и определять размеры субсидий;</w:t>
            </w:r>
          </w:p>
          <w:p w:rsidR="002E3C17" w:rsidRPr="00AC05C5" w:rsidRDefault="002E3C17" w:rsidP="00AD2717">
            <w:pPr>
              <w:pStyle w:val="ConsPlusNormal"/>
              <w:numPr>
                <w:ilvl w:val="0"/>
                <w:numId w:val="15"/>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t>производить расчеты потребностей для осуществления закупок для государственных и муниципальных нужд;</w:t>
            </w:r>
          </w:p>
          <w:p w:rsidR="002E3C17" w:rsidRPr="00AC05C5" w:rsidRDefault="002E3C17" w:rsidP="00AD2717">
            <w:pPr>
              <w:pStyle w:val="ConsPlusNormal"/>
              <w:numPr>
                <w:ilvl w:val="0"/>
                <w:numId w:val="15"/>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t>обобщать и анализировать информацию о ценах на товары, работы, услуги в сфере закупок;</w:t>
            </w:r>
          </w:p>
          <w:p w:rsidR="002E3C17" w:rsidRPr="00AC05C5" w:rsidRDefault="002E3C17" w:rsidP="00AD2717">
            <w:pPr>
              <w:pStyle w:val="ConsPlusNormal"/>
              <w:numPr>
                <w:ilvl w:val="0"/>
                <w:numId w:val="15"/>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t>описывать объект закупки и обосновывать начальную (максимальную) цену закупки;</w:t>
            </w:r>
          </w:p>
          <w:p w:rsidR="002E3C17" w:rsidRPr="00AC05C5" w:rsidRDefault="002E3C17" w:rsidP="00AD2717">
            <w:pPr>
              <w:pStyle w:val="ConsPlusNormal"/>
              <w:numPr>
                <w:ilvl w:val="0"/>
                <w:numId w:val="15"/>
              </w:numPr>
              <w:ind w:left="0" w:firstLine="0"/>
              <w:jc w:val="both"/>
              <w:rPr>
                <w:rFonts w:ascii="Times New Roman" w:hAnsi="Times New Roman" w:cs="Times New Roman"/>
                <w:sz w:val="18"/>
                <w:szCs w:val="18"/>
              </w:rPr>
            </w:pPr>
            <w:r w:rsidRPr="00AC05C5">
              <w:rPr>
                <w:rFonts w:ascii="Times New Roman" w:hAnsi="Times New Roman" w:cs="Times New Roman"/>
                <w:sz w:val="18"/>
                <w:szCs w:val="18"/>
              </w:rPr>
              <w:t>осуществлять мониторинг поставщиков (подрядчиков, исполнителей) в сфере закупок.</w:t>
            </w:r>
          </w:p>
        </w:tc>
        <w:tc>
          <w:tcPr>
            <w:tcW w:w="647" w:type="pct"/>
            <w:vAlign w:val="center"/>
          </w:tcPr>
          <w:p w:rsidR="002E3C17" w:rsidRPr="00AC05C5" w:rsidRDefault="002E3C17" w:rsidP="00403163">
            <w:pPr>
              <w:jc w:val="center"/>
              <w:rPr>
                <w:sz w:val="22"/>
                <w:szCs w:val="22"/>
              </w:rPr>
            </w:pPr>
            <w:r w:rsidRPr="00AC05C5">
              <w:rPr>
                <w:sz w:val="22"/>
                <w:szCs w:val="22"/>
              </w:rPr>
              <w:t>5 4 3 2</w:t>
            </w:r>
          </w:p>
        </w:tc>
      </w:tr>
      <w:tr w:rsidR="00E00D96" w:rsidRPr="00AC05C5" w:rsidTr="003B7D49">
        <w:trPr>
          <w:trHeight w:val="2112"/>
        </w:trPr>
        <w:tc>
          <w:tcPr>
            <w:tcW w:w="5000" w:type="pct"/>
            <w:gridSpan w:val="6"/>
          </w:tcPr>
          <w:p w:rsidR="00E00D96" w:rsidRPr="00F82D40" w:rsidRDefault="00E00D96" w:rsidP="00F82D40">
            <w:r w:rsidRPr="00F82D40">
              <w:t>*Критерии оценки освоения профессиональных компетенций:</w:t>
            </w:r>
          </w:p>
          <w:p w:rsidR="00E00D96" w:rsidRPr="00AC05C5" w:rsidRDefault="00E00D96" w:rsidP="00403163">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8812"/>
            </w:tblGrid>
            <w:tr w:rsidR="00E00D96" w:rsidRPr="00AC05C5" w:rsidTr="00416887">
              <w:tc>
                <w:tcPr>
                  <w:tcW w:w="596" w:type="dxa"/>
                  <w:shd w:val="clear" w:color="auto" w:fill="auto"/>
                </w:tcPr>
                <w:p w:rsidR="00E00D96" w:rsidRPr="00AC05C5" w:rsidRDefault="00E00D96" w:rsidP="00403163">
                  <w:pPr>
                    <w:rPr>
                      <w:sz w:val="16"/>
                      <w:szCs w:val="16"/>
                    </w:rPr>
                  </w:pPr>
                  <w:r w:rsidRPr="00AC05C5">
                    <w:rPr>
                      <w:sz w:val="16"/>
                      <w:szCs w:val="16"/>
                    </w:rPr>
                    <w:t>«5»</w:t>
                  </w:r>
                </w:p>
              </w:tc>
              <w:tc>
                <w:tcPr>
                  <w:tcW w:w="10631" w:type="dxa"/>
                  <w:shd w:val="clear" w:color="auto" w:fill="auto"/>
                </w:tcPr>
                <w:p w:rsidR="00E00D96" w:rsidRPr="00AC05C5" w:rsidRDefault="00E00D96" w:rsidP="00403163">
                  <w:pPr>
                    <w:jc w:val="both"/>
                    <w:rPr>
                      <w:i/>
                      <w:sz w:val="16"/>
                      <w:szCs w:val="16"/>
                    </w:rPr>
                  </w:pPr>
                  <w:r w:rsidRPr="00AC05C5">
                    <w:rPr>
                      <w:i/>
                      <w:sz w:val="16"/>
                      <w:szCs w:val="16"/>
                    </w:rPr>
                    <w:t>студент демонстрирует высокий уровень знаний, выполняет требуемые виды работ уверенно и без ошибок, имеет</w:t>
                  </w:r>
                </w:p>
                <w:p w:rsidR="00E00D96" w:rsidRPr="00AC05C5" w:rsidRDefault="00E00D96" w:rsidP="00403163">
                  <w:pPr>
                    <w:jc w:val="both"/>
                    <w:rPr>
                      <w:i/>
                      <w:sz w:val="16"/>
                      <w:szCs w:val="16"/>
                    </w:rPr>
                  </w:pPr>
                  <w:r w:rsidRPr="00AC05C5">
                    <w:rPr>
                      <w:i/>
                      <w:sz w:val="16"/>
                      <w:szCs w:val="16"/>
                    </w:rPr>
                    <w:t xml:space="preserve"> высокую мотивацию в выполнении профессиональных видов работ. </w:t>
                  </w:r>
                </w:p>
              </w:tc>
            </w:tr>
            <w:tr w:rsidR="00E00D96" w:rsidRPr="00AC05C5" w:rsidTr="00416887">
              <w:tc>
                <w:tcPr>
                  <w:tcW w:w="596" w:type="dxa"/>
                  <w:shd w:val="clear" w:color="auto" w:fill="auto"/>
                </w:tcPr>
                <w:p w:rsidR="00E00D96" w:rsidRPr="00AC05C5" w:rsidRDefault="00E00D96" w:rsidP="00403163">
                  <w:pPr>
                    <w:rPr>
                      <w:sz w:val="16"/>
                      <w:szCs w:val="16"/>
                    </w:rPr>
                  </w:pPr>
                  <w:r w:rsidRPr="00AC05C5">
                    <w:rPr>
                      <w:sz w:val="16"/>
                      <w:szCs w:val="16"/>
                    </w:rPr>
                    <w:t>«4»</w:t>
                  </w:r>
                </w:p>
              </w:tc>
              <w:tc>
                <w:tcPr>
                  <w:tcW w:w="10631" w:type="dxa"/>
                  <w:shd w:val="clear" w:color="auto" w:fill="auto"/>
                </w:tcPr>
                <w:p w:rsidR="00E00D96" w:rsidRPr="00AC05C5" w:rsidRDefault="00E00D96" w:rsidP="00403163">
                  <w:pPr>
                    <w:jc w:val="both"/>
                    <w:rPr>
                      <w:i/>
                      <w:sz w:val="16"/>
                      <w:szCs w:val="16"/>
                    </w:rPr>
                  </w:pPr>
                  <w:r w:rsidRPr="00AC05C5">
                    <w:rPr>
                      <w:i/>
                      <w:sz w:val="16"/>
                      <w:szCs w:val="16"/>
                    </w:rPr>
                    <w:t>студент демонстрирует высокий уровень знаний, выполняет требуемые виды работ неуверенно, с возникающими</w:t>
                  </w:r>
                </w:p>
                <w:p w:rsidR="00E00D96" w:rsidRPr="00AC05C5" w:rsidRDefault="00E00D96" w:rsidP="00403163">
                  <w:pPr>
                    <w:jc w:val="both"/>
                    <w:rPr>
                      <w:i/>
                      <w:sz w:val="16"/>
                      <w:szCs w:val="16"/>
                    </w:rPr>
                  </w:pPr>
                  <w:r w:rsidRPr="00AC05C5">
                    <w:rPr>
                      <w:i/>
                      <w:sz w:val="16"/>
                      <w:szCs w:val="16"/>
                    </w:rPr>
                    <w:t>ошибками справляется самостоятельно, имеет высокую мотивацию в выполнении профессиональных видов работ.</w:t>
                  </w:r>
                </w:p>
              </w:tc>
            </w:tr>
            <w:tr w:rsidR="00E00D96" w:rsidRPr="00AC05C5" w:rsidTr="00416887">
              <w:tc>
                <w:tcPr>
                  <w:tcW w:w="596" w:type="dxa"/>
                  <w:shd w:val="clear" w:color="auto" w:fill="auto"/>
                </w:tcPr>
                <w:p w:rsidR="00E00D96" w:rsidRPr="00AC05C5" w:rsidRDefault="00E00D96" w:rsidP="00403163">
                  <w:pPr>
                    <w:rPr>
                      <w:sz w:val="16"/>
                      <w:szCs w:val="16"/>
                    </w:rPr>
                  </w:pPr>
                  <w:r w:rsidRPr="00AC05C5">
                    <w:rPr>
                      <w:sz w:val="16"/>
                      <w:szCs w:val="16"/>
                    </w:rPr>
                    <w:t>«3»</w:t>
                  </w:r>
                </w:p>
              </w:tc>
              <w:tc>
                <w:tcPr>
                  <w:tcW w:w="10631" w:type="dxa"/>
                  <w:shd w:val="clear" w:color="auto" w:fill="auto"/>
                </w:tcPr>
                <w:p w:rsidR="00E00D96" w:rsidRPr="00AC05C5" w:rsidRDefault="00E00D96" w:rsidP="00403163">
                  <w:pPr>
                    <w:jc w:val="both"/>
                    <w:rPr>
                      <w:i/>
                      <w:sz w:val="16"/>
                      <w:szCs w:val="16"/>
                    </w:rPr>
                  </w:pPr>
                  <w:r w:rsidRPr="00AC05C5">
                    <w:rPr>
                      <w:i/>
                      <w:sz w:val="16"/>
                      <w:szCs w:val="16"/>
                    </w:rPr>
                    <w:t xml:space="preserve">студент демонстрирует достаточный уровень знаний, при выполнении работ допускает ошибки и исправляет их </w:t>
                  </w:r>
                </w:p>
                <w:p w:rsidR="00E00D96" w:rsidRPr="00AC05C5" w:rsidRDefault="00E00D96" w:rsidP="00403163">
                  <w:pPr>
                    <w:jc w:val="both"/>
                    <w:rPr>
                      <w:i/>
                      <w:sz w:val="16"/>
                      <w:szCs w:val="16"/>
                    </w:rPr>
                  </w:pPr>
                  <w:r w:rsidRPr="00AC05C5">
                    <w:rPr>
                      <w:i/>
                      <w:sz w:val="16"/>
                      <w:szCs w:val="16"/>
                    </w:rPr>
                    <w:t>при помощи специалиста, мотивация при выполнении работ приемлемая.</w:t>
                  </w:r>
                </w:p>
              </w:tc>
            </w:tr>
            <w:tr w:rsidR="00E00D96" w:rsidRPr="00AC05C5" w:rsidTr="00416887">
              <w:tc>
                <w:tcPr>
                  <w:tcW w:w="596" w:type="dxa"/>
                  <w:shd w:val="clear" w:color="auto" w:fill="auto"/>
                </w:tcPr>
                <w:p w:rsidR="00E00D96" w:rsidRPr="00AC05C5" w:rsidRDefault="00E00D96" w:rsidP="00403163">
                  <w:pPr>
                    <w:rPr>
                      <w:sz w:val="16"/>
                      <w:szCs w:val="16"/>
                    </w:rPr>
                  </w:pPr>
                  <w:r w:rsidRPr="00AC05C5">
                    <w:rPr>
                      <w:sz w:val="16"/>
                      <w:szCs w:val="16"/>
                    </w:rPr>
                    <w:t>«2»</w:t>
                  </w:r>
                </w:p>
              </w:tc>
              <w:tc>
                <w:tcPr>
                  <w:tcW w:w="10631" w:type="dxa"/>
                  <w:shd w:val="clear" w:color="auto" w:fill="auto"/>
                </w:tcPr>
                <w:p w:rsidR="00E00D96" w:rsidRPr="00AC05C5" w:rsidRDefault="00E00D96" w:rsidP="00403163">
                  <w:pPr>
                    <w:jc w:val="both"/>
                    <w:rPr>
                      <w:i/>
                      <w:sz w:val="16"/>
                      <w:szCs w:val="16"/>
                    </w:rPr>
                  </w:pPr>
                  <w:r w:rsidRPr="00AC05C5">
                    <w:rPr>
                      <w:i/>
                      <w:sz w:val="16"/>
                      <w:szCs w:val="16"/>
                    </w:rPr>
                    <w:t>не имеет знаний для выполнения указанного вида работ, отсутствует мотивация при выполнении профессиональных</w:t>
                  </w:r>
                </w:p>
                <w:p w:rsidR="00E00D96" w:rsidRPr="00AC05C5" w:rsidRDefault="00E00D96" w:rsidP="00403163">
                  <w:pPr>
                    <w:jc w:val="both"/>
                    <w:rPr>
                      <w:i/>
                      <w:sz w:val="16"/>
                      <w:szCs w:val="16"/>
                    </w:rPr>
                  </w:pPr>
                  <w:r w:rsidRPr="00AC05C5">
                    <w:rPr>
                      <w:i/>
                      <w:sz w:val="16"/>
                      <w:szCs w:val="16"/>
                    </w:rPr>
                    <w:t>работ</w:t>
                  </w:r>
                </w:p>
              </w:tc>
            </w:tr>
          </w:tbl>
          <w:p w:rsidR="00E00D96" w:rsidRPr="00AC05C5" w:rsidRDefault="00E00D96" w:rsidP="00403163">
            <w:pPr>
              <w:jc w:val="both"/>
            </w:pPr>
          </w:p>
        </w:tc>
      </w:tr>
      <w:tr w:rsidR="00E00D96" w:rsidRPr="00AC05C5" w:rsidTr="00403163">
        <w:trPr>
          <w:trHeight w:val="20"/>
        </w:trPr>
        <w:tc>
          <w:tcPr>
            <w:tcW w:w="5000" w:type="pct"/>
            <w:gridSpan w:val="6"/>
            <w:vAlign w:val="center"/>
          </w:tcPr>
          <w:p w:rsidR="00574FC5" w:rsidRPr="00AC05C5" w:rsidRDefault="00E00D96" w:rsidP="00AD2717">
            <w:pPr>
              <w:pStyle w:val="aa"/>
              <w:numPr>
                <w:ilvl w:val="0"/>
                <w:numId w:val="3"/>
              </w:numPr>
              <w:spacing w:after="0" w:line="240" w:lineRule="auto"/>
              <w:jc w:val="center"/>
              <w:rPr>
                <w:rFonts w:ascii="Times New Roman" w:hAnsi="Times New Roman"/>
                <w:b/>
                <w:sz w:val="20"/>
                <w:szCs w:val="20"/>
              </w:rPr>
            </w:pPr>
            <w:r w:rsidRPr="00AC05C5">
              <w:rPr>
                <w:rFonts w:ascii="Times New Roman" w:hAnsi="Times New Roman"/>
                <w:b/>
                <w:sz w:val="24"/>
                <w:szCs w:val="24"/>
              </w:rPr>
              <w:t>Оценка общих компетенций по результатам прохождения практики:</w:t>
            </w:r>
          </w:p>
        </w:tc>
      </w:tr>
      <w:tr w:rsidR="00E00D96" w:rsidRPr="00AC05C5" w:rsidTr="002E3C17">
        <w:trPr>
          <w:trHeight w:val="20"/>
        </w:trPr>
        <w:tc>
          <w:tcPr>
            <w:tcW w:w="1971" w:type="pct"/>
            <w:gridSpan w:val="2"/>
            <w:vAlign w:val="center"/>
          </w:tcPr>
          <w:p w:rsidR="00E00D96" w:rsidRPr="00AC05C5" w:rsidRDefault="00E00D96" w:rsidP="00403163">
            <w:pPr>
              <w:jc w:val="center"/>
              <w:rPr>
                <w:iCs/>
              </w:rPr>
            </w:pPr>
            <w:r w:rsidRPr="00AC05C5">
              <w:rPr>
                <w:iCs/>
              </w:rPr>
              <w:t>ОК</w:t>
            </w:r>
          </w:p>
        </w:tc>
        <w:tc>
          <w:tcPr>
            <w:tcW w:w="1972" w:type="pct"/>
            <w:gridSpan w:val="2"/>
            <w:vAlign w:val="center"/>
          </w:tcPr>
          <w:p w:rsidR="00E00D96" w:rsidRPr="00AC05C5" w:rsidRDefault="00E00D96" w:rsidP="00403163">
            <w:pPr>
              <w:jc w:val="center"/>
            </w:pPr>
            <w:r w:rsidRPr="00AC05C5">
              <w:t>Показатели оценки результата</w:t>
            </w:r>
          </w:p>
        </w:tc>
        <w:tc>
          <w:tcPr>
            <w:tcW w:w="1058" w:type="pct"/>
            <w:gridSpan w:val="2"/>
            <w:vAlign w:val="center"/>
          </w:tcPr>
          <w:p w:rsidR="00E00D96" w:rsidRPr="00AC05C5" w:rsidRDefault="00E00D96" w:rsidP="00403163">
            <w:pPr>
              <w:ind w:left="-197" w:firstLine="197"/>
              <w:jc w:val="center"/>
            </w:pPr>
            <w:r w:rsidRPr="00AC05C5">
              <w:t>Оценка*</w:t>
            </w:r>
          </w:p>
          <w:p w:rsidR="00E00D96" w:rsidRPr="00AC05C5" w:rsidRDefault="00E00D96" w:rsidP="00403163">
            <w:pPr>
              <w:ind w:left="-197" w:firstLine="197"/>
              <w:jc w:val="center"/>
            </w:pPr>
            <w:r w:rsidRPr="00AC05C5">
              <w:rPr>
                <w:b/>
              </w:rPr>
              <w:t>(Нужное обвести)</w:t>
            </w:r>
          </w:p>
        </w:tc>
      </w:tr>
      <w:tr w:rsidR="00E00D96" w:rsidRPr="00AC05C5" w:rsidTr="002E3C17">
        <w:trPr>
          <w:trHeight w:val="567"/>
        </w:trPr>
        <w:tc>
          <w:tcPr>
            <w:tcW w:w="1971" w:type="pct"/>
            <w:gridSpan w:val="2"/>
          </w:tcPr>
          <w:p w:rsidR="00E00D96" w:rsidRPr="00AC05C5" w:rsidRDefault="00E00D96" w:rsidP="00403163">
            <w:pPr>
              <w:rPr>
                <w:iCs/>
              </w:rPr>
            </w:pPr>
            <w:r w:rsidRPr="00AC05C5">
              <w:lastRenderedPageBreak/>
              <w:t>ОК 01. Выбирать способы решения задач профессиональной деятельности применительно к различным контекстам;</w:t>
            </w:r>
          </w:p>
        </w:tc>
        <w:tc>
          <w:tcPr>
            <w:tcW w:w="1972" w:type="pct"/>
            <w:gridSpan w:val="2"/>
          </w:tcPr>
          <w:p w:rsidR="00E00D96" w:rsidRPr="00AC05C5" w:rsidRDefault="00E00D96" w:rsidP="00403163">
            <w:pPr>
              <w:rPr>
                <w:b/>
                <w:i/>
              </w:rPr>
            </w:pPr>
            <w:r w:rsidRPr="00AC05C5">
              <w:t xml:space="preserve">Способен самостоятельно генерировать решения применительно к различным контекстам </w:t>
            </w:r>
          </w:p>
        </w:tc>
        <w:tc>
          <w:tcPr>
            <w:tcW w:w="1058" w:type="pct"/>
            <w:gridSpan w:val="2"/>
            <w:vAlign w:val="center"/>
          </w:tcPr>
          <w:p w:rsidR="00E00D96" w:rsidRPr="00AC05C5" w:rsidRDefault="00E00D96" w:rsidP="00403163">
            <w:pPr>
              <w:ind w:left="-197" w:firstLine="197"/>
              <w:jc w:val="center"/>
            </w:pPr>
            <w:r w:rsidRPr="00AC05C5">
              <w:t>5 4 3 2</w:t>
            </w:r>
          </w:p>
        </w:tc>
      </w:tr>
      <w:tr w:rsidR="00E00D96" w:rsidRPr="00AC05C5" w:rsidTr="002E3C17">
        <w:trPr>
          <w:trHeight w:val="567"/>
        </w:trPr>
        <w:tc>
          <w:tcPr>
            <w:tcW w:w="1971" w:type="pct"/>
            <w:gridSpan w:val="2"/>
          </w:tcPr>
          <w:p w:rsidR="00E00D96" w:rsidRPr="00AC05C5" w:rsidRDefault="00E00D96" w:rsidP="00403163">
            <w:pPr>
              <w:rPr>
                <w:iCs/>
              </w:rPr>
            </w:pPr>
            <w:r w:rsidRPr="00AC05C5">
              <w:t>ОК 02. Осуществлять поиск, анализ и интерпретацию информации, необходимой для выполнения задач профессиональной деятельности;</w:t>
            </w:r>
          </w:p>
        </w:tc>
        <w:tc>
          <w:tcPr>
            <w:tcW w:w="1972" w:type="pct"/>
            <w:gridSpan w:val="2"/>
          </w:tcPr>
          <w:p w:rsidR="00E00D96" w:rsidRPr="00AC05C5" w:rsidRDefault="00E00D96" w:rsidP="00403163">
            <w:pPr>
              <w:rPr>
                <w:b/>
                <w:i/>
              </w:rPr>
            </w:pPr>
            <w:r w:rsidRPr="00AC05C5">
              <w:t xml:space="preserve">Самостоятельно работает с различными источниками информации, обладает способностью преобразовывать информацию </w:t>
            </w:r>
          </w:p>
        </w:tc>
        <w:tc>
          <w:tcPr>
            <w:tcW w:w="1058" w:type="pct"/>
            <w:gridSpan w:val="2"/>
            <w:vAlign w:val="center"/>
          </w:tcPr>
          <w:p w:rsidR="00E00D96" w:rsidRPr="00AC05C5" w:rsidRDefault="00E00D96" w:rsidP="00403163">
            <w:pPr>
              <w:jc w:val="center"/>
            </w:pPr>
            <w:r w:rsidRPr="00AC05C5">
              <w:t>5 4 3 2</w:t>
            </w:r>
          </w:p>
        </w:tc>
      </w:tr>
      <w:tr w:rsidR="00E00D96" w:rsidRPr="00AC05C5" w:rsidTr="002E3C17">
        <w:trPr>
          <w:trHeight w:val="567"/>
        </w:trPr>
        <w:tc>
          <w:tcPr>
            <w:tcW w:w="1971" w:type="pct"/>
            <w:gridSpan w:val="2"/>
          </w:tcPr>
          <w:p w:rsidR="00E00D96" w:rsidRPr="00AC05C5" w:rsidRDefault="00E00D96" w:rsidP="00403163">
            <w:pPr>
              <w:rPr>
                <w:iCs/>
              </w:rPr>
            </w:pPr>
            <w:r w:rsidRPr="00AC05C5">
              <w:t>ОК 03. Планировать и реализовывать собственное профессиональное и личностное развитие;</w:t>
            </w:r>
          </w:p>
        </w:tc>
        <w:tc>
          <w:tcPr>
            <w:tcW w:w="1972" w:type="pct"/>
            <w:gridSpan w:val="2"/>
          </w:tcPr>
          <w:p w:rsidR="00E00D96" w:rsidRPr="00AC05C5" w:rsidRDefault="00E00D96" w:rsidP="00403163">
            <w:pPr>
              <w:rPr>
                <w:b/>
                <w:i/>
              </w:rPr>
            </w:pPr>
            <w:r w:rsidRPr="00AC05C5">
              <w:t>Высокая способность и мотивация в планировании собственного профессионального и личностного развития</w:t>
            </w:r>
          </w:p>
        </w:tc>
        <w:tc>
          <w:tcPr>
            <w:tcW w:w="1058" w:type="pct"/>
            <w:gridSpan w:val="2"/>
            <w:vAlign w:val="center"/>
          </w:tcPr>
          <w:p w:rsidR="00E00D96" w:rsidRPr="00AC05C5" w:rsidRDefault="00E00D96" w:rsidP="00403163">
            <w:pPr>
              <w:jc w:val="center"/>
            </w:pPr>
            <w:r w:rsidRPr="00AC05C5">
              <w:t>5 4 3 2</w:t>
            </w:r>
          </w:p>
        </w:tc>
      </w:tr>
      <w:tr w:rsidR="00E00D96" w:rsidRPr="00AC05C5" w:rsidTr="002E3C17">
        <w:trPr>
          <w:trHeight w:val="567"/>
        </w:trPr>
        <w:tc>
          <w:tcPr>
            <w:tcW w:w="1971" w:type="pct"/>
            <w:gridSpan w:val="2"/>
          </w:tcPr>
          <w:p w:rsidR="00E00D96" w:rsidRPr="00AC05C5" w:rsidRDefault="00E00D96" w:rsidP="00403163">
            <w:pPr>
              <w:rPr>
                <w:iCs/>
              </w:rPr>
            </w:pPr>
            <w:r w:rsidRPr="00AC05C5">
              <w:t>ОК 04. Работать в коллективе и команде, эффективно взаимодействовать с коллегами, руководством, клиентами;</w:t>
            </w:r>
          </w:p>
        </w:tc>
        <w:tc>
          <w:tcPr>
            <w:tcW w:w="1972" w:type="pct"/>
            <w:gridSpan w:val="2"/>
          </w:tcPr>
          <w:p w:rsidR="00E00D96" w:rsidRPr="00AC05C5" w:rsidRDefault="00E00D96" w:rsidP="00403163">
            <w:pPr>
              <w:rPr>
                <w:b/>
                <w:i/>
              </w:rPr>
            </w:pPr>
            <w:r w:rsidRPr="00AC05C5">
              <w:t>Высокая способность к работе в команде, признанию чужого мнения и аргументации своей позиции</w:t>
            </w:r>
          </w:p>
        </w:tc>
        <w:tc>
          <w:tcPr>
            <w:tcW w:w="1058" w:type="pct"/>
            <w:gridSpan w:val="2"/>
            <w:vAlign w:val="center"/>
          </w:tcPr>
          <w:p w:rsidR="00E00D96" w:rsidRPr="00AC05C5" w:rsidRDefault="00E00D96" w:rsidP="00403163">
            <w:pPr>
              <w:jc w:val="center"/>
            </w:pPr>
            <w:r w:rsidRPr="00AC05C5">
              <w:t>5 4 3 2</w:t>
            </w:r>
          </w:p>
        </w:tc>
      </w:tr>
      <w:tr w:rsidR="00E00D96" w:rsidRPr="00AC05C5" w:rsidTr="002E3C17">
        <w:trPr>
          <w:trHeight w:val="567"/>
        </w:trPr>
        <w:tc>
          <w:tcPr>
            <w:tcW w:w="1971" w:type="pct"/>
            <w:gridSpan w:val="2"/>
          </w:tcPr>
          <w:p w:rsidR="00E00D96" w:rsidRPr="00AC05C5" w:rsidRDefault="00E00D96" w:rsidP="00403163">
            <w:pPr>
              <w:rPr>
                <w:iCs/>
              </w:rPr>
            </w:pPr>
            <w:r w:rsidRPr="00AC05C5">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972" w:type="pct"/>
            <w:gridSpan w:val="2"/>
          </w:tcPr>
          <w:p w:rsidR="00E00D96" w:rsidRPr="00AC05C5" w:rsidRDefault="00E00D96" w:rsidP="00403163">
            <w:pPr>
              <w:rPr>
                <w:b/>
                <w:i/>
              </w:rPr>
            </w:pPr>
            <w:r w:rsidRPr="00AC05C5">
              <w:t>Свободно, грамотно осуществляет устную и письменную коммуникацию, ясно и логично излагает свою точку зрения</w:t>
            </w:r>
          </w:p>
        </w:tc>
        <w:tc>
          <w:tcPr>
            <w:tcW w:w="1058" w:type="pct"/>
            <w:gridSpan w:val="2"/>
            <w:vAlign w:val="center"/>
          </w:tcPr>
          <w:p w:rsidR="00E00D96" w:rsidRPr="00AC05C5" w:rsidRDefault="00E00D96" w:rsidP="00403163">
            <w:pPr>
              <w:jc w:val="center"/>
            </w:pPr>
            <w:r w:rsidRPr="00AC05C5">
              <w:t>5 4 3 2</w:t>
            </w:r>
          </w:p>
        </w:tc>
      </w:tr>
      <w:tr w:rsidR="00E00D96" w:rsidRPr="00AC05C5" w:rsidTr="002E3C17">
        <w:trPr>
          <w:trHeight w:val="567"/>
        </w:trPr>
        <w:tc>
          <w:tcPr>
            <w:tcW w:w="1971" w:type="pct"/>
            <w:gridSpan w:val="2"/>
          </w:tcPr>
          <w:p w:rsidR="00E00D96" w:rsidRPr="00AC05C5" w:rsidRDefault="00E00D96" w:rsidP="00403163">
            <w:pPr>
              <w:rPr>
                <w:iCs/>
              </w:rPr>
            </w:pPr>
            <w:r w:rsidRPr="00AC05C5">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1972" w:type="pct"/>
            <w:gridSpan w:val="2"/>
          </w:tcPr>
          <w:p w:rsidR="00E00D96" w:rsidRPr="00AC05C5" w:rsidRDefault="00E00D96" w:rsidP="00403163">
            <w:pPr>
              <w:rPr>
                <w:b/>
                <w:i/>
              </w:rPr>
            </w:pPr>
            <w:r w:rsidRPr="00AC05C5">
              <w:t>Проявляет сформированность российской гражданской идентичности, патриотизма, чувства гордости за свою Родину</w:t>
            </w:r>
          </w:p>
        </w:tc>
        <w:tc>
          <w:tcPr>
            <w:tcW w:w="1058" w:type="pct"/>
            <w:gridSpan w:val="2"/>
            <w:vAlign w:val="center"/>
          </w:tcPr>
          <w:p w:rsidR="00E00D96" w:rsidRPr="00AC05C5" w:rsidRDefault="00E00D96" w:rsidP="00403163">
            <w:pPr>
              <w:jc w:val="center"/>
            </w:pPr>
            <w:r w:rsidRPr="00AC05C5">
              <w:t>5 4 3 2</w:t>
            </w:r>
          </w:p>
        </w:tc>
      </w:tr>
      <w:tr w:rsidR="00E00D96" w:rsidRPr="00AC05C5" w:rsidTr="002E3C17">
        <w:trPr>
          <w:trHeight w:val="567"/>
        </w:trPr>
        <w:tc>
          <w:tcPr>
            <w:tcW w:w="1971" w:type="pct"/>
            <w:gridSpan w:val="2"/>
          </w:tcPr>
          <w:p w:rsidR="00E00D96" w:rsidRPr="00AC05C5" w:rsidRDefault="00E00D96" w:rsidP="00403163">
            <w:pPr>
              <w:rPr>
                <w:iCs/>
              </w:rPr>
            </w:pPr>
            <w:r w:rsidRPr="00AC05C5">
              <w:t>ОК 07. Содействовать сохранению окружающей среды, ресурсосбережению, эффективно действовать в чрезвычайных ситуациях;</w:t>
            </w:r>
          </w:p>
        </w:tc>
        <w:tc>
          <w:tcPr>
            <w:tcW w:w="1972" w:type="pct"/>
            <w:gridSpan w:val="2"/>
          </w:tcPr>
          <w:p w:rsidR="00E00D96" w:rsidRPr="00AC05C5" w:rsidRDefault="00E00D96" w:rsidP="00403163">
            <w:pPr>
              <w:rPr>
                <w:b/>
                <w:i/>
              </w:rPr>
            </w:pPr>
            <w:r w:rsidRPr="00AC05C5">
              <w:t>Демонстрирует высокую заинтересованность в сохранении окружающей среды, ресурсосбережению</w:t>
            </w:r>
          </w:p>
        </w:tc>
        <w:tc>
          <w:tcPr>
            <w:tcW w:w="1058" w:type="pct"/>
            <w:gridSpan w:val="2"/>
            <w:vAlign w:val="center"/>
          </w:tcPr>
          <w:p w:rsidR="00E00D96" w:rsidRPr="00AC05C5" w:rsidRDefault="00E00D96" w:rsidP="00403163">
            <w:pPr>
              <w:jc w:val="center"/>
            </w:pPr>
            <w:r w:rsidRPr="00AC05C5">
              <w:t>5 4 3 2</w:t>
            </w:r>
          </w:p>
        </w:tc>
      </w:tr>
      <w:tr w:rsidR="00E00D96" w:rsidRPr="00AC05C5" w:rsidTr="002E3C17">
        <w:trPr>
          <w:trHeight w:val="567"/>
        </w:trPr>
        <w:tc>
          <w:tcPr>
            <w:tcW w:w="1971" w:type="pct"/>
            <w:gridSpan w:val="2"/>
          </w:tcPr>
          <w:p w:rsidR="00E00D96" w:rsidRPr="00AC05C5" w:rsidRDefault="00E00D96" w:rsidP="00403163">
            <w:pPr>
              <w:rPr>
                <w:iCs/>
              </w:rPr>
            </w:pPr>
            <w:r w:rsidRPr="00AC05C5">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972" w:type="pct"/>
            <w:gridSpan w:val="2"/>
          </w:tcPr>
          <w:p w:rsidR="00E00D96" w:rsidRPr="00AC05C5" w:rsidRDefault="00E00D96" w:rsidP="00403163">
            <w:pPr>
              <w:rPr>
                <w:b/>
                <w:i/>
              </w:rPr>
            </w:pPr>
            <w:r w:rsidRPr="00AC05C5">
              <w:t>Активно использует средства физической культуры для сохранения и укрепления здоровья в процессе профессиональной деятельности</w:t>
            </w:r>
          </w:p>
        </w:tc>
        <w:tc>
          <w:tcPr>
            <w:tcW w:w="1058" w:type="pct"/>
            <w:gridSpan w:val="2"/>
            <w:vAlign w:val="center"/>
          </w:tcPr>
          <w:p w:rsidR="00E00D96" w:rsidRPr="00AC05C5" w:rsidRDefault="00E00D96" w:rsidP="00403163">
            <w:pPr>
              <w:jc w:val="center"/>
            </w:pPr>
            <w:r w:rsidRPr="00AC05C5">
              <w:t>5 4 3 2</w:t>
            </w:r>
          </w:p>
        </w:tc>
      </w:tr>
      <w:tr w:rsidR="00E00D96" w:rsidRPr="00AC05C5" w:rsidTr="002E3C17">
        <w:trPr>
          <w:trHeight w:val="567"/>
        </w:trPr>
        <w:tc>
          <w:tcPr>
            <w:tcW w:w="1971" w:type="pct"/>
            <w:gridSpan w:val="2"/>
          </w:tcPr>
          <w:p w:rsidR="00E00D96" w:rsidRPr="00AC05C5" w:rsidRDefault="00E00D96" w:rsidP="00403163">
            <w:pPr>
              <w:rPr>
                <w:iCs/>
              </w:rPr>
            </w:pPr>
            <w:r w:rsidRPr="00AC05C5">
              <w:t>ОК 09. Использовать информационные технологии в профессиональной деятельности;</w:t>
            </w:r>
          </w:p>
        </w:tc>
        <w:tc>
          <w:tcPr>
            <w:tcW w:w="1972" w:type="pct"/>
            <w:gridSpan w:val="2"/>
          </w:tcPr>
          <w:p w:rsidR="00E00D96" w:rsidRPr="00AC05C5" w:rsidRDefault="00E00D96" w:rsidP="00403163">
            <w:pPr>
              <w:rPr>
                <w:b/>
                <w:i/>
              </w:rPr>
            </w:pPr>
            <w:r w:rsidRPr="00AC05C5">
              <w:t>Высокий уровень использования информационных технологий в профессиональной деятельности</w:t>
            </w:r>
          </w:p>
        </w:tc>
        <w:tc>
          <w:tcPr>
            <w:tcW w:w="1058" w:type="pct"/>
            <w:gridSpan w:val="2"/>
            <w:vAlign w:val="center"/>
          </w:tcPr>
          <w:p w:rsidR="00E00D96" w:rsidRPr="00AC05C5" w:rsidRDefault="00E00D96" w:rsidP="00403163">
            <w:pPr>
              <w:jc w:val="center"/>
            </w:pPr>
            <w:r w:rsidRPr="00AC05C5">
              <w:t>5 4 3 2</w:t>
            </w:r>
          </w:p>
        </w:tc>
      </w:tr>
      <w:tr w:rsidR="00E00D96" w:rsidRPr="00AC05C5" w:rsidTr="002E3C17">
        <w:trPr>
          <w:trHeight w:val="567"/>
        </w:trPr>
        <w:tc>
          <w:tcPr>
            <w:tcW w:w="1971" w:type="pct"/>
            <w:gridSpan w:val="2"/>
          </w:tcPr>
          <w:p w:rsidR="00E00D96" w:rsidRPr="00AC05C5" w:rsidRDefault="00E00D96" w:rsidP="00403163">
            <w:pPr>
              <w:rPr>
                <w:iCs/>
              </w:rPr>
            </w:pPr>
            <w:r w:rsidRPr="00AC05C5">
              <w:t>ОК 10. Пользоваться профессиональной документацией на государственном и иностранном языках;</w:t>
            </w:r>
          </w:p>
        </w:tc>
        <w:tc>
          <w:tcPr>
            <w:tcW w:w="1972" w:type="pct"/>
            <w:gridSpan w:val="2"/>
          </w:tcPr>
          <w:p w:rsidR="00E00D96" w:rsidRPr="00AC05C5" w:rsidRDefault="00E00D96" w:rsidP="00403163">
            <w:pPr>
              <w:rPr>
                <w:b/>
                <w:i/>
              </w:rPr>
            </w:pPr>
            <w:r w:rsidRPr="00AC05C5">
              <w:t>Высокий уровень знания и использования профессиональной документации</w:t>
            </w:r>
          </w:p>
        </w:tc>
        <w:tc>
          <w:tcPr>
            <w:tcW w:w="1058" w:type="pct"/>
            <w:gridSpan w:val="2"/>
            <w:vAlign w:val="center"/>
          </w:tcPr>
          <w:p w:rsidR="00E00D96" w:rsidRPr="00AC05C5" w:rsidRDefault="00E00D96" w:rsidP="00403163">
            <w:pPr>
              <w:jc w:val="center"/>
            </w:pPr>
            <w:r w:rsidRPr="00AC05C5">
              <w:t>5 4 3 2</w:t>
            </w:r>
          </w:p>
        </w:tc>
      </w:tr>
      <w:tr w:rsidR="00E00D96" w:rsidRPr="00AC05C5" w:rsidTr="002E3C17">
        <w:trPr>
          <w:trHeight w:val="567"/>
        </w:trPr>
        <w:tc>
          <w:tcPr>
            <w:tcW w:w="1971" w:type="pct"/>
            <w:gridSpan w:val="2"/>
          </w:tcPr>
          <w:p w:rsidR="00E00D96" w:rsidRPr="00AC05C5" w:rsidRDefault="00E00D96" w:rsidP="00403163">
            <w:pPr>
              <w:rPr>
                <w:iCs/>
              </w:rPr>
            </w:pPr>
            <w:r w:rsidRPr="00AC05C5">
              <w:t>ОК 11. Использовать знания по финансовой грамотности, планировать предпринимательскую деятельность в профессиональной сфере.</w:t>
            </w:r>
          </w:p>
        </w:tc>
        <w:tc>
          <w:tcPr>
            <w:tcW w:w="1972" w:type="pct"/>
            <w:gridSpan w:val="2"/>
          </w:tcPr>
          <w:p w:rsidR="00E00D96" w:rsidRPr="00AC05C5" w:rsidRDefault="00E00D96" w:rsidP="00403163">
            <w:pPr>
              <w:rPr>
                <w:b/>
                <w:i/>
              </w:rPr>
            </w:pPr>
            <w:r w:rsidRPr="00AC05C5">
              <w:t xml:space="preserve">Высокий уровень финансовой грамотности и знаний методов планирования предпринимательской деятельности </w:t>
            </w:r>
          </w:p>
        </w:tc>
        <w:tc>
          <w:tcPr>
            <w:tcW w:w="1058" w:type="pct"/>
            <w:gridSpan w:val="2"/>
            <w:vAlign w:val="center"/>
          </w:tcPr>
          <w:p w:rsidR="00E00D96" w:rsidRPr="00AC05C5" w:rsidRDefault="00E00D96" w:rsidP="00403163">
            <w:pPr>
              <w:jc w:val="center"/>
            </w:pPr>
            <w:r w:rsidRPr="00AC05C5">
              <w:t>5 4 3 2</w:t>
            </w:r>
          </w:p>
        </w:tc>
      </w:tr>
      <w:tr w:rsidR="00E00D96" w:rsidRPr="00AC05C5" w:rsidTr="002E3C17">
        <w:trPr>
          <w:trHeight w:val="567"/>
        </w:trPr>
        <w:tc>
          <w:tcPr>
            <w:tcW w:w="1971" w:type="pct"/>
            <w:gridSpan w:val="2"/>
            <w:vAlign w:val="center"/>
          </w:tcPr>
          <w:p w:rsidR="00E00D96" w:rsidRPr="00AC05C5" w:rsidRDefault="00E00D96" w:rsidP="00403163">
            <w:pPr>
              <w:autoSpaceDE w:val="0"/>
              <w:autoSpaceDN w:val="0"/>
              <w:adjustRightInd w:val="0"/>
              <w:spacing w:before="120" w:after="120"/>
            </w:pPr>
            <w:r w:rsidRPr="00AC05C5">
              <w:t>Дополнительные личностные качества:</w:t>
            </w:r>
          </w:p>
        </w:tc>
        <w:tc>
          <w:tcPr>
            <w:tcW w:w="3029" w:type="pct"/>
            <w:gridSpan w:val="4"/>
          </w:tcPr>
          <w:p w:rsidR="00E00D96" w:rsidRPr="00AC05C5" w:rsidRDefault="00E00D96" w:rsidP="00403163">
            <w:pPr>
              <w:jc w:val="center"/>
            </w:pPr>
          </w:p>
        </w:tc>
      </w:tr>
      <w:tr w:rsidR="00E00D96" w:rsidRPr="00AC05C5" w:rsidTr="002E3C17">
        <w:trPr>
          <w:trHeight w:val="567"/>
        </w:trPr>
        <w:tc>
          <w:tcPr>
            <w:tcW w:w="1971" w:type="pct"/>
            <w:gridSpan w:val="2"/>
            <w:vAlign w:val="center"/>
          </w:tcPr>
          <w:p w:rsidR="00E00D96" w:rsidRPr="00AC05C5" w:rsidRDefault="00E00D96" w:rsidP="00403163">
            <w:r w:rsidRPr="00AC05C5">
              <w:t>Рекомендуемая оценка по практике (на основании оценённых профессиональных и общих компетенций):</w:t>
            </w:r>
          </w:p>
        </w:tc>
        <w:tc>
          <w:tcPr>
            <w:tcW w:w="3029" w:type="pct"/>
            <w:gridSpan w:val="4"/>
          </w:tcPr>
          <w:p w:rsidR="00E00D96" w:rsidRPr="00AC05C5" w:rsidRDefault="00E00D96" w:rsidP="00403163">
            <w:pPr>
              <w:jc w:val="center"/>
            </w:pPr>
          </w:p>
        </w:tc>
      </w:tr>
    </w:tbl>
    <w:p w:rsidR="00574FC5" w:rsidRPr="00AC05C5" w:rsidRDefault="00574FC5" w:rsidP="00E00D96">
      <w:pPr>
        <w:spacing w:before="120"/>
        <w:rPr>
          <w:sz w:val="22"/>
          <w:szCs w:val="22"/>
        </w:rPr>
      </w:pPr>
    </w:p>
    <w:p w:rsidR="00E00D96" w:rsidRPr="00AC05C5" w:rsidRDefault="00E00D96" w:rsidP="00E00D96">
      <w:pPr>
        <w:spacing w:before="120"/>
        <w:rPr>
          <w:sz w:val="22"/>
          <w:szCs w:val="22"/>
        </w:rPr>
      </w:pPr>
      <w:r w:rsidRPr="00AC05C5">
        <w:rPr>
          <w:sz w:val="22"/>
          <w:szCs w:val="22"/>
        </w:rPr>
        <w:t xml:space="preserve">Подпись руководителя практики </w:t>
      </w:r>
    </w:p>
    <w:p w:rsidR="00E00D96" w:rsidRPr="00AC05C5" w:rsidRDefault="00E00D96" w:rsidP="00E00D96">
      <w:pPr>
        <w:rPr>
          <w:sz w:val="22"/>
          <w:szCs w:val="22"/>
        </w:rPr>
      </w:pPr>
      <w:r w:rsidRPr="00AC05C5">
        <w:rPr>
          <w:sz w:val="22"/>
          <w:szCs w:val="22"/>
        </w:rPr>
        <w:t xml:space="preserve">___________________/______________________ </w:t>
      </w:r>
    </w:p>
    <w:p w:rsidR="00E00D96" w:rsidRPr="00AC05C5" w:rsidRDefault="00E00D96" w:rsidP="00574FC5">
      <w:pPr>
        <w:jc w:val="both"/>
        <w:rPr>
          <w:sz w:val="22"/>
          <w:szCs w:val="22"/>
        </w:rPr>
      </w:pPr>
      <w:r w:rsidRPr="00AC05C5">
        <w:rPr>
          <w:sz w:val="22"/>
          <w:szCs w:val="22"/>
          <w:vertAlign w:val="subscript"/>
        </w:rPr>
        <w:t xml:space="preserve">                                          ФИО, должность</w:t>
      </w:r>
    </w:p>
    <w:p w:rsidR="00D210B2" w:rsidRPr="00AC05C5" w:rsidRDefault="00E00D96" w:rsidP="00574FC5">
      <w:pPr>
        <w:rPr>
          <w:b/>
          <w:sz w:val="22"/>
          <w:szCs w:val="22"/>
        </w:rPr>
      </w:pPr>
      <w:r w:rsidRPr="00AC05C5">
        <w:rPr>
          <w:sz w:val="22"/>
          <w:szCs w:val="22"/>
        </w:rPr>
        <w:t>МП</w:t>
      </w:r>
      <w:bookmarkEnd w:id="50"/>
    </w:p>
    <w:sectPr w:rsidR="00D210B2" w:rsidRPr="00AC05C5" w:rsidSect="00C836B9">
      <w:footerReference w:type="even" r:id="rId313"/>
      <w:footerReference w:type="default" r:id="rId314"/>
      <w:footerReference w:type="first" r:id="rId315"/>
      <w:pgSz w:w="11907" w:h="16840" w:code="9"/>
      <w:pgMar w:top="851" w:right="851" w:bottom="567" w:left="1701" w:header="680" w:footer="68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666E" w:rsidRDefault="0053666E">
      <w:r>
        <w:separator/>
      </w:r>
    </w:p>
  </w:endnote>
  <w:endnote w:type="continuationSeparator" w:id="0">
    <w:p w:rsidR="0053666E" w:rsidRDefault="0053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666E" w:rsidRDefault="0053666E" w:rsidP="007D7EB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666E" w:rsidRDefault="0053666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3731212"/>
    </w:sdtPr>
    <w:sdtContent>
      <w:p w:rsidR="0053666E" w:rsidRDefault="0053666E">
        <w:pPr>
          <w:pStyle w:val="a3"/>
          <w:jc w:val="center"/>
        </w:pPr>
        <w:r>
          <w:fldChar w:fldCharType="begin"/>
        </w:r>
        <w:r>
          <w:instrText>PAGE   \* MERGEFORMAT</w:instrText>
        </w:r>
        <w:r>
          <w:fldChar w:fldCharType="separate"/>
        </w:r>
        <w:r>
          <w:rPr>
            <w:noProof/>
          </w:rPr>
          <w:t>3</w:t>
        </w:r>
        <w:r>
          <w:rPr>
            <w:noProof/>
          </w:rPr>
          <w:fldChar w:fldCharType="end"/>
        </w:r>
      </w:p>
    </w:sdtContent>
  </w:sdt>
  <w:p w:rsidR="0053666E" w:rsidRDefault="0053666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6321575"/>
    </w:sdtPr>
    <w:sdtContent>
      <w:p w:rsidR="0053666E" w:rsidRDefault="0053666E">
        <w:pPr>
          <w:pStyle w:val="a3"/>
          <w:jc w:val="center"/>
        </w:pPr>
        <w:r>
          <w:fldChar w:fldCharType="begin"/>
        </w:r>
        <w:r>
          <w:instrText>PAGE   \* MERGEFORMAT</w:instrText>
        </w:r>
        <w:r>
          <w:fldChar w:fldCharType="separate"/>
        </w:r>
        <w:r>
          <w:rPr>
            <w:noProof/>
          </w:rPr>
          <w:t>1</w:t>
        </w:r>
        <w:r>
          <w:rPr>
            <w:noProof/>
          </w:rPr>
          <w:fldChar w:fldCharType="end"/>
        </w:r>
      </w:p>
    </w:sdtContent>
  </w:sdt>
  <w:p w:rsidR="0053666E" w:rsidRDefault="005366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666E" w:rsidRDefault="0053666E">
      <w:r>
        <w:separator/>
      </w:r>
    </w:p>
  </w:footnote>
  <w:footnote w:type="continuationSeparator" w:id="0">
    <w:p w:rsidR="0053666E" w:rsidRDefault="00536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43295"/>
    <w:multiLevelType w:val="multilevel"/>
    <w:tmpl w:val="6BEC9CB2"/>
    <w:lvl w:ilvl="0">
      <w:start w:val="1"/>
      <w:numFmt w:val="decimal"/>
      <w:lvlText w:val="%1."/>
      <w:lvlJc w:val="left"/>
      <w:pPr>
        <w:tabs>
          <w:tab w:val="num" w:pos="540"/>
        </w:tabs>
        <w:ind w:left="540" w:hanging="300"/>
      </w:pPr>
      <w:rPr>
        <w:rFonts w:cs="Times New Roman"/>
      </w:rPr>
    </w:lvl>
    <w:lvl w:ilvl="1">
      <w:start w:val="1"/>
      <w:numFmt w:val="bullet"/>
      <w:lvlText w:val=""/>
      <w:lvlJc w:val="left"/>
      <w:pPr>
        <w:tabs>
          <w:tab w:val="num" w:pos="1080"/>
        </w:tabs>
        <w:ind w:left="1080" w:hanging="227"/>
      </w:pPr>
      <w:rPr>
        <w:rFonts w:ascii="Symbol" w:hAnsi="Symbol"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63C7"/>
    <w:multiLevelType w:val="hybridMultilevel"/>
    <w:tmpl w:val="E6026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C162B6"/>
    <w:multiLevelType w:val="hybridMultilevel"/>
    <w:tmpl w:val="3768F4DA"/>
    <w:lvl w:ilvl="0" w:tplc="9AE011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F861FA"/>
    <w:multiLevelType w:val="hybridMultilevel"/>
    <w:tmpl w:val="F6B29538"/>
    <w:lvl w:ilvl="0" w:tplc="30966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5A6E80"/>
    <w:multiLevelType w:val="multilevel"/>
    <w:tmpl w:val="DBCA652A"/>
    <w:lvl w:ilvl="0">
      <w:start w:val="1"/>
      <w:numFmt w:val="decimal"/>
      <w:lvlText w:val="%1."/>
      <w:lvlJc w:val="left"/>
      <w:pPr>
        <w:ind w:left="384" w:hanging="384"/>
      </w:pPr>
      <w:rPr>
        <w:rFonts w:hint="default"/>
      </w:rPr>
    </w:lvl>
    <w:lvl w:ilvl="1">
      <w:start w:val="1"/>
      <w:numFmt w:val="decimal"/>
      <w:lvlText w:val="%1.%2."/>
      <w:lvlJc w:val="left"/>
      <w:pPr>
        <w:ind w:left="924" w:hanging="38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3C055365"/>
    <w:multiLevelType w:val="hybridMultilevel"/>
    <w:tmpl w:val="1218612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437B7AE0"/>
    <w:multiLevelType w:val="hybridMultilevel"/>
    <w:tmpl w:val="82268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BC7CCF"/>
    <w:multiLevelType w:val="hybridMultilevel"/>
    <w:tmpl w:val="FBEE9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2879DA"/>
    <w:multiLevelType w:val="hybridMultilevel"/>
    <w:tmpl w:val="F8A8C86E"/>
    <w:lvl w:ilvl="0" w:tplc="9AE011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CB6221"/>
    <w:multiLevelType w:val="hybridMultilevel"/>
    <w:tmpl w:val="B1DA9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373224"/>
    <w:multiLevelType w:val="multilevel"/>
    <w:tmpl w:val="BE6CCBE6"/>
    <w:lvl w:ilvl="0">
      <w:start w:val="1"/>
      <w:numFmt w:val="decimal"/>
      <w:lvlText w:val="%1."/>
      <w:lvlJc w:val="left"/>
      <w:pPr>
        <w:ind w:left="1080" w:hanging="360"/>
      </w:pPr>
      <w:rPr>
        <w:rFonts w:cs="Times New Roman"/>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1" w15:restartNumberingAfterBreak="0">
    <w:nsid w:val="506152C5"/>
    <w:multiLevelType w:val="hybridMultilevel"/>
    <w:tmpl w:val="40208FBA"/>
    <w:lvl w:ilvl="0" w:tplc="30966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3146E7"/>
    <w:multiLevelType w:val="hybridMultilevel"/>
    <w:tmpl w:val="87DA29C4"/>
    <w:lvl w:ilvl="0" w:tplc="3174A5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CC4393"/>
    <w:multiLevelType w:val="hybridMultilevel"/>
    <w:tmpl w:val="1E82D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277C6C"/>
    <w:multiLevelType w:val="hybridMultilevel"/>
    <w:tmpl w:val="CB3070F4"/>
    <w:lvl w:ilvl="0" w:tplc="9AE0115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78576E"/>
    <w:multiLevelType w:val="hybridMultilevel"/>
    <w:tmpl w:val="A37E9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496044"/>
    <w:multiLevelType w:val="hybridMultilevel"/>
    <w:tmpl w:val="BFBAF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1C12B3"/>
    <w:multiLevelType w:val="hybridMultilevel"/>
    <w:tmpl w:val="0A269028"/>
    <w:lvl w:ilvl="0" w:tplc="30966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6E6E99"/>
    <w:multiLevelType w:val="hybridMultilevel"/>
    <w:tmpl w:val="695EA4CC"/>
    <w:lvl w:ilvl="0" w:tplc="30966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7"/>
  </w:num>
  <w:num w:numId="4">
    <w:abstractNumId w:val="1"/>
  </w:num>
  <w:num w:numId="5">
    <w:abstractNumId w:val="15"/>
  </w:num>
  <w:num w:numId="6">
    <w:abstractNumId w:val="6"/>
  </w:num>
  <w:num w:numId="7">
    <w:abstractNumId w:val="10"/>
  </w:num>
  <w:num w:numId="8">
    <w:abstractNumId w:val="5"/>
  </w:num>
  <w:num w:numId="9">
    <w:abstractNumId w:val="16"/>
  </w:num>
  <w:num w:numId="10">
    <w:abstractNumId w:val="0"/>
    <w:lvlOverride w:ilvl="0">
      <w:startOverride w:val="1"/>
    </w:lvlOverride>
  </w:num>
  <w:num w:numId="11">
    <w:abstractNumId w:val="4"/>
  </w:num>
  <w:num w:numId="12">
    <w:abstractNumId w:val="11"/>
  </w:num>
  <w:num w:numId="13">
    <w:abstractNumId w:val="3"/>
  </w:num>
  <w:num w:numId="14">
    <w:abstractNumId w:val="17"/>
  </w:num>
  <w:num w:numId="15">
    <w:abstractNumId w:val="18"/>
  </w:num>
  <w:num w:numId="16">
    <w:abstractNumId w:val="9"/>
  </w:num>
  <w:num w:numId="17">
    <w:abstractNumId w:val="13"/>
  </w:num>
  <w:num w:numId="18">
    <w:abstractNumId w:val="2"/>
  </w:num>
  <w:num w:numId="1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642F"/>
    <w:rsid w:val="0000639A"/>
    <w:rsid w:val="000071A1"/>
    <w:rsid w:val="000150F6"/>
    <w:rsid w:val="00043A72"/>
    <w:rsid w:val="0006073D"/>
    <w:rsid w:val="00083C7A"/>
    <w:rsid w:val="00084A54"/>
    <w:rsid w:val="00085939"/>
    <w:rsid w:val="000A3BC4"/>
    <w:rsid w:val="000C2868"/>
    <w:rsid w:val="000D25ED"/>
    <w:rsid w:val="000D2DA8"/>
    <w:rsid w:val="000D76D8"/>
    <w:rsid w:val="000E51DD"/>
    <w:rsid w:val="000F243B"/>
    <w:rsid w:val="001136EA"/>
    <w:rsid w:val="00121FEA"/>
    <w:rsid w:val="00124D1A"/>
    <w:rsid w:val="00130767"/>
    <w:rsid w:val="001356F7"/>
    <w:rsid w:val="00141387"/>
    <w:rsid w:val="00173C9F"/>
    <w:rsid w:val="001862C5"/>
    <w:rsid w:val="00187BBB"/>
    <w:rsid w:val="001A1021"/>
    <w:rsid w:val="001A1B7F"/>
    <w:rsid w:val="001C66B2"/>
    <w:rsid w:val="001D7AD6"/>
    <w:rsid w:val="001E4E1F"/>
    <w:rsid w:val="001E541C"/>
    <w:rsid w:val="0020642F"/>
    <w:rsid w:val="002203FB"/>
    <w:rsid w:val="00221DE8"/>
    <w:rsid w:val="00243D5F"/>
    <w:rsid w:val="00286D2B"/>
    <w:rsid w:val="002A7473"/>
    <w:rsid w:val="002B1EFE"/>
    <w:rsid w:val="002B48B2"/>
    <w:rsid w:val="002C1050"/>
    <w:rsid w:val="002D498B"/>
    <w:rsid w:val="002E00CC"/>
    <w:rsid w:val="002E3C17"/>
    <w:rsid w:val="002F13B0"/>
    <w:rsid w:val="002F389D"/>
    <w:rsid w:val="0030597C"/>
    <w:rsid w:val="003252B0"/>
    <w:rsid w:val="00333BDF"/>
    <w:rsid w:val="003741AC"/>
    <w:rsid w:val="00382399"/>
    <w:rsid w:val="00390B22"/>
    <w:rsid w:val="003A6854"/>
    <w:rsid w:val="003B69C5"/>
    <w:rsid w:val="003B7D49"/>
    <w:rsid w:val="003E1E69"/>
    <w:rsid w:val="003F253B"/>
    <w:rsid w:val="003F3B0D"/>
    <w:rsid w:val="003F402F"/>
    <w:rsid w:val="00403163"/>
    <w:rsid w:val="00406B62"/>
    <w:rsid w:val="00411036"/>
    <w:rsid w:val="00416887"/>
    <w:rsid w:val="00426B81"/>
    <w:rsid w:val="00433A9E"/>
    <w:rsid w:val="00455988"/>
    <w:rsid w:val="00484D60"/>
    <w:rsid w:val="00485416"/>
    <w:rsid w:val="00487153"/>
    <w:rsid w:val="00487607"/>
    <w:rsid w:val="00491CB1"/>
    <w:rsid w:val="00493547"/>
    <w:rsid w:val="004A5A16"/>
    <w:rsid w:val="004D3AC1"/>
    <w:rsid w:val="004D7534"/>
    <w:rsid w:val="005001FC"/>
    <w:rsid w:val="00501E05"/>
    <w:rsid w:val="00511AAC"/>
    <w:rsid w:val="00530385"/>
    <w:rsid w:val="00531F6B"/>
    <w:rsid w:val="0053666E"/>
    <w:rsid w:val="005369B4"/>
    <w:rsid w:val="00553022"/>
    <w:rsid w:val="00555278"/>
    <w:rsid w:val="00556918"/>
    <w:rsid w:val="00574FC5"/>
    <w:rsid w:val="005B7F07"/>
    <w:rsid w:val="005E473C"/>
    <w:rsid w:val="00613A71"/>
    <w:rsid w:val="00637044"/>
    <w:rsid w:val="00654377"/>
    <w:rsid w:val="0065469C"/>
    <w:rsid w:val="00676D7F"/>
    <w:rsid w:val="00691708"/>
    <w:rsid w:val="0069646C"/>
    <w:rsid w:val="006970D9"/>
    <w:rsid w:val="006B349F"/>
    <w:rsid w:val="006E2406"/>
    <w:rsid w:val="006E3BBA"/>
    <w:rsid w:val="00716B0A"/>
    <w:rsid w:val="00726AC9"/>
    <w:rsid w:val="007378F9"/>
    <w:rsid w:val="00745C63"/>
    <w:rsid w:val="007530B0"/>
    <w:rsid w:val="00780330"/>
    <w:rsid w:val="00781751"/>
    <w:rsid w:val="00794E64"/>
    <w:rsid w:val="007A0906"/>
    <w:rsid w:val="007A61CB"/>
    <w:rsid w:val="007B78E5"/>
    <w:rsid w:val="007C73CD"/>
    <w:rsid w:val="007D6674"/>
    <w:rsid w:val="007D7EB4"/>
    <w:rsid w:val="007F0C92"/>
    <w:rsid w:val="007F47E9"/>
    <w:rsid w:val="007F4EF4"/>
    <w:rsid w:val="0081296A"/>
    <w:rsid w:val="0086120D"/>
    <w:rsid w:val="00863C85"/>
    <w:rsid w:val="008843AD"/>
    <w:rsid w:val="00885CF7"/>
    <w:rsid w:val="008C0516"/>
    <w:rsid w:val="008C0E0C"/>
    <w:rsid w:val="008C4E58"/>
    <w:rsid w:val="008C79E7"/>
    <w:rsid w:val="008E24BE"/>
    <w:rsid w:val="008E2D0C"/>
    <w:rsid w:val="008E4D8A"/>
    <w:rsid w:val="008F0274"/>
    <w:rsid w:val="008F652B"/>
    <w:rsid w:val="009174BA"/>
    <w:rsid w:val="0093209E"/>
    <w:rsid w:val="00944317"/>
    <w:rsid w:val="009475F9"/>
    <w:rsid w:val="00953EED"/>
    <w:rsid w:val="00961F81"/>
    <w:rsid w:val="0096709D"/>
    <w:rsid w:val="0097743C"/>
    <w:rsid w:val="00981CC1"/>
    <w:rsid w:val="009917BD"/>
    <w:rsid w:val="009A24E5"/>
    <w:rsid w:val="009B4516"/>
    <w:rsid w:val="009C61D3"/>
    <w:rsid w:val="009C76C8"/>
    <w:rsid w:val="00A0122E"/>
    <w:rsid w:val="00A03994"/>
    <w:rsid w:val="00A05032"/>
    <w:rsid w:val="00A060F6"/>
    <w:rsid w:val="00A164EE"/>
    <w:rsid w:val="00A232B8"/>
    <w:rsid w:val="00A31893"/>
    <w:rsid w:val="00A56E72"/>
    <w:rsid w:val="00A63545"/>
    <w:rsid w:val="00A8709B"/>
    <w:rsid w:val="00A95141"/>
    <w:rsid w:val="00AA1562"/>
    <w:rsid w:val="00AB59F0"/>
    <w:rsid w:val="00AC05C5"/>
    <w:rsid w:val="00AD2717"/>
    <w:rsid w:val="00B02E8E"/>
    <w:rsid w:val="00B066F7"/>
    <w:rsid w:val="00B07EBF"/>
    <w:rsid w:val="00B106E0"/>
    <w:rsid w:val="00B27C23"/>
    <w:rsid w:val="00B27E79"/>
    <w:rsid w:val="00B52865"/>
    <w:rsid w:val="00B5302A"/>
    <w:rsid w:val="00B54372"/>
    <w:rsid w:val="00B543E7"/>
    <w:rsid w:val="00B564E1"/>
    <w:rsid w:val="00B62ABC"/>
    <w:rsid w:val="00B72B53"/>
    <w:rsid w:val="00BB43AE"/>
    <w:rsid w:val="00BB54ED"/>
    <w:rsid w:val="00BB6A05"/>
    <w:rsid w:val="00BC2926"/>
    <w:rsid w:val="00BD3E00"/>
    <w:rsid w:val="00BE61D2"/>
    <w:rsid w:val="00C02160"/>
    <w:rsid w:val="00C436D3"/>
    <w:rsid w:val="00C76D88"/>
    <w:rsid w:val="00C82A6E"/>
    <w:rsid w:val="00C836B9"/>
    <w:rsid w:val="00C859CB"/>
    <w:rsid w:val="00C96EDF"/>
    <w:rsid w:val="00CA642D"/>
    <w:rsid w:val="00CB264C"/>
    <w:rsid w:val="00CC6514"/>
    <w:rsid w:val="00CF0852"/>
    <w:rsid w:val="00CF2597"/>
    <w:rsid w:val="00D11F12"/>
    <w:rsid w:val="00D210B2"/>
    <w:rsid w:val="00D45556"/>
    <w:rsid w:val="00D46688"/>
    <w:rsid w:val="00D53ED2"/>
    <w:rsid w:val="00D73ECA"/>
    <w:rsid w:val="00D77C4F"/>
    <w:rsid w:val="00D86413"/>
    <w:rsid w:val="00DB5331"/>
    <w:rsid w:val="00DB5419"/>
    <w:rsid w:val="00DB7133"/>
    <w:rsid w:val="00DD79A1"/>
    <w:rsid w:val="00E00D96"/>
    <w:rsid w:val="00E14C88"/>
    <w:rsid w:val="00E276AE"/>
    <w:rsid w:val="00E449A3"/>
    <w:rsid w:val="00E45522"/>
    <w:rsid w:val="00E61314"/>
    <w:rsid w:val="00E7539C"/>
    <w:rsid w:val="00E760D6"/>
    <w:rsid w:val="00E93109"/>
    <w:rsid w:val="00E94AE3"/>
    <w:rsid w:val="00EA180F"/>
    <w:rsid w:val="00EB6AC0"/>
    <w:rsid w:val="00F039C6"/>
    <w:rsid w:val="00F03E07"/>
    <w:rsid w:val="00F504CF"/>
    <w:rsid w:val="00F7039E"/>
    <w:rsid w:val="00F71EAF"/>
    <w:rsid w:val="00F75D3F"/>
    <w:rsid w:val="00F817B4"/>
    <w:rsid w:val="00F82D40"/>
    <w:rsid w:val="00F94AFC"/>
    <w:rsid w:val="00F9519C"/>
    <w:rsid w:val="00F9572B"/>
    <w:rsid w:val="00F96AB3"/>
    <w:rsid w:val="00FA42B2"/>
    <w:rsid w:val="00FB0EF2"/>
    <w:rsid w:val="00FB3BCB"/>
    <w:rsid w:val="00FC41E6"/>
    <w:rsid w:val="00FD0B08"/>
    <w:rsid w:val="00FD34B4"/>
    <w:rsid w:val="00FF0C8F"/>
    <w:rsid w:val="00FF7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87004"/>
  <w15:docId w15:val="{99BEB402-D932-475F-BD64-2E60006C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4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642F"/>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642F"/>
    <w:rPr>
      <w:rFonts w:ascii="Times New Roman" w:eastAsia="Times New Roman" w:hAnsi="Times New Roman" w:cs="Times New Roman"/>
      <w:b/>
      <w:sz w:val="24"/>
      <w:szCs w:val="20"/>
      <w:lang w:eastAsia="ru-RU"/>
    </w:rPr>
  </w:style>
  <w:style w:type="paragraph" w:styleId="a3">
    <w:name w:val="footer"/>
    <w:basedOn w:val="a"/>
    <w:link w:val="a4"/>
    <w:uiPriority w:val="99"/>
    <w:rsid w:val="0020642F"/>
    <w:pPr>
      <w:tabs>
        <w:tab w:val="center" w:pos="4153"/>
        <w:tab w:val="right" w:pos="8306"/>
      </w:tabs>
    </w:pPr>
  </w:style>
  <w:style w:type="character" w:customStyle="1" w:styleId="a4">
    <w:name w:val="Нижний колонтитул Знак"/>
    <w:basedOn w:val="a0"/>
    <w:link w:val="a3"/>
    <w:uiPriority w:val="99"/>
    <w:rsid w:val="0020642F"/>
    <w:rPr>
      <w:rFonts w:ascii="Times New Roman" w:eastAsia="Times New Roman" w:hAnsi="Times New Roman" w:cs="Times New Roman"/>
      <w:sz w:val="20"/>
      <w:szCs w:val="20"/>
      <w:lang w:eastAsia="ru-RU"/>
    </w:rPr>
  </w:style>
  <w:style w:type="character" w:styleId="a5">
    <w:name w:val="page number"/>
    <w:basedOn w:val="a0"/>
    <w:rsid w:val="0020642F"/>
  </w:style>
  <w:style w:type="paragraph" w:styleId="a6">
    <w:name w:val="Body Text"/>
    <w:basedOn w:val="a"/>
    <w:link w:val="a7"/>
    <w:rsid w:val="0020642F"/>
    <w:pPr>
      <w:spacing w:after="120"/>
    </w:pPr>
  </w:style>
  <w:style w:type="character" w:customStyle="1" w:styleId="a7">
    <w:name w:val="Основной текст Знак"/>
    <w:basedOn w:val="a0"/>
    <w:link w:val="a6"/>
    <w:rsid w:val="0020642F"/>
    <w:rPr>
      <w:rFonts w:ascii="Times New Roman" w:eastAsia="Times New Roman" w:hAnsi="Times New Roman" w:cs="Times New Roman"/>
      <w:sz w:val="20"/>
      <w:szCs w:val="20"/>
      <w:lang w:eastAsia="ru-RU"/>
    </w:rPr>
  </w:style>
  <w:style w:type="table" w:styleId="a8">
    <w:name w:val="Table Grid"/>
    <w:basedOn w:val="a1"/>
    <w:uiPriority w:val="39"/>
    <w:rsid w:val="002064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0642F"/>
    <w:rPr>
      <w:color w:val="0000FF"/>
      <w:u w:val="single"/>
    </w:rPr>
  </w:style>
  <w:style w:type="character" w:customStyle="1" w:styleId="115">
    <w:name w:val="Основной текст + 115"/>
    <w:aliases w:val="5 pt12,Полужирный11"/>
    <w:basedOn w:val="a0"/>
    <w:rsid w:val="0020642F"/>
    <w:rPr>
      <w:rFonts w:ascii="Times New Roman" w:hAnsi="Times New Roman" w:cs="Times New Roman"/>
      <w:b/>
      <w:bCs/>
      <w:sz w:val="23"/>
      <w:szCs w:val="23"/>
      <w:u w:val="none"/>
    </w:rPr>
  </w:style>
  <w:style w:type="paragraph" w:customStyle="1" w:styleId="11">
    <w:name w:val="Абзац списка1"/>
    <w:basedOn w:val="a"/>
    <w:rsid w:val="0020642F"/>
    <w:pPr>
      <w:spacing w:after="200" w:line="276" w:lineRule="auto"/>
      <w:ind w:left="720"/>
      <w:contextualSpacing/>
    </w:pPr>
    <w:rPr>
      <w:rFonts w:ascii="Calibri" w:hAnsi="Calibri"/>
      <w:sz w:val="22"/>
      <w:szCs w:val="22"/>
      <w:lang w:eastAsia="en-US"/>
    </w:rPr>
  </w:style>
  <w:style w:type="paragraph" w:styleId="aa">
    <w:name w:val="List Paragraph"/>
    <w:aliases w:val="Содержание. 2 уровень,Table-Normal,RSHB_Table-Normal"/>
    <w:basedOn w:val="a"/>
    <w:link w:val="ab"/>
    <w:uiPriority w:val="34"/>
    <w:qFormat/>
    <w:rsid w:val="0020642F"/>
    <w:pPr>
      <w:spacing w:after="200" w:line="276" w:lineRule="auto"/>
      <w:ind w:left="720"/>
      <w:contextualSpacing/>
    </w:pPr>
    <w:rPr>
      <w:rFonts w:ascii="Calibri" w:eastAsia="Calibri" w:hAnsi="Calibri"/>
      <w:sz w:val="22"/>
      <w:szCs w:val="22"/>
      <w:lang w:eastAsia="en-US"/>
    </w:rPr>
  </w:style>
  <w:style w:type="character" w:customStyle="1" w:styleId="ab">
    <w:name w:val="Абзац списка Знак"/>
    <w:aliases w:val="Содержание. 2 уровень Знак,Table-Normal Знак,RSHB_Table-Normal Знак"/>
    <w:link w:val="aa"/>
    <w:uiPriority w:val="34"/>
    <w:locked/>
    <w:rsid w:val="002E00CC"/>
    <w:rPr>
      <w:rFonts w:ascii="Calibri" w:eastAsia="Calibri" w:hAnsi="Calibri" w:cs="Times New Roman"/>
    </w:rPr>
  </w:style>
  <w:style w:type="paragraph" w:styleId="12">
    <w:name w:val="toc 1"/>
    <w:basedOn w:val="a"/>
    <w:next w:val="a"/>
    <w:autoRedefine/>
    <w:uiPriority w:val="39"/>
    <w:unhideWhenUsed/>
    <w:rsid w:val="00745C63"/>
    <w:pPr>
      <w:tabs>
        <w:tab w:val="right" w:leader="dot" w:pos="6708"/>
      </w:tabs>
      <w:spacing w:after="100"/>
      <w:ind w:right="-23"/>
      <w:jc w:val="center"/>
    </w:pPr>
  </w:style>
  <w:style w:type="paragraph" w:styleId="ac">
    <w:name w:val="No Spacing"/>
    <w:link w:val="ad"/>
    <w:qFormat/>
    <w:rsid w:val="0020642F"/>
    <w:pPr>
      <w:spacing w:after="0" w:line="240" w:lineRule="auto"/>
    </w:pPr>
    <w:rPr>
      <w:rFonts w:ascii="Times New Roman" w:eastAsia="Times New Roman" w:hAnsi="Times New Roman" w:cs="Times New Roman"/>
      <w:sz w:val="20"/>
      <w:szCs w:val="20"/>
      <w:lang w:eastAsia="ru-RU"/>
    </w:rPr>
  </w:style>
  <w:style w:type="character" w:customStyle="1" w:styleId="ad">
    <w:name w:val="Без интервала Знак"/>
    <w:link w:val="ac"/>
    <w:locked/>
    <w:rsid w:val="002E3C17"/>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20642F"/>
    <w:rPr>
      <w:rFonts w:ascii="Tahoma" w:hAnsi="Tahoma" w:cs="Tahoma"/>
      <w:sz w:val="16"/>
      <w:szCs w:val="16"/>
    </w:rPr>
  </w:style>
  <w:style w:type="character" w:customStyle="1" w:styleId="af">
    <w:name w:val="Текст выноски Знак"/>
    <w:basedOn w:val="a0"/>
    <w:link w:val="ae"/>
    <w:uiPriority w:val="99"/>
    <w:semiHidden/>
    <w:rsid w:val="0020642F"/>
    <w:rPr>
      <w:rFonts w:ascii="Tahoma" w:eastAsia="Times New Roman" w:hAnsi="Tahoma" w:cs="Tahoma"/>
      <w:sz w:val="16"/>
      <w:szCs w:val="16"/>
      <w:lang w:eastAsia="ru-RU"/>
    </w:rPr>
  </w:style>
  <w:style w:type="paragraph" w:styleId="af0">
    <w:name w:val="List"/>
    <w:basedOn w:val="a"/>
    <w:uiPriority w:val="99"/>
    <w:unhideWhenUsed/>
    <w:rsid w:val="001356F7"/>
    <w:pPr>
      <w:ind w:left="283" w:hanging="283"/>
    </w:pPr>
    <w:rPr>
      <w:rFonts w:ascii="Arial" w:hAnsi="Arial" w:cs="Wingdings"/>
      <w:sz w:val="24"/>
      <w:szCs w:val="28"/>
      <w:lang w:eastAsia="ar-SA"/>
    </w:rPr>
  </w:style>
  <w:style w:type="character" w:customStyle="1" w:styleId="hl">
    <w:name w:val="hl"/>
    <w:basedOn w:val="a0"/>
    <w:rsid w:val="00A8709B"/>
  </w:style>
  <w:style w:type="character" w:styleId="af1">
    <w:name w:val="Strong"/>
    <w:basedOn w:val="a0"/>
    <w:uiPriority w:val="22"/>
    <w:qFormat/>
    <w:rsid w:val="00A8709B"/>
    <w:rPr>
      <w:b/>
      <w:bCs/>
    </w:rPr>
  </w:style>
  <w:style w:type="paragraph" w:styleId="af2">
    <w:name w:val="Normal (Web)"/>
    <w:aliases w:val="Обычный (веб) Знак,Обычный (веб) Знак1,Обычный (веб) Знак Знак Знак"/>
    <w:basedOn w:val="a"/>
    <w:link w:val="af3"/>
    <w:unhideWhenUsed/>
    <w:rsid w:val="007D7EB4"/>
    <w:pPr>
      <w:spacing w:before="100" w:beforeAutospacing="1" w:after="100" w:afterAutospacing="1"/>
    </w:pPr>
    <w:rPr>
      <w:sz w:val="24"/>
      <w:szCs w:val="24"/>
    </w:rPr>
  </w:style>
  <w:style w:type="character" w:customStyle="1" w:styleId="af3">
    <w:name w:val="Обычный (Интернет) Знак"/>
    <w:aliases w:val="Обычный (веб) Знак Знак,Обычный (веб) Знак1 Знак,Обычный (веб) Знак Знак Знак Знак"/>
    <w:link w:val="af2"/>
    <w:uiPriority w:val="99"/>
    <w:locked/>
    <w:rsid w:val="002E3C17"/>
    <w:rPr>
      <w:rFonts w:ascii="Times New Roman" w:eastAsia="Times New Roman" w:hAnsi="Times New Roman" w:cs="Times New Roman"/>
      <w:sz w:val="24"/>
      <w:szCs w:val="24"/>
      <w:lang w:eastAsia="ru-RU"/>
    </w:rPr>
  </w:style>
  <w:style w:type="paragraph" w:styleId="2">
    <w:name w:val="toc 2"/>
    <w:basedOn w:val="a"/>
    <w:next w:val="a"/>
    <w:autoRedefine/>
    <w:uiPriority w:val="39"/>
    <w:unhideWhenUsed/>
    <w:rsid w:val="0096709D"/>
    <w:pPr>
      <w:spacing w:after="100"/>
      <w:ind w:left="200"/>
    </w:pPr>
  </w:style>
  <w:style w:type="paragraph" w:customStyle="1" w:styleId="ConsPlusNormal">
    <w:name w:val="ConsPlusNormal"/>
    <w:qFormat/>
    <w:rsid w:val="00745C6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4">
    <w:name w:val="Основной текст_"/>
    <w:link w:val="13"/>
    <w:rsid w:val="00FA42B2"/>
    <w:rPr>
      <w:rFonts w:ascii="Times New Roman" w:eastAsia="Times New Roman" w:hAnsi="Times New Roman"/>
      <w:color w:val="1F1F1F"/>
    </w:rPr>
  </w:style>
  <w:style w:type="paragraph" w:customStyle="1" w:styleId="13">
    <w:name w:val="Основной текст1"/>
    <w:basedOn w:val="a"/>
    <w:link w:val="af4"/>
    <w:rsid w:val="00FA42B2"/>
    <w:pPr>
      <w:widowControl w:val="0"/>
      <w:spacing w:line="302" w:lineRule="auto"/>
    </w:pPr>
    <w:rPr>
      <w:rFonts w:cstheme="minorBidi"/>
      <w:color w:val="1F1F1F"/>
      <w:sz w:val="22"/>
      <w:szCs w:val="22"/>
      <w:lang w:eastAsia="en-US"/>
    </w:rPr>
  </w:style>
  <w:style w:type="character" w:customStyle="1" w:styleId="20">
    <w:name w:val="Подпись к таблице (2)_"/>
    <w:link w:val="21"/>
    <w:rsid w:val="00E00D96"/>
    <w:rPr>
      <w:shd w:val="clear" w:color="auto" w:fill="FFFFFF"/>
    </w:rPr>
  </w:style>
  <w:style w:type="paragraph" w:customStyle="1" w:styleId="21">
    <w:name w:val="Подпись к таблице (2)"/>
    <w:basedOn w:val="a"/>
    <w:link w:val="20"/>
    <w:rsid w:val="00E00D96"/>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7">
    <w:name w:val="Основной текст (7)_"/>
    <w:link w:val="70"/>
    <w:rsid w:val="00E00D96"/>
    <w:rPr>
      <w:rFonts w:ascii="Courier New" w:hAnsi="Courier New" w:cs="Courier New"/>
      <w:b/>
      <w:bCs/>
      <w:spacing w:val="10"/>
      <w:sz w:val="18"/>
      <w:szCs w:val="18"/>
      <w:shd w:val="clear" w:color="auto" w:fill="FFFFFF"/>
    </w:rPr>
  </w:style>
  <w:style w:type="paragraph" w:customStyle="1" w:styleId="70">
    <w:name w:val="Основной текст (7)"/>
    <w:basedOn w:val="a"/>
    <w:link w:val="7"/>
    <w:rsid w:val="00E00D96"/>
    <w:pPr>
      <w:shd w:val="clear" w:color="auto" w:fill="FFFFFF"/>
      <w:spacing w:after="60" w:line="466" w:lineRule="exact"/>
    </w:pPr>
    <w:rPr>
      <w:rFonts w:ascii="Courier New" w:eastAsiaTheme="minorHAnsi" w:hAnsi="Courier New" w:cs="Courier New"/>
      <w:b/>
      <w:bCs/>
      <w:spacing w:val="10"/>
      <w:sz w:val="18"/>
      <w:szCs w:val="18"/>
      <w:lang w:eastAsia="en-US"/>
    </w:rPr>
  </w:style>
  <w:style w:type="paragraph" w:customStyle="1" w:styleId="af5">
    <w:name w:val="СВЕЛ таб/спис"/>
    <w:basedOn w:val="a"/>
    <w:link w:val="af6"/>
    <w:rsid w:val="002E3C17"/>
    <w:rPr>
      <w:sz w:val="24"/>
      <w:szCs w:val="24"/>
    </w:rPr>
  </w:style>
  <w:style w:type="character" w:customStyle="1" w:styleId="af6">
    <w:name w:val="СВЕЛ таб/спис Знак"/>
    <w:link w:val="af5"/>
    <w:locked/>
    <w:rsid w:val="002E3C17"/>
    <w:rPr>
      <w:rFonts w:ascii="Times New Roman" w:eastAsia="Times New Roman" w:hAnsi="Times New Roman" w:cs="Times New Roman"/>
      <w:sz w:val="24"/>
      <w:szCs w:val="24"/>
      <w:lang w:eastAsia="ru-RU"/>
    </w:rPr>
  </w:style>
  <w:style w:type="paragraph" w:customStyle="1" w:styleId="ConsPlusNonformat">
    <w:name w:val="ConsPlusNonformat"/>
    <w:rsid w:val="002E3C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7">
    <w:name w:val="СВЕЛ список"/>
    <w:basedOn w:val="af5"/>
    <w:uiPriority w:val="99"/>
    <w:rsid w:val="002E3C17"/>
    <w:pPr>
      <w:spacing w:line="360" w:lineRule="auto"/>
    </w:pPr>
    <w:rPr>
      <w:rFonts w:eastAsia="Arial Unicode MS"/>
    </w:rPr>
  </w:style>
  <w:style w:type="paragraph" w:customStyle="1" w:styleId="CharChar">
    <w:name w:val="Char Знак Знак Char Знак Знак Знак Знак Знак Знак Знак Знак Знак Знак Знак Знак Знак Знак Знак Знак"/>
    <w:basedOn w:val="a"/>
    <w:rsid w:val="002E3C17"/>
    <w:rPr>
      <w:rFonts w:ascii="Verdana" w:hAnsi="Verdana" w:cs="Verdana"/>
      <w:lang w:val="en-US" w:eastAsia="en-US"/>
    </w:rPr>
  </w:style>
  <w:style w:type="paragraph" w:styleId="af8">
    <w:name w:val="footnote text"/>
    <w:aliases w:val="Текст сноски Знак2 Знак Знак,Текст сноски-FN Знак,Текст сноски Знак2 Знак,Текст сноски Знак2,Текст сноски-FN Знак Знак Знак Знак,Текст сноски Знак Знак,Текст сноски Знак Знак Знак,Текст сноски Знак Знак Знак Знак Знак"/>
    <w:basedOn w:val="a"/>
    <w:link w:val="af9"/>
    <w:semiHidden/>
    <w:rsid w:val="002E3C17"/>
    <w:pPr>
      <w:widowControl w:val="0"/>
      <w:autoSpaceDE w:val="0"/>
      <w:autoSpaceDN w:val="0"/>
      <w:adjustRightInd w:val="0"/>
    </w:pPr>
  </w:style>
  <w:style w:type="character" w:customStyle="1" w:styleId="af9">
    <w:name w:val="Текст сноски Знак"/>
    <w:aliases w:val="Текст сноски Знак2 Знак Знак Знак,Текст сноски-FN Знак Знак,Текст сноски Знак2 Знак Знак1,Текст сноски Знак2 Знак1,Текст сноски-FN Знак Знак Знак Знак Знак,Текст сноски Знак Знак Знак1,Текст сноски Знак Знак Знак Знак"/>
    <w:basedOn w:val="a0"/>
    <w:link w:val="af8"/>
    <w:semiHidden/>
    <w:rsid w:val="002E3C17"/>
    <w:rPr>
      <w:rFonts w:ascii="Times New Roman" w:eastAsia="Times New Roman" w:hAnsi="Times New Roman" w:cs="Times New Roman"/>
      <w:sz w:val="20"/>
      <w:szCs w:val="20"/>
      <w:lang w:eastAsia="ru-RU"/>
    </w:rPr>
  </w:style>
  <w:style w:type="paragraph" w:styleId="afa">
    <w:name w:val="TOC Heading"/>
    <w:basedOn w:val="1"/>
    <w:next w:val="a"/>
    <w:uiPriority w:val="39"/>
    <w:unhideWhenUsed/>
    <w:qFormat/>
    <w:rsid w:val="00A95141"/>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52156">
      <w:bodyDiv w:val="1"/>
      <w:marLeft w:val="0"/>
      <w:marRight w:val="0"/>
      <w:marTop w:val="0"/>
      <w:marBottom w:val="0"/>
      <w:divBdr>
        <w:top w:val="none" w:sz="0" w:space="0" w:color="auto"/>
        <w:left w:val="none" w:sz="0" w:space="0" w:color="auto"/>
        <w:bottom w:val="none" w:sz="0" w:space="0" w:color="auto"/>
        <w:right w:val="none" w:sz="0" w:space="0" w:color="auto"/>
      </w:divBdr>
    </w:div>
    <w:div w:id="623317654">
      <w:bodyDiv w:val="1"/>
      <w:marLeft w:val="0"/>
      <w:marRight w:val="0"/>
      <w:marTop w:val="0"/>
      <w:marBottom w:val="0"/>
      <w:divBdr>
        <w:top w:val="none" w:sz="0" w:space="0" w:color="auto"/>
        <w:left w:val="none" w:sz="0" w:space="0" w:color="auto"/>
        <w:bottom w:val="none" w:sz="0" w:space="0" w:color="auto"/>
        <w:right w:val="none" w:sz="0" w:space="0" w:color="auto"/>
      </w:divBdr>
    </w:div>
    <w:div w:id="974409271">
      <w:bodyDiv w:val="1"/>
      <w:marLeft w:val="0"/>
      <w:marRight w:val="0"/>
      <w:marTop w:val="0"/>
      <w:marBottom w:val="0"/>
      <w:divBdr>
        <w:top w:val="none" w:sz="0" w:space="0" w:color="auto"/>
        <w:left w:val="none" w:sz="0" w:space="0" w:color="auto"/>
        <w:bottom w:val="none" w:sz="0" w:space="0" w:color="auto"/>
        <w:right w:val="none" w:sz="0" w:space="0" w:color="auto"/>
      </w:divBdr>
    </w:div>
    <w:div w:id="1089929888">
      <w:bodyDiv w:val="1"/>
      <w:marLeft w:val="0"/>
      <w:marRight w:val="0"/>
      <w:marTop w:val="0"/>
      <w:marBottom w:val="0"/>
      <w:divBdr>
        <w:top w:val="none" w:sz="0" w:space="0" w:color="auto"/>
        <w:left w:val="none" w:sz="0" w:space="0" w:color="auto"/>
        <w:bottom w:val="none" w:sz="0" w:space="0" w:color="auto"/>
        <w:right w:val="none" w:sz="0" w:space="0" w:color="auto"/>
      </w:divBdr>
    </w:div>
    <w:div w:id="1168902650">
      <w:bodyDiv w:val="1"/>
      <w:marLeft w:val="0"/>
      <w:marRight w:val="0"/>
      <w:marTop w:val="0"/>
      <w:marBottom w:val="0"/>
      <w:divBdr>
        <w:top w:val="none" w:sz="0" w:space="0" w:color="auto"/>
        <w:left w:val="none" w:sz="0" w:space="0" w:color="auto"/>
        <w:bottom w:val="none" w:sz="0" w:space="0" w:color="auto"/>
        <w:right w:val="none" w:sz="0" w:space="0" w:color="auto"/>
      </w:divBdr>
    </w:div>
    <w:div w:id="1291277400">
      <w:bodyDiv w:val="1"/>
      <w:marLeft w:val="0"/>
      <w:marRight w:val="0"/>
      <w:marTop w:val="0"/>
      <w:marBottom w:val="0"/>
      <w:divBdr>
        <w:top w:val="none" w:sz="0" w:space="0" w:color="auto"/>
        <w:left w:val="none" w:sz="0" w:space="0" w:color="auto"/>
        <w:bottom w:val="none" w:sz="0" w:space="0" w:color="auto"/>
        <w:right w:val="none" w:sz="0" w:space="0" w:color="auto"/>
      </w:divBdr>
    </w:div>
    <w:div w:id="1457139631">
      <w:bodyDiv w:val="1"/>
      <w:marLeft w:val="0"/>
      <w:marRight w:val="0"/>
      <w:marTop w:val="0"/>
      <w:marBottom w:val="0"/>
      <w:divBdr>
        <w:top w:val="none" w:sz="0" w:space="0" w:color="auto"/>
        <w:left w:val="none" w:sz="0" w:space="0" w:color="auto"/>
        <w:bottom w:val="none" w:sz="0" w:space="0" w:color="auto"/>
        <w:right w:val="none" w:sz="0" w:space="0" w:color="auto"/>
      </w:divBdr>
    </w:div>
    <w:div w:id="1530070998">
      <w:bodyDiv w:val="1"/>
      <w:marLeft w:val="0"/>
      <w:marRight w:val="0"/>
      <w:marTop w:val="0"/>
      <w:marBottom w:val="0"/>
      <w:divBdr>
        <w:top w:val="none" w:sz="0" w:space="0" w:color="auto"/>
        <w:left w:val="none" w:sz="0" w:space="0" w:color="auto"/>
        <w:bottom w:val="none" w:sz="0" w:space="0" w:color="auto"/>
        <w:right w:val="none" w:sz="0" w:space="0" w:color="auto"/>
      </w:divBdr>
    </w:div>
    <w:div w:id="1609119984">
      <w:bodyDiv w:val="1"/>
      <w:marLeft w:val="0"/>
      <w:marRight w:val="0"/>
      <w:marTop w:val="0"/>
      <w:marBottom w:val="0"/>
      <w:divBdr>
        <w:top w:val="none" w:sz="0" w:space="0" w:color="auto"/>
        <w:left w:val="none" w:sz="0" w:space="0" w:color="auto"/>
        <w:bottom w:val="none" w:sz="0" w:space="0" w:color="auto"/>
        <w:right w:val="none" w:sz="0" w:space="0" w:color="auto"/>
      </w:divBdr>
    </w:div>
    <w:div w:id="1635674417">
      <w:bodyDiv w:val="1"/>
      <w:marLeft w:val="0"/>
      <w:marRight w:val="0"/>
      <w:marTop w:val="0"/>
      <w:marBottom w:val="0"/>
      <w:divBdr>
        <w:top w:val="none" w:sz="0" w:space="0" w:color="auto"/>
        <w:left w:val="none" w:sz="0" w:space="0" w:color="auto"/>
        <w:bottom w:val="none" w:sz="0" w:space="0" w:color="auto"/>
        <w:right w:val="none" w:sz="0" w:space="0" w:color="auto"/>
      </w:divBdr>
    </w:div>
    <w:div w:id="1647736361">
      <w:bodyDiv w:val="1"/>
      <w:marLeft w:val="0"/>
      <w:marRight w:val="0"/>
      <w:marTop w:val="0"/>
      <w:marBottom w:val="0"/>
      <w:divBdr>
        <w:top w:val="none" w:sz="0" w:space="0" w:color="auto"/>
        <w:left w:val="none" w:sz="0" w:space="0" w:color="auto"/>
        <w:bottom w:val="none" w:sz="0" w:space="0" w:color="auto"/>
        <w:right w:val="none" w:sz="0" w:space="0" w:color="auto"/>
      </w:divBdr>
    </w:div>
    <w:div w:id="1857840759">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arget="consultantplus://offline/ref=7291E7200DB93BE30E3BB7D3DD0608E1B5146538A7D0DDF53AD6B62168BF1DE04323A6122DBCB16FCFC01830BBDB2B19EC9DE4eDg0K" TargetMode="External" Type="http://schemas.openxmlformats.org/officeDocument/2006/relationships/hyperlink"/><Relationship Id="rId299" Target="media/image10.png" Type="http://schemas.openxmlformats.org/officeDocument/2006/relationships/image"/><Relationship Id="rId21" Target="consultantplus://offline/ref=8FD067148C36161EC51A0006E839446C0A9493B863515C4BAE766779BC2AC1F65813D37E48DB0CBC4BB606543137CF5285C18C309D68A530d9I8R" TargetMode="External" Type="http://schemas.openxmlformats.org/officeDocument/2006/relationships/hyperlink"/><Relationship Id="rId63" Target="consultantplus://offline/ref=7291E7200DB93BE30E3BB7D3DD0608E1B51A653EAFD1DDF53AD6B62168BF1DE04323A61426E8E02899C64E65E18F2405EA83E7D2BB7D5A97e1gDK" TargetMode="External" Type="http://schemas.openxmlformats.org/officeDocument/2006/relationships/hyperlink"/><Relationship Id="rId159" Target="consultantplus://offline/ref=FDD762346430BB02F659BE72A13BFFF0DA70B03CB27B20D0FE2E5556CD047F22313FE4B543A4BFEA29682D1CB76CF52B4769E870D8606C5EY4HBL" TargetMode="External" Type="http://schemas.openxmlformats.org/officeDocument/2006/relationships/hyperlink"/><Relationship Id="rId170" Target="consultantplus://offline/ref=FDD762346430BB02F659A263B83BFFF0DF78BC63E92F2687A17E53038D447977737EECB540AFEBBD6B36744FF727F92B5D75E970YCH6L" TargetMode="External" Type="http://schemas.openxmlformats.org/officeDocument/2006/relationships/hyperlink"/><Relationship Id="rId226" Target="consultantplus://offline/ref=7C611FD9F90110BC2A56A5171EE119C522D41E6C8D45FA54C8C09820176E868F12B097675221EDA1BB453ECA7996D2ACED03D1173EA8499BUCv9I" TargetMode="External" Type="http://schemas.openxmlformats.org/officeDocument/2006/relationships/hyperlink"/><Relationship Id="rId268" Target="consultantplus://offline/ref=362EAA9C0AF815E5C230411C345D8D3638DDB227BFF21A0019915D9AFD5A58802581A504465AD128B12AA02DEAB66241E6FEAB669A675A47ACf4P" TargetMode="External" Type="http://schemas.openxmlformats.org/officeDocument/2006/relationships/hyperlink"/><Relationship Id="rId32" Target="consultantplus://offline/ref=8FD067148C36161EC51A0006E839446C089296B766565C4BAE766779BC2AC1F65813D37E48DF09BD41B606543137CF5285C18C309D68A530d9I8R" TargetMode="External" Type="http://schemas.openxmlformats.org/officeDocument/2006/relationships/hyperlink"/><Relationship Id="rId74" Target="consultantplus://offline/ref=7291E7200DB93BE30E3BB7D3DD0608E1B51A653EAFD3DDF53AD6B62168BF1DE04323A61426E8E0289AC64E65E18F2405EA83E7D2BB7D5A97e1gDK" TargetMode="External" Type="http://schemas.openxmlformats.org/officeDocument/2006/relationships/hyperlink"/><Relationship Id="rId128" Target="consultantplus://offline/ref=FDD762346430BB02F659BE72A13BFFF0DA70B03CB27B20D0FE2E5556CD047F22313FE4B543A4BFE829682D1CB76CF52B4769E870D8606C5EY4HBL" TargetMode="External" Type="http://schemas.openxmlformats.org/officeDocument/2006/relationships/hyperlink"/><Relationship Id="rId5" Target="webSettings.xml" Type="http://schemas.openxmlformats.org/officeDocument/2006/relationships/webSettings"/><Relationship Id="rId181" Target="consultantplus://offline/ref=8BEECCDF352935E7A8F4A732D1946C4A0CC660350A39F2573ED963486E14D9511353EDE5ECA06684AF309CE6842F0915FD6D995B8B5BTDH" TargetMode="External" Type="http://schemas.openxmlformats.org/officeDocument/2006/relationships/hyperlink"/><Relationship Id="rId237" Target="consultantplus://offline/ref=7C611FD9F90110BC2A56A5171EE119C522D6186D814DFA54C8C09820176E868F12B097675221EFABB8453ECA7996D2ACED03D1173EA8499BUCv9I" TargetMode="External" Type="http://schemas.openxmlformats.org/officeDocument/2006/relationships/hyperlink"/><Relationship Id="rId279" Target="consultantplus://offline/ref=362EAA9C0AF815E5C230411C345D8D3638DCB224BBF11A0019915D9AFD5A58802581A504465BD821B52AA02DEAB66241E6FEAB669A675A47ACf4P" TargetMode="External" Type="http://schemas.openxmlformats.org/officeDocument/2006/relationships/hyperlink"/><Relationship Id="rId43" Target="consultantplus://offline/ref=8FD067148C36161EC51A1C06EF39446C039D93B16C5A0141A62F6B7BBB259EF35F02D37E48C50CBB5DBF5207d7I5R" TargetMode="External" Type="http://schemas.openxmlformats.org/officeDocument/2006/relationships/hyperlink"/><Relationship Id="rId139" Target="consultantplus://offline/ref=FDD762346430BB02F659A263B83BFFF0DF78BC63E92F2687A17E53038D447977737EEDBD40AFEBBD6B36744FF727F92B5D75E970YCH6L" TargetMode="External" Type="http://schemas.openxmlformats.org/officeDocument/2006/relationships/hyperlink"/><Relationship Id="rId290" Target="consultantplus://offline/ref=2E1480FC2FB6BBF1290F25CE88FF8F6A5F8C4311593A2DD225212032F3AF5F0FFBED7186D243893B824EF06E2DZCJCG" TargetMode="External" Type="http://schemas.openxmlformats.org/officeDocument/2006/relationships/hyperlink"/><Relationship Id="rId304" Target="consultantplus://offline/ref=0217B14F8FFC823719B9F9E1BF1154BA42EB85957FB05098992241369CQ0Q9M" TargetMode="External" Type="http://schemas.openxmlformats.org/officeDocument/2006/relationships/hyperlink"/><Relationship Id="rId85" Target="consultantplus://offline/ref=7291E7200DB93BE30E3BB7D3DD0608E1B51A653EAFD1DDF53AD6B62168BF1DE04323A6172DBCB16FCFC01830BBDB2B19EC9DE4eDg0K" TargetMode="External" Type="http://schemas.openxmlformats.org/officeDocument/2006/relationships/hyperlink"/><Relationship Id="rId150" Target="consultantplus://offline/ref=FDD762346430BB02F659A263B83BFFF0DF78BC63E92F2687A17E53038D447977737EEFBD44AFEBBD6B36744FF727F92B5D75E970YCH6L" TargetMode="External" Type="http://schemas.openxmlformats.org/officeDocument/2006/relationships/hyperlink"/><Relationship Id="rId192" Target="consultantplus://offline/ref=8BEECCDF352935E7A8F4A732D1946C4A0CC664370E39F2573ED963486E14D9511353EDE5EBAD6AD3FF7F9DBAC27F1A17FA6D9B5994B628965CT9H" TargetMode="External" Type="http://schemas.openxmlformats.org/officeDocument/2006/relationships/hyperlink"/><Relationship Id="rId206" Target="consultantplus://offline/ref=8BEECCDF352935E7A8F4A732D1946C4A0CC664370E39F2573ED963486E14D9511353EDE5EBAD69D3FB7F9DBAC27F1A17FA6D9B5994B628965CT9H" TargetMode="External" Type="http://schemas.openxmlformats.org/officeDocument/2006/relationships/hyperlink"/><Relationship Id="rId248" Target="consultantplus://offline/ref=7C611FD9F90110BC2A56A5171EE119C522D6186D814DFA54C8C09820176E868F00B0CF6B5326F2A3BA50689B3CUCvAI" TargetMode="External" Type="http://schemas.openxmlformats.org/officeDocument/2006/relationships/hyperlink"/><Relationship Id="rId12" Target="consultantplus://offline/ref=8FD067148C36161EC51A0006E839446C0A9493B863515C4BAE766779BC2AC1F65813D37E48DB0DBB4AB606543137CF5285C18C309D68A530d9I8R" TargetMode="External" Type="http://schemas.openxmlformats.org/officeDocument/2006/relationships/hyperlink"/><Relationship Id="rId108" Target="consultantplus://offline/ref=7291E7200DB93BE30E3BB7D3DD0608E1B7176B39A4DFDDF53AD6B62168BF1DE04323A61D2DBCB16FCFC01830BBDB2B19EC9DE4eDg0K" TargetMode="External" Type="http://schemas.openxmlformats.org/officeDocument/2006/relationships/hyperlink"/><Relationship Id="rId315" Target="footer3.xml" Type="http://schemas.openxmlformats.org/officeDocument/2006/relationships/footer"/><Relationship Id="rId54" Target="consultantplus://offline/ref=7291E7200DB93BE30E3BB7D3DD0608E1B5146538A7DEDDF53AD6B62168BF1DE04323A6142DBCB16FCFC01830BBDB2B19EC9DE4eDg0K" TargetMode="External" Type="http://schemas.openxmlformats.org/officeDocument/2006/relationships/hyperlink"/><Relationship Id="rId96" Target="consultantplus://offline/ref=7291E7200DB93BE30E3BB7D3DD0608E1B514653BAEDFDDF53AD6B62168BF1DE04323A61426E8E0299DC64E65E18F2405EA83E7D2BB7D5A97e1gDK" TargetMode="External" Type="http://schemas.openxmlformats.org/officeDocument/2006/relationships/hyperlink"/><Relationship Id="rId161" Target="consultantplus://offline/ref=FDD762346430BB02F659BE72A13BFFF0DA79B037B4707DDAF6775954CA0B20353676E8B443A4BDE424372809A634FA2D5D76EB6CC4626EY5HCL" TargetMode="External" Type="http://schemas.openxmlformats.org/officeDocument/2006/relationships/hyperlink"/><Relationship Id="rId217" Target="https://zakupki.gov.ru/epz/main/public/home.html" TargetMode="External" Type="http://schemas.openxmlformats.org/officeDocument/2006/relationships/hyperlink"/><Relationship Id="rId259" Target="consultantplus://offline/ref=7C611FD9F90110BC2A56BA191A804C962DD51F668E43F009C2C8C12C156989D005A5DE335F20EBBDBE4A74993DC2UDv6I" TargetMode="External" Type="http://schemas.openxmlformats.org/officeDocument/2006/relationships/hyperlink"/><Relationship Id="rId23" Target="consultantplus://offline/ref=8FD067148C36161EC51A0006E839446C0A9493B863515C4BAE766779BC2AC1F65813D37E48DB0DBA4BB606543137CF5285C18C309D68A530d9I8R" TargetMode="External" Type="http://schemas.openxmlformats.org/officeDocument/2006/relationships/hyperlink"/><Relationship Id="rId119" Target="consultantplus://offline/ref=FDD762346430BB02F659BE72A13BFFF0DA70B03CB27B20D0FE2E5556CD047F22313FE4B543A4BFED2F682D1CB76CF52B4769E870D8606C5EY4HBL" TargetMode="External" Type="http://schemas.openxmlformats.org/officeDocument/2006/relationships/hyperlink"/><Relationship Id="rId270" Target="consultantplus://offline/ref=362EAA9C0AF815E5C230411C345D8D3638DDB227BFF21A0019915D9AFD5A58802581A507465CDB2AE270B029A3E16B5DE3E2B4668467A5fAP" TargetMode="External" Type="http://schemas.openxmlformats.org/officeDocument/2006/relationships/hyperlink"/><Relationship Id="rId65" Target="consultantplus://offline/ref=7291E7200DB93BE30E3BB7D3DD0608E1B51A653EAFD1DDF53AD6B62168BF1DE04323A6112DBCB16FCFC01830BBDB2B19EC9DE4eDg0K" TargetMode="External" Type="http://schemas.openxmlformats.org/officeDocument/2006/relationships/hyperlink"/><Relationship Id="rId130" Target="consultantplus://offline/ref=FDD762346430BB02F659BE72A13BFFF0DA70B03CB27B20D0FE2E5556CD047F22313FE4B543A4BFE42A682D1CB76CF52B4769E870D8606C5EY4HBL" TargetMode="External" Type="http://schemas.openxmlformats.org/officeDocument/2006/relationships/hyperlink"/><Relationship Id="rId172" Target="consultantplus://offline/ref=FDD762346430BB02F659A263B83BFFF0DF78BC63E92F2687A17E53038D447977737EEFB645AFEBBD6B36744FF727F92B5D75E970YCH6L" TargetMode="External" Type="http://schemas.openxmlformats.org/officeDocument/2006/relationships/hyperlink"/><Relationship Id="rId228" Target="consultantplus://offline/ref=7C611FD9F90110BC2A56A5171EE119C522D6186D814DFA54C8C09820176E868F12B097675221EBA2B8453ECA7996D2ACED03D1173EA8499BUCv9I" TargetMode="External" Type="http://schemas.openxmlformats.org/officeDocument/2006/relationships/hyperlink"/><Relationship Id="rId13" Target="consultantplus://offline/ref=8FD067148C36161EC51A0006E839446C0A9493B863515C4BAE766779BC2AC1F65813D37E48DB0DBA41B606543137CF5285C18C309D68A530d9I8R" TargetMode="External" Type="http://schemas.openxmlformats.org/officeDocument/2006/relationships/hyperlink"/><Relationship Id="rId109" Target="consultantplus://offline/ref=7291E7200DB93BE30E3BB7D3DD0608E1B7176B39A2D6DDF53AD6B62168BF1DE04323A6112DBCB16FCFC01830BBDB2B19EC9DE4eDg0K" TargetMode="External" Type="http://schemas.openxmlformats.org/officeDocument/2006/relationships/hyperlink"/><Relationship Id="rId260" Target="consultantplus://offline/ref=7C611FD9F90110BC2A56A5171EE119C522D6186D814DFA54C8C09820176E868F12B097675220E5A2B9453ECA7996D2ACED03D1173EA8499BUCv9I" TargetMode="External" Type="http://schemas.openxmlformats.org/officeDocument/2006/relationships/hyperlink"/><Relationship Id="rId281" Target="consultantplus://offline/ref=362EAA9C0AF815E5C230411C345D8D3638DFBA21B9F01A0019915D9AFD5A58803781FD08445FC720B43FF67CACAEf3P" TargetMode="External" Type="http://schemas.openxmlformats.org/officeDocument/2006/relationships/hyperlink"/><Relationship Id="rId316" Target="fontTable.xml" Type="http://schemas.openxmlformats.org/officeDocument/2006/relationships/fontTable"/><Relationship Id="rId34" Target="consultantplus://offline/ref=8FD067148C36161EC51A0006E839446C089296B766565C4BAE766779BC2AC1F65813D37E48DE0CBD45B606543137CF5285C18C309D68A530d9I8R" TargetMode="External" Type="http://schemas.openxmlformats.org/officeDocument/2006/relationships/hyperlink"/><Relationship Id="rId55" Target="consultantplus://offline/ref=7291E7200DB93BE30E3BB7D3DD0608E1B5136B33A6D5DDF53AD6B62168BF1DE04323A61426E8E02A9AC64E65E18F2405EA83E7D2BB7D5A97e1gDK" TargetMode="External" Type="http://schemas.openxmlformats.org/officeDocument/2006/relationships/hyperlink"/><Relationship Id="rId76" Target="consultantplus://offline/ref=7291E7200DB93BE30E3BB7D3DD0608E1B715643CA4D0DDF53AD6B62168BF1DE04323A61423E9E72391994B70F0D72B03F09CE4CEA77F58e9g5K" TargetMode="External" Type="http://schemas.openxmlformats.org/officeDocument/2006/relationships/hyperlink"/><Relationship Id="rId97" Target="consultantplus://offline/ref=7291E7200DB93BE30E3BB7D3DD0608E1B514653BAEDFDDF53AD6B62168BF1DE04323A61426E8E02899C64E65E18F2405EA83E7D2BB7D5A97e1gDK" TargetMode="External" Type="http://schemas.openxmlformats.org/officeDocument/2006/relationships/hyperlink"/><Relationship Id="rId120" Target="consultantplus://offline/ref=FDD762346430BB02F659BE72A13BFFF0D977B533B4707DDAF6775954CA0B20353676E8B443A3B9EB24372809A634FA2D5D76EB6CC4626EY5HCL" TargetMode="External" Type="http://schemas.openxmlformats.org/officeDocument/2006/relationships/hyperlink"/><Relationship Id="rId141" Target="consultantplus://offline/ref=FDD762346430BB02F659A263B83BFFF0DF78BC63E92F2687A17E53038D447977737EECB540AFEBBD6B36744FF727F92B5D75E970YCH6L" TargetMode="External" Type="http://schemas.openxmlformats.org/officeDocument/2006/relationships/hyperlink"/><Relationship Id="rId7" Target="endnotes.xml" Type="http://schemas.openxmlformats.org/officeDocument/2006/relationships/endnotes"/><Relationship Id="rId162" Target="consultantplus://offline/ref=FDD762346430BB02F659BE72A13BFFF0DA70B03CB27B20D0FE2E5556CD047F22313FE4B543A4BEE528682D1CB76CF52B4769E870D8606C5EY4HBL" TargetMode="External" Type="http://schemas.openxmlformats.org/officeDocument/2006/relationships/hyperlink"/><Relationship Id="rId183" Target="consultantplus://offline/ref=8BEECCDF352935E7A8F4A732D1946C4A0CC66536093AF2573ED963486E14D9511353EDE5EBAC69DBAA258DBE8B28120BFF7185598AB552T1H" TargetMode="External" Type="http://schemas.openxmlformats.org/officeDocument/2006/relationships/hyperlink"/><Relationship Id="rId218" Target="consultantplus://offline/ref=7C611FD9F90110BC2A56A5171EE119C522D6186D814DFA54C8C09820176E868F12B097675221EAA3BA453ECA7996D2ACED03D1173EA8499BUCv9I" TargetMode="External" Type="http://schemas.openxmlformats.org/officeDocument/2006/relationships/hyperlink"/><Relationship Id="rId239" Target="consultantplus://offline/ref=7C611FD9F90110BC2A56BB111A894C962DD7116B8F42FA54C8C09820176E868F00B0CF6B5326F2A3BA50689B3CUCvAI" TargetMode="External" Type="http://schemas.openxmlformats.org/officeDocument/2006/relationships/hyperlink"/><Relationship Id="rId250" Target="consultantplus://offline/ref=7C611FD9F90110BC2A56A5171EE119C522D619678040FA54C8C09820176E868F12B097675220ECA6B6453ECA7996D2ACED03D1173EA8499BUCv9I" TargetMode="External" Type="http://schemas.openxmlformats.org/officeDocument/2006/relationships/hyperlink"/><Relationship Id="rId271" Target="consultantplus://offline/ref=362EAA9C0AF815E5C230411C345D8D3638DDB227BFF21A0019915D9AFD5A58802581A5074653DF2AE270B029A3E16B5DE3E2B4668467A5fAP" TargetMode="External" Type="http://schemas.openxmlformats.org/officeDocument/2006/relationships/hyperlink"/><Relationship Id="rId292" Target="consultantplus://offline/ref=2E1480FC2FB6BBF1290F25CE88FF8F6A5F8C42135B372DD225212032F3AF5F0FFBED7186D243893B824EF06E2DZCJCG" TargetMode="External" Type="http://schemas.openxmlformats.org/officeDocument/2006/relationships/hyperlink"/><Relationship Id="rId306" Target="http://www.consultant.ru" TargetMode="External" Type="http://schemas.openxmlformats.org/officeDocument/2006/relationships/hyperlink"/><Relationship Id="rId24" Target="consultantplus://offline/ref=8FD067148C36161EC51A0006E839446C0A9493B863515C4BAE766779BC2AC1F65813D37E48DB0DBD42B606543137CF5285C18C309D68A530d9I8R" TargetMode="External" Type="http://schemas.openxmlformats.org/officeDocument/2006/relationships/hyperlink"/><Relationship Id="rId45" Target="consultantplus://offline/ref=C2409B64CBCCE30FF6BFF1DEBA32FFC6C32AF4B401EDE90295A087059192E1ED8EAF9705C26F1F6BB99EF89585D596C90D8443B8B6E3E8A3u8bBG" TargetMode="External" Type="http://schemas.openxmlformats.org/officeDocument/2006/relationships/hyperlink"/><Relationship Id="rId66" Target="consultantplus://offline/ref=7291E7200DB93BE30E3BB7D3DD0608E1B51A653EAFD1DDF53AD6B62168BF1DE04323A61426E8E02D98C64E65E18F2405EA83E7D2BB7D5A97e1gDK" TargetMode="External" Type="http://schemas.openxmlformats.org/officeDocument/2006/relationships/hyperlink"/><Relationship Id="rId87" Target="consultantplus://offline/ref=7291E7200DB93BE30E3BB7D3DD0608E1B61A6A33A0D1DDF53AD6B62168BF1DE04323A61726E3B47ADE981736A1C42805F09FE6D2eAg5K" TargetMode="External" Type="http://schemas.openxmlformats.org/officeDocument/2006/relationships/hyperlink"/><Relationship Id="rId110" Target="consultantplus://offline/ref=7291E7200DB93BE30E3BB7D3DD0608E1B7176B39A2D6DDF53AD6B62168BF1DE04323A61426E8E0289DC64E65E18F2405EA83E7D2BB7D5A97e1gDK" TargetMode="External" Type="http://schemas.openxmlformats.org/officeDocument/2006/relationships/hyperlink"/><Relationship Id="rId131" Target="consultantplus://offline/ref=FDD762346430BB02F659BE72A13BFFF0DA70B03CB27B20D0FE2E5556CD047F22313FE4B543A4BEEE2A682D1CB76CF52B4769E870D8606C5EY4HBL" TargetMode="External" Type="http://schemas.openxmlformats.org/officeDocument/2006/relationships/hyperlink"/><Relationship Id="rId152" Target="consultantplus://offline/ref=FDD762346430BB02F659A263B83BFFF0DF78BC63E92F2687A17E53038D447977737EEFBD44AFEBBD6B36744FF727F92B5D75E970YCH6L" TargetMode="External" Type="http://schemas.openxmlformats.org/officeDocument/2006/relationships/hyperlink"/><Relationship Id="rId173" Target="https://www.gorodperm.ru/actions/main/financ/dep_fin/cbu/buhotchet/" TargetMode="External" Type="http://schemas.openxmlformats.org/officeDocument/2006/relationships/hyperlink"/><Relationship Id="rId194" Target="consultantplus://offline/ref=8BEECCDF352935E7A8F4A732D1946C4A0CC664370E39F2573ED963486E14D9511353EDE5EBAD65D5FB7F9DBAC27F1A17FA6D9B5994B628965CT9H" TargetMode="External" Type="http://schemas.openxmlformats.org/officeDocument/2006/relationships/hyperlink"/><Relationship Id="rId208" Target="consultantplus://offline/ref=8BEECCDF352935E7A8F4A732D1946C4A0CC664370E39F2573ED963486E14D9511353EDE5EBAD69D3FB7F9DBAC27F1A17FA6D9B5994B628965CT9H" TargetMode="External" Type="http://schemas.openxmlformats.org/officeDocument/2006/relationships/hyperlink"/><Relationship Id="rId229" Target="consultantplus://offline/ref=7C611FD9F90110BC2A56A5171EE119C522D6186D814DFA54C8C09820176E868F12B097675221E8A3BE453ECA7996D2ACED03D1173EA8499BUCv9I" TargetMode="External" Type="http://schemas.openxmlformats.org/officeDocument/2006/relationships/hyperlink"/><Relationship Id="rId240" Target="consultantplus://offline/ref=7C611FD9F90110BC2A56BA021BE119C522D21F688213AD56999596251F3EDC9F04F99B614C21E8BDBC4E6BU9v2I" TargetMode="External" Type="http://schemas.openxmlformats.org/officeDocument/2006/relationships/hyperlink"/><Relationship Id="rId261" Target="consultantplus://offline/ref=7C611FD9F90110BC2A56A5171EE119C522D6186D814DFA54C8C09820176E868F12B097675221EFA1B7453ECA7996D2ACED03D1173EA8499BUCv9I" TargetMode="External" Type="http://schemas.openxmlformats.org/officeDocument/2006/relationships/hyperlink"/><Relationship Id="rId14" Target="consultantplus://offline/ref=8FD067148C36161EC51A0006E839446C0A9493B863515C4BAE766779BC2AC1F65813D37E48DB0DBC43B606543137CF5285C18C309D68A530d9I8R" TargetMode="External" Type="http://schemas.openxmlformats.org/officeDocument/2006/relationships/hyperlink"/><Relationship Id="rId35" Target="consultantplus://offline/ref=8FD067148C36161EC51A0006E839446C089296B766565C4BAE766779BC2AC1F65813D37E48DF09BE46B606543137CF5285C18C309D68A530d9I8R" TargetMode="External" Type="http://schemas.openxmlformats.org/officeDocument/2006/relationships/hyperlink"/><Relationship Id="rId56" Target="consultantplus://offline/ref=7291E7200DB93BE30E3BB7D3DD0608E1B5136B33A6D5DDF53AD6B62168BF1DE04323A61426E8E02A99C64E65E18F2405EA83E7D2BB7D5A97e1gDK" TargetMode="External" Type="http://schemas.openxmlformats.org/officeDocument/2006/relationships/hyperlink"/><Relationship Id="rId77" Target="consultantplus://offline/ref=7291E7200DB93BE30E3BB7D3DD0608E1B715643CA4D0DDF53AD6B62168BF1DE04323A61727E9E520CE9C5E61A8D82D19EF9FF8D2A57De5gAK" TargetMode="External" Type="http://schemas.openxmlformats.org/officeDocument/2006/relationships/hyperlink"/><Relationship Id="rId100" Target="consultantplus://offline/ref=7291E7200DB93BE30E3BB7D3DD0608E1B7176B39A4DFDDF53AD6B62168BF1DE04323A61422E3B47ADE981736A1C42805F09FE6D2eAg5K" TargetMode="External" Type="http://schemas.openxmlformats.org/officeDocument/2006/relationships/hyperlink"/><Relationship Id="rId282" Target="media/image6.png" Type="http://schemas.openxmlformats.org/officeDocument/2006/relationships/image"/><Relationship Id="rId317" Target="theme/theme1.xml" Type="http://schemas.openxmlformats.org/officeDocument/2006/relationships/theme"/><Relationship Id="rId8" Target="media/image1.jpeg" Type="http://schemas.openxmlformats.org/officeDocument/2006/relationships/image"/><Relationship Id="rId98" Target="consultantplus://offline/ref=7291E7200DB93BE30E3BB7D3DD0608E1B5146538A7D0DDF53AD6B62168BF1DE04323A6102DBCB16FCFC01830BBDB2B19EC9DE4eDg0K" TargetMode="External" Type="http://schemas.openxmlformats.org/officeDocument/2006/relationships/hyperlink"/><Relationship Id="rId121" Target="consultantplus://offline/ref=FDD762346430BB02F659BE72A13BFFF0DA70B03CB27B20D0FE2E5556CD047F22313FE4B543A4BFED26682D1CB76CF52B4769E870D8606C5EY4HBL" TargetMode="External" Type="http://schemas.openxmlformats.org/officeDocument/2006/relationships/hyperlink"/><Relationship Id="rId142" Target="consultantplus://offline/ref=FDD762346430BB02F659A263B83BFFF0DF78BC63E92F2687A17E53038D447977737EECB641AFEBBD6B36744FF727F92B5D75E970YCH6L" TargetMode="External" Type="http://schemas.openxmlformats.org/officeDocument/2006/relationships/hyperlink"/><Relationship Id="rId163" Target="consultantplus://offline/ref=FDD762346430BB02F659BE72A13BFFF0DA70B03CB27B20D0FE2E5556CD047F22313FE4B543A4BEE529682D1CB76CF52B4769E870D8606C5EY4HBL" TargetMode="External" Type="http://schemas.openxmlformats.org/officeDocument/2006/relationships/hyperlink"/><Relationship Id="rId184" Target="consultantplus://offline/ref=8BEECCDF352935E7A8F4A732D1946C4A0CC66536093AF2573ED963486E14D9511353EDE5EEA76FD5FD7F9DBAC27F1A17FA6D9B5994B628965CT9H" TargetMode="External" Type="http://schemas.openxmlformats.org/officeDocument/2006/relationships/hyperlink"/><Relationship Id="rId219" Target="consultantplus://offline/ref=7C611FD9F90110BC2A56BB111A894C962DD71C6A804CFA54C8C09820176E868F00B0CF6B5326F2A3BA50689B3CUCvAI" TargetMode="External" Type="http://schemas.openxmlformats.org/officeDocument/2006/relationships/hyperlink"/><Relationship Id="rId230" Target="consultantplus://offline/ref=7C611FD9F90110BC2A56BB111A894C962DD71C698F43FA54C8C09820176E868F00B0CF6B5326F2A3BA50689B3CUCvAI" TargetMode="External" Type="http://schemas.openxmlformats.org/officeDocument/2006/relationships/hyperlink"/><Relationship Id="rId251" Target="consultantplus://offline/ref=7C611FD9F90110BC2A56A5171EE119C522D6186D814DFA54C8C09820176E868F12B097675221E4A3B7453ECA7996D2ACED03D1173EA8499BUCv9I" TargetMode="External" Type="http://schemas.openxmlformats.org/officeDocument/2006/relationships/hyperlink"/><Relationship Id="rId25" Target="consultantplus://offline/ref=8FD067148C36161EC51A0006E839446C0A9493B863515C4BAE766779BC2AC1F65813D37E48DB0DBC42B606543137CF5285C18C309D68A530d9I8R" TargetMode="External" Type="http://schemas.openxmlformats.org/officeDocument/2006/relationships/hyperlink"/><Relationship Id="rId46" Target="consultantplus://offline/ref=7291E7200DB93BE30E3BB7D3DD0608E1B7116B32A7D3DDF53AD6B62168BF1DE04323A61426E8E0239AC64E65E18F2405EA83E7D2BB7D5A97e1gDK" TargetMode="External" Type="http://schemas.openxmlformats.org/officeDocument/2006/relationships/hyperlink"/><Relationship Id="rId67" Target="consultantplus://offline/ref=7291E7200DB93BE30E3BB7D3DD0608E1B51A653EAFD1DDF53AD6B62168BF1DE04323A61426E8E02D9CC64E65E18F2405EA83E7D2BB7D5A97e1gDK" TargetMode="External" Type="http://schemas.openxmlformats.org/officeDocument/2006/relationships/hyperlink"/><Relationship Id="rId272" Target="consultantplus://offline/ref=362EAA9C0AF815E5C230411C345D8D3638DDB227BCF31A0019915D9AFD5A58802581A5074059D92AE270B029A3E16B5DE3E2B4668467A5fAP" TargetMode="External" Type="http://schemas.openxmlformats.org/officeDocument/2006/relationships/hyperlink"/><Relationship Id="rId293" Target="consultantplus://offline/ref=2E1480FC2FB6BBF1290F25CE88FF8F6A5E854A155B372DD225212032F3AF5F0FE9ED298AD3439739805BA63F689097928CCF6C288853831EZ2JDG" TargetMode="External" Type="http://schemas.openxmlformats.org/officeDocument/2006/relationships/hyperlink"/><Relationship Id="rId307" Target="http://www.garant.ru" TargetMode="External" Type="http://schemas.openxmlformats.org/officeDocument/2006/relationships/hyperlink"/><Relationship Id="rId88" Target="consultantplus://offline/ref=7291E7200DB93BE30E3BB7D3DD0608E1B5146538A7D2DDF53AD6B62168BF1DE04323A61426E8E02A9AC64E65E18F2405EA83E7D2BB7D5A97e1gDK" TargetMode="External" Type="http://schemas.openxmlformats.org/officeDocument/2006/relationships/hyperlink"/><Relationship Id="rId111" Target="consultantplus://offline/ref=7291E7200DB93BE30E3BB7D3DD0608E1B711693AA3D6DDF53AD6B62168BF1DE04323A61626E9EB7FCB894F39A7DE3706EC83E4D0A7e7gFK" TargetMode="External" Type="http://schemas.openxmlformats.org/officeDocument/2006/relationships/hyperlink"/><Relationship Id="rId132" Target="consultantplus://offline/ref=FDD762346430BB02F659BE72A13BFFF0DA70B03CB27B20D0FE2E5556CD047F22313FE4B543A4BEEE28682D1CB76CF52B4769E870D8606C5EY4HBL" TargetMode="External" Type="http://schemas.openxmlformats.org/officeDocument/2006/relationships/hyperlink"/><Relationship Id="rId153" Target="consultantplus://offline/ref=FDD762346430BB02F659A263B83BFFF0DF78BC63E92F2687A17E53038D447977737EEEB345AFEBBD6B36744FF727F92B5D75E970YCH6L" TargetMode="External" Type="http://schemas.openxmlformats.org/officeDocument/2006/relationships/hyperlink"/><Relationship Id="rId174" Target="https://synapsenet.ru/searchorganization/organization/1035900514440-ooo-permskoe-knizhnoe-izdatelstvo/buhgalterskaya-otchetnost/2018" TargetMode="External" Type="http://schemas.openxmlformats.org/officeDocument/2006/relationships/hyperlink"/><Relationship Id="rId195" Target="consultantplus://offline/ref=8BEECCDF352935E7A8F4A732D1946C4A0CC664370E39F2573ED963486E14D9511353EDE5EBAD6AD8F97F9DBAC27F1A17FA6D9B5994B628965CT9H" TargetMode="External" Type="http://schemas.openxmlformats.org/officeDocument/2006/relationships/hyperlink"/><Relationship Id="rId209" Target="consultantplus://offline/ref=8BEECCDF352935E7A8F4A732D1946C4A0CC664370E39F2573ED963486E14D9511353EDE5EBAD68D0F67F9DBAC27F1A17FA6D9B5994B628965CT9H" TargetMode="External" Type="http://schemas.openxmlformats.org/officeDocument/2006/relationships/hyperlink"/><Relationship Id="rId220" Target="consultantplus://offline/ref=7C611FD9F90110BC2A56BB111A894C962DD71B6D8D47FA54C8C09820176E868F00B0CF6B5326F2A3BA50689B3CUCvAI" TargetMode="External" Type="http://schemas.openxmlformats.org/officeDocument/2006/relationships/hyperlink"/><Relationship Id="rId241" Target="consultantplus://offline/ref=7C611FD9F90110BC2A56BA021BE119C522D21F688213AD56999596251F3EDC9F04F99B614C21E8BDBC4E6BU9v2I" TargetMode="External" Type="http://schemas.openxmlformats.org/officeDocument/2006/relationships/hyperlink"/><Relationship Id="rId15" Target="consultantplus://offline/ref=8FD067148C36161EC51A1D14FD4D113F069694B563565C4BAE766779BC2AC1F64A138B7249DB13B841A3500577d6I2R" TargetMode="External" Type="http://schemas.openxmlformats.org/officeDocument/2006/relationships/hyperlink"/><Relationship Id="rId36" Target="consultantplus://offline/ref=8FD067148C36161EC51A0006E839446C089296B766565C4BAE766779BC2AC1F65813D37E48DE0CB146B606543137CF5285C18C309D68A530d9I8R" TargetMode="External" Type="http://schemas.openxmlformats.org/officeDocument/2006/relationships/hyperlink"/><Relationship Id="rId57" Target="consultantplus://offline/ref=7291E7200DB93BE30E3BB7D3DD0608E1B7116A32A3D4DDF53AD6B62168BF1DE04323A61426E8E02A9BC64E65E18F2405EA83E7D2BB7D5A97e1gDK" TargetMode="External" Type="http://schemas.openxmlformats.org/officeDocument/2006/relationships/hyperlink"/><Relationship Id="rId262" Target="https://zakupki.gov.ru/epz/main/public/home.html" TargetMode="External" Type="http://schemas.openxmlformats.org/officeDocument/2006/relationships/hyperlink"/><Relationship Id="rId283" Target="consultantplus://offline/ref=2E1480FC2FB6BBF1290F25CE88FF8F6A5E854A155B372DD225212032F3AF5F0FFBED7186D243893B824EF06E2DZCJCG" TargetMode="External" Type="http://schemas.openxmlformats.org/officeDocument/2006/relationships/hyperlink"/><Relationship Id="rId78" Target="consultantplus://offline/ref=7291E7200DB93BE30E3BB7D3DD0608E1B51A653EAFD3DDF53AD6B62168BF1DE04323A61426E8E02E92C64E65E18F2405EA83E7D2BB7D5A97e1gDK" TargetMode="External" Type="http://schemas.openxmlformats.org/officeDocument/2006/relationships/hyperlink"/><Relationship Id="rId99" Target="consultantplus://offline/ref=7291E7200DB93BE30E3BB7D3DD0608E1B514653BAEDFDDF53AD6B62168BF1DE04323A6102DBCB16FCFC01830BBDB2B19EC9DE4eDg0K" TargetMode="External" Type="http://schemas.openxmlformats.org/officeDocument/2006/relationships/hyperlink"/><Relationship Id="rId101" Target="consultantplus://offline/ref=7291E7200DB93BE30E3BABD0C30608E1B51B6C39AED4DDF53AD6B62168BF1DE05123FE1824ECFE2A98D31834A7eDgAK" TargetMode="External" Type="http://schemas.openxmlformats.org/officeDocument/2006/relationships/hyperlink"/><Relationship Id="rId122" Target="consultantplus://offline/ref=FDD762346430BB02F659BE72A13BFFF0D979B13CB27C20D0FE2E5556CD047F22313FE4B543A4BFE52F682D1CB76CF52B4769E870D8606C5EY4HBL" TargetMode="External" Type="http://schemas.openxmlformats.org/officeDocument/2006/relationships/hyperlink"/><Relationship Id="rId143" Target="consultantplus://offline/ref=FDD762346430BB02F659A263B83BFFF0DF78BC63E92F2687A17E53038D447977737EEFB645AFEBBD6B36744FF727F92B5D75E970YCH6L" TargetMode="External" Type="http://schemas.openxmlformats.org/officeDocument/2006/relationships/hyperlink"/><Relationship Id="rId164" Target="consultantplus://offline/ref=FDD762346430BB02F659BE72A13BFFF0DA79B037B4707DDAF6775954CA0B20353676E8B443A4BDE424372809A634FA2D5D76EB6CC4626EY5HCL" TargetMode="External" Type="http://schemas.openxmlformats.org/officeDocument/2006/relationships/hyperlink"/><Relationship Id="rId185" Target="consultantplus://offline/ref=8BEECCDF352935E7A8F4A732D1946C4A0CC664370E39F2573ED963486E14D9511353EDE5EBAD69D3FB7F9DBAC27F1A17FA6D9B5994B628965CT9H" TargetMode="External" Type="http://schemas.openxmlformats.org/officeDocument/2006/relationships/hyperlink"/><Relationship Id="rId9" Target="https://zakupki.gov.ru/epz/main/public/home.html" TargetMode="External" Type="http://schemas.openxmlformats.org/officeDocument/2006/relationships/hyperlink"/><Relationship Id="rId210" Target="consultantplus://offline/ref=8BEECCDF352935E7A8F4A732D1946C4A0CC765340C31F2573ED963486E14D9511353EDE7E9A368DBAA258DBE8B28120BFF7185598AB552T1H" TargetMode="External" Type="http://schemas.openxmlformats.org/officeDocument/2006/relationships/hyperlink"/><Relationship Id="rId26" Target="consultantplus://offline/ref=8FD067148C36161EC51A0006E839446C0A9493B863515C4BAE766779BC2AC1F65813D37E48DB0DBF43B606543137CF5285C18C309D68A530d9I8R" TargetMode="External" Type="http://schemas.openxmlformats.org/officeDocument/2006/relationships/hyperlink"/><Relationship Id="rId231" Target="consultantplus://offline/ref=7C611FD9F90110BC2A56A5171EE119C522D6186D814DFA54C8C09820176E868F12B097675221EEA2B7453ECA7996D2ACED03D1173EA8499BUCv9I" TargetMode="External" Type="http://schemas.openxmlformats.org/officeDocument/2006/relationships/hyperlink"/><Relationship Id="rId252" Target="consultantplus://offline/ref=7C611FD9F90110BC2A56BB111A894C962DD71C6A8D45FA54C8C09820176E868F00B0CF6B5326F2A3BA50689B3CUCvAI" TargetMode="External" Type="http://schemas.openxmlformats.org/officeDocument/2006/relationships/hyperlink"/><Relationship Id="rId273" Target="consultantplus://offline/ref=362EAA9C0AF815E5C230411C345D8D3638DDB227BBF71A0019915D9AFD5A58802581A504465ADE21BF2AA02DEAB66241E6FEAB669A675A47ACf4P" TargetMode="External" Type="http://schemas.openxmlformats.org/officeDocument/2006/relationships/hyperlink"/><Relationship Id="rId294" Target="https://zakupki.gov.ru/epz/main/public/home.html" TargetMode="External" Type="http://schemas.openxmlformats.org/officeDocument/2006/relationships/hyperlink"/><Relationship Id="rId308" Target="http://www.minfin.ru" TargetMode="External" Type="http://schemas.openxmlformats.org/officeDocument/2006/relationships/hyperlink"/><Relationship Id="rId47" Target="consultantplus://offline/ref=7291E7200DB93BE30E3BB7D3DD0608E1B7166939A6D3DDF53AD6B62168BF1DE04323A61426E8E02A93C64E65E18F2405EA83E7D2BB7D5A97e1gDK" TargetMode="External" Type="http://schemas.openxmlformats.org/officeDocument/2006/relationships/hyperlink"/><Relationship Id="rId68" Target="consultantplus://offline/ref=7291E7200DB93BE30E3BB7D3DD0608E1B51A653EAFD1DDF53AD6B62168BF1DE04323A61426E8E02C93C64E65E18F2405EA83E7D2BB7D5A97e1gDK" TargetMode="External" Type="http://schemas.openxmlformats.org/officeDocument/2006/relationships/hyperlink"/><Relationship Id="rId89" Target="consultantplus://offline/ref=7291E7200DB93BE30E3BB7D3DD0608E1B5146538A7D2DDF53AD6B62168BF1DE04323A61426E8E0299BC64E65E18F2405EA83E7D2BB7D5A97e1gDK" TargetMode="External" Type="http://schemas.openxmlformats.org/officeDocument/2006/relationships/hyperlink"/><Relationship Id="rId112" Target="consultantplus://offline/ref=7291E7200DB93BE30E3BB7D3DD0608E1B711693AA3D6DDF53AD6B62168BF1DE04323A6172FEFEB7FCB894F39A7DE3706EC83E4D0A7e7gFK" TargetMode="External" Type="http://schemas.openxmlformats.org/officeDocument/2006/relationships/hyperlink"/><Relationship Id="rId133" Target="consultantplus://offline/ref=FDD762346430BB02F659BE72A13BFFF0DA70B03CB27B20D0FE2E5556CD047F22313FE4B543A4BFE52F682D1CB76CF52B4769E870D8606C5EY4HBL" TargetMode="External" Type="http://schemas.openxmlformats.org/officeDocument/2006/relationships/hyperlink"/><Relationship Id="rId154" Target="consultantplus://offline/ref=FDD762346430BB02F659BE72A13BFFF0DA70B03CB27B20D0FE2E5556CD047F22313FE4B543A4BFEE2E682D1CB76CF52B4769E870D8606C5EY4HBL" TargetMode="External" Type="http://schemas.openxmlformats.org/officeDocument/2006/relationships/hyperlink"/><Relationship Id="rId175" Target="https://www.rusprofile.ru/id/3383977" TargetMode="External" Type="http://schemas.openxmlformats.org/officeDocument/2006/relationships/hyperlink"/><Relationship Id="rId196" Target="consultantplus://offline/ref=8BEECCDF352935E7A8F4A732D1946C4A0CC664370E39F2573ED963486E14D9511353EDE5EBAD6AD3FF7F9DBAC27F1A17FA6D9B5994B628965CT9H" TargetMode="External" Type="http://schemas.openxmlformats.org/officeDocument/2006/relationships/hyperlink"/><Relationship Id="rId200" Target="consultantplus://offline/ref=8BEECCDF352935E7A8F4A732D1946C4A0CC664370E39F2573ED963486E14D9511353EDE5EBAD68D0F67F9DBAC27F1A17FA6D9B5994B628965CT9H" TargetMode="External" Type="http://schemas.openxmlformats.org/officeDocument/2006/relationships/hyperlink"/><Relationship Id="rId16" Target="consultantplus://offline/ref=8FD067148C36161EC51A1C0CFD4D113F069695B060585C4BAE766779BC2AC1F64A138B7249DB13B841A3500577d6I2R" TargetMode="External" Type="http://schemas.openxmlformats.org/officeDocument/2006/relationships/hyperlink"/><Relationship Id="rId221" Target="consultantplus://offline/ref=7C611FD9F90110BC2A56A5171EE119C522D6186D814DFA54C8C09820176E868F12B097675221E4A0BC453ECA7996D2ACED03D1173EA8499BUCv9I" TargetMode="External" Type="http://schemas.openxmlformats.org/officeDocument/2006/relationships/hyperlink"/><Relationship Id="rId242" Target="consultantplus://offline/ref=7C611FD9F90110BC2A56BB111A894C962DD71C688A4DFA54C8C09820176E868F00B0CF6B5326F2A3BA50689B3CUCvAI" TargetMode="External" Type="http://schemas.openxmlformats.org/officeDocument/2006/relationships/hyperlink"/><Relationship Id="rId263" Target="media/image5.png" Type="http://schemas.openxmlformats.org/officeDocument/2006/relationships/image"/><Relationship Id="rId284" Target="consultantplus://offline/ref=2E1480FC2FB6BBF1290F25CE88FF8F6A5E854A155B372DD225212032F3AF5F0FFBED7186D243893B824EF06E2DZCJCG" TargetMode="External" Type="http://schemas.openxmlformats.org/officeDocument/2006/relationships/hyperlink"/><Relationship Id="rId37" Target="consultantplus://offline/ref=8FD067148C36161EC51A0006E839446C089296B766565C4BAE766779BC2AC1F65813D37E48DE0AB84AB606543137CF5285C18C309D68A530d9I8R" TargetMode="External" Type="http://schemas.openxmlformats.org/officeDocument/2006/relationships/hyperlink"/><Relationship Id="rId58" Target="consultantplus://offline/ref=7291E7200DB93BE30E3BB7D3DD0608E1B7116A32A3D4DDF53AD6B62168BF1DE04323A6172DBCB16FCFC01830BBDB2B19EC9DE4eDg0K" TargetMode="External" Type="http://schemas.openxmlformats.org/officeDocument/2006/relationships/hyperlink"/><Relationship Id="rId79" Target="consultantplus://offline/ref=7291E7200DB93BE30E3BB7D3DD0608E1B51A653EAFD3DDF53AD6B62168BF1DE04323A61426E8E02D99C64E65E18F2405EA83E7D2BB7D5A97e1gDK" TargetMode="External" Type="http://schemas.openxmlformats.org/officeDocument/2006/relationships/hyperlink"/><Relationship Id="rId102" Target="consultantplus://offline/ref=7291E7200DB93BE30E3BB7D3DD0608E1B514653BAEDFDDF53AD6B62168BF1DE04323A61426E8E02392C64E65E18F2405EA83E7D2BB7D5A97e1gDK" TargetMode="External" Type="http://schemas.openxmlformats.org/officeDocument/2006/relationships/hyperlink"/><Relationship Id="rId123" Target="consultantplus://offline/ref=FDD762346430BB02F659BE72A13BFFF0D872B03DB57E20D0FE2E5556CD047F22313FE4B543A4BEED2B682D1CB76CF52B4769E870D8606C5EY4HBL" TargetMode="External" Type="http://schemas.openxmlformats.org/officeDocument/2006/relationships/hyperlink"/><Relationship Id="rId144" Target="consultantplus://offline/ref=FDD762346430BB02F659A263B83BFFF0DF78BC63E92F2687A17E53038D447977737EECB14AAFEBBD6B36744FF727F92B5D75E970YCH6L" TargetMode="External" Type="http://schemas.openxmlformats.org/officeDocument/2006/relationships/hyperlink"/><Relationship Id="rId90" Target="consultantplus://offline/ref=7291E7200DB93BE30E3BB7D3DD0608E1B5146538A7D2DDF53AD6B62168BF1DE04323A6102DBCB16FCFC01830BBDB2B19EC9DE4eDg0K" TargetMode="External" Type="http://schemas.openxmlformats.org/officeDocument/2006/relationships/hyperlink"/><Relationship Id="rId165" Target="consultantplus://offline/ref=FDD762346430BB02F659BE72A13BFFF0DA70B03CB27B20D0FE2E5556CD047F22313FE4B543A4BEE526682D1CB76CF52B4769E870D8606C5EY4HBL" TargetMode="External" Type="http://schemas.openxmlformats.org/officeDocument/2006/relationships/hyperlink"/><Relationship Id="rId186" Target="consultantplus://offline/ref=8BEECCDF352935E7A8F4A732D1946C4A0CC664370E39F2573ED963486E14D9511353EDE5EBAD6AD8F97F9DBAC27F1A17FA6D9B5994B628965CT9H" TargetMode="External" Type="http://schemas.openxmlformats.org/officeDocument/2006/relationships/hyperlink"/><Relationship Id="rId211" Target="consultantplus://offline/ref=8BEECCDF352935E7A8F4A732D1946C4A0CC664370E39F2573ED963486E14D9511353EDE5EBAD69D3FB7F9DBAC27F1A17FA6D9B5994B628965CT9H" TargetMode="External" Type="http://schemas.openxmlformats.org/officeDocument/2006/relationships/hyperlink"/><Relationship Id="rId232" Target="consultantplus://offline/ref=7C611FD9F90110BC2A56A5171EE119C521D11A6D8E43FA54C8C09820176E868F12B097675221ECA3B7453ECA7996D2ACED03D1173EA8499BUCv9I" TargetMode="External" Type="http://schemas.openxmlformats.org/officeDocument/2006/relationships/hyperlink"/><Relationship Id="rId253" Target="consultantplus://offline/ref=7C611FD9F90110BC2A56A5171EE119C522DC1869814DFA54C8C09820176E868F12B097625B26E9A8EA1F2ECE30C2D8B3EA19CF1120ABU4v0I" TargetMode="External" Type="http://schemas.openxmlformats.org/officeDocument/2006/relationships/hyperlink"/><Relationship Id="rId274" Target="consultantplus://offline/ref=362EAA9C0AF815E5C230411C345D8D3638DDB227BBF71A0019915D9AFD5A58802581A502425FD275E765A171ACE77142E0FEA86486A6f5P" TargetMode="External" Type="http://schemas.openxmlformats.org/officeDocument/2006/relationships/hyperlink"/><Relationship Id="rId295" Target="https://zakupki.gov.ru/epz/main/public/home.html" TargetMode="External" Type="http://schemas.openxmlformats.org/officeDocument/2006/relationships/hyperlink"/><Relationship Id="rId309" Target="http://www.nalog.ru" TargetMode="External" Type="http://schemas.openxmlformats.org/officeDocument/2006/relationships/hyperlink"/><Relationship Id="rId27" Target="consultantplus://offline/ref=8FD067148C36161EC51A0006E839446C0A9493B863515C4BAE766779BC2AC1F65813D37E48DB0CBE4AB606543137CF5285C18C309D68A530d9I8R" TargetMode="External" Type="http://schemas.openxmlformats.org/officeDocument/2006/relationships/hyperlink"/><Relationship Id="rId48" Target="consultantplus://offline/ref=7291E7200DB93BE30E3BB7D3DD0608E1B710643CAFD6DDF53AD6B62168BF1DE04323A61426E8E02892C64E65E18F2405EA83E7D2BB7D5A97e1gDK" TargetMode="External" Type="http://schemas.openxmlformats.org/officeDocument/2006/relationships/hyperlink"/><Relationship Id="rId69" Target="consultantplus://offline/ref=7291E7200DB93BE30E3BB7D3DD0608E1B51A653EAFD3DDF53AD6B62168BF1DE04323A61426E8E02A9FC64E65E18F2405EA83E7D2BB7D5A97e1gDK" TargetMode="External" Type="http://schemas.openxmlformats.org/officeDocument/2006/relationships/hyperlink"/><Relationship Id="rId113" Target="consultantplus://offline/ref=7291E7200DB93BE30E3BB7D3DD0608E1B711693AA3D6DDF53AD6B62168BF1DE04323A61626E9EB7FCB894F39A7DE3706EC83E4D0A7e7gFK" TargetMode="External" Type="http://schemas.openxmlformats.org/officeDocument/2006/relationships/hyperlink"/><Relationship Id="rId134" Target="consultantplus://offline/ref=FDD762346430BB02F659BE72A13BFFF0DA70B03CB27B20D0FE2E5556CD047F22313FE4B543A4BEEC2C682D1CB76CF52B4769E870D8606C5EY4HBL" TargetMode="External" Type="http://schemas.openxmlformats.org/officeDocument/2006/relationships/hyperlink"/><Relationship Id="rId80" Target="consultantplus://offline/ref=7291E7200DB93BE30E3BB7D3DD0608E1B51A653EAFD3DDF53AD6B62168BF1DE04323A6112DBCB16FCFC01830BBDB2B19EC9DE4eDg0K" TargetMode="External" Type="http://schemas.openxmlformats.org/officeDocument/2006/relationships/hyperlink"/><Relationship Id="rId155" Target="consultantplus://offline/ref=FDD762346430BB02F659BE72A13BFFF0DA70B03CB27B20D0FE2E5556CD047F22313FE4B543A4BFE92F682D1CB76CF52B4769E870D8606C5EY4HBL" TargetMode="External" Type="http://schemas.openxmlformats.org/officeDocument/2006/relationships/hyperlink"/><Relationship Id="rId176" Target="media/image2.jpeg" Type="http://schemas.openxmlformats.org/officeDocument/2006/relationships/image"/><Relationship Id="rId197" Target="consultantplus://offline/ref=8BEECCDF352935E7A8F4A732D1946C4A0CC664370E39F2573ED963486E14D9511353EDE5EBAD69D3FB7F9DBAC27F1A17FA6D9B5994B628965CT9H" TargetMode="External" Type="http://schemas.openxmlformats.org/officeDocument/2006/relationships/hyperlink"/><Relationship Id="rId201" Target="consultantplus://offline/ref=8BEECCDF352935E7A8F4A732D1946C4A0CC664370E39F2573ED963486E14D9511353EDE5EBAD6BD1FA7F9DBAC27F1A17FA6D9B5994B628965CT9H" TargetMode="External" Type="http://schemas.openxmlformats.org/officeDocument/2006/relationships/hyperlink"/><Relationship Id="rId222" Target="consultantplus://offline/ref=7C611FD9F90110BC2A56A5171EE119C522DC1869814DFA54C8C09820176E868F12B097625B28EFA8EA1F2ECE30C2D8B3EA19CF1120ABU4v0I" TargetMode="External" Type="http://schemas.openxmlformats.org/officeDocument/2006/relationships/hyperlink"/><Relationship Id="rId243" Target="consultantplus://offline/ref=7C611FD9F90110BC2A56A417198947C829DF47638845F7029C919D2A4236D9D650F79E6D0670A8F6B34F6D853DC7C1AFEA1CUDv8I" TargetMode="External" Type="http://schemas.openxmlformats.org/officeDocument/2006/relationships/hyperlink"/><Relationship Id="rId264" Target="consultantplus://offline/ref=362EAA9C0AF815E5C230411C345D8D3638DDB227BBF71A0019915D9AFD5A58803781FD08445FC720B43FF67CACAEf3P" TargetMode="External" Type="http://schemas.openxmlformats.org/officeDocument/2006/relationships/hyperlink"/><Relationship Id="rId285" Target="consultantplus://offline/ref=2E1480FC2FB6BBF1290F25CE88FF8F6A5F8C42145C352DD225212032F3AF5F0FE9ED298AD343973B815BA63F689097928CCF6C288853831EZ2JDG" TargetMode="External" Type="http://schemas.openxmlformats.org/officeDocument/2006/relationships/hyperlink"/><Relationship Id="rId17" Target="consultantplus://offline/ref=8FD067148C36161EC51A1D14FD4D113F069694B166575C4BAE766779BC2AC1F65813D37E48DB0DB847B606543137CF5285C18C309D68A530d9I8R" TargetMode="External" Type="http://schemas.openxmlformats.org/officeDocument/2006/relationships/hyperlink"/><Relationship Id="rId38" Target="consultantplus://offline/ref=8FD067148C36161EC51A0006E839446C089296B766565C4BAE766779BC2AC1F65813D37E48D90EB043B606543137CF5285C18C309D68A530d9I8R" TargetMode="External" Type="http://schemas.openxmlformats.org/officeDocument/2006/relationships/hyperlink"/><Relationship Id="rId59" Target="consultantplus://offline/ref=7291E7200DB93BE30E3BB7D3DD0608E1B51A653EAFD1DDF53AD6B62168BF1DE04323A61426E8E02A98C64E65E18F2405EA83E7D2BB7D5A97e1gDK" TargetMode="External" Type="http://schemas.openxmlformats.org/officeDocument/2006/relationships/hyperlink"/><Relationship Id="rId103" Target="consultantplus://offline/ref=7291E7200DB93BE30E3BB7D3DD0608E1B514653BAEDFDDF53AD6B62168BF1DE04323A61426E8E0229FC64E65E18F2405EA83E7D2BB7D5A97e1gDK" TargetMode="External" Type="http://schemas.openxmlformats.org/officeDocument/2006/relationships/hyperlink"/><Relationship Id="rId124" Target="consultantplus://offline/ref=FDD762346430BB02F659BE72A13BFFF0D872B03DB57E20D0FE2E5556CD047F22313FE4B741AFEBBD6B36744FF727F92B5D75E970YCH6L" TargetMode="External" Type="http://schemas.openxmlformats.org/officeDocument/2006/relationships/hyperlink"/><Relationship Id="rId310" Target="http://www.roskazna.ru" TargetMode="External" Type="http://schemas.openxmlformats.org/officeDocument/2006/relationships/hyperlink"/><Relationship Id="rId70" Target="consultantplus://offline/ref=7291E7200DB93BE30E3BB7D3DD0608E1B613653EA5D3DDF53AD6B62168BF1DE04323A61426E8E02A9BC64E65E18F2405EA83E7D2BB7D5A97e1gDK" TargetMode="External" Type="http://schemas.openxmlformats.org/officeDocument/2006/relationships/hyperlink"/><Relationship Id="rId91" Target="consultantplus://offline/ref=7291E7200DB93BE30E3BB7D3DD0608E1B5146538A7D2DDF53AD6B62168BF1DE04323A61426E8E02993C64E65E18F2405EA83E7D2BB7D5A97e1gDK" TargetMode="External" Type="http://schemas.openxmlformats.org/officeDocument/2006/relationships/hyperlink"/><Relationship Id="rId145" Target="consultantplus://offline/ref=FDD762346430BB02F659A263B83BFFF0DF78BC63E92F2687A17E53038D447977737EEFB04AAFEBBD6B36744FF727F92B5D75E970YCH6L" TargetMode="External" Type="http://schemas.openxmlformats.org/officeDocument/2006/relationships/hyperlink"/><Relationship Id="rId166" Target="consultantplus://offline/ref=FDD762346430BB02F659BE72A13BFFF0DA70B03CB27B20D0FE2E5556CD047F22313FE4B543A4BEE526682D1CB76CF52B4769E870D8606C5EY4HBL" TargetMode="External" Type="http://schemas.openxmlformats.org/officeDocument/2006/relationships/hyperlink"/><Relationship Id="rId187" Target="consultantplus://offline/ref=8BEECCDF352935E7A8F4A732D1946C4A0CC664370E39F2573ED963486E14D9511353EDE5EBAD6AD3FF7F9DBAC27F1A17FA6D9B5994B628965CT9H" TargetMode="External" Type="http://schemas.openxmlformats.org/officeDocument/2006/relationships/hyperlink"/><Relationship Id="rId1" Target="../customXml/item1.xml" Type="http://schemas.openxmlformats.org/officeDocument/2006/relationships/customXml"/><Relationship Id="rId212" Target="consultantplus://offline/ref=8BEECCDF352935E7A8F4A732D1946C4A0CC664370E39F2573ED963486E14D9511353EDE5EBAD68D0F67F9DBAC27F1A17FA6D9B5994B628965CT9H" TargetMode="External" Type="http://schemas.openxmlformats.org/officeDocument/2006/relationships/hyperlink"/><Relationship Id="rId233" Target="consultantplus://offline/ref=7C611FD9F90110BC2A56A5171EE119C522D6186D814DFA54C8C09820176E868F12B097675220EAAAB8453ECA7996D2ACED03D1173EA8499BUCv9I" TargetMode="External" Type="http://schemas.openxmlformats.org/officeDocument/2006/relationships/hyperlink"/><Relationship Id="rId254" Target="consultantplus://offline/ref=7C611FD9F90110BC2A56A5171EE119C522DC1869814DFA54C8C09820176E868F12B097625B29EBA8EA1F2ECE30C2D8B3EA19CF1120ABU4v0I" TargetMode="External" Type="http://schemas.openxmlformats.org/officeDocument/2006/relationships/hyperlink"/><Relationship Id="rId28" Target="consultantplus://offline/ref=8FD067148C36161EC51A0006E839446C089296B766565C4BAE766779BC2AC1F65813D37E48DF04BF44B606543137CF5285C18C309D68A530d9I8R" TargetMode="External" Type="http://schemas.openxmlformats.org/officeDocument/2006/relationships/hyperlink"/><Relationship Id="rId49" Target="consultantplus://offline/ref=7291E7200DB93BE30E3BB7D3DD0608E1B5146538A7D7DDF53AD6B62168BF1DE04323A61426E8E02A9EC64E65E18F2405EA83E7D2BB7D5A97e1gDK" TargetMode="External" Type="http://schemas.openxmlformats.org/officeDocument/2006/relationships/hyperlink"/><Relationship Id="rId114" Target="consultantplus://offline/ref=7291E7200DB93BE30E3BB7D3DD0608E1B7116B32A7D3DDF53AD6B62168BF1DE04323A6132DBCB16FCFC01830BBDB2B19EC9DE4eDg0K" TargetMode="External" Type="http://schemas.openxmlformats.org/officeDocument/2006/relationships/hyperlink"/><Relationship Id="rId275" Target="consultantplus://offline/ref=362EAA9C0AF815E5C230411C345D8D3638D9B021BCF61A0019915D9AFD5A58802581A504465BD920B62AA02DEAB66241E6FEAB669A675A47ACf4P" TargetMode="External" Type="http://schemas.openxmlformats.org/officeDocument/2006/relationships/hyperlink"/><Relationship Id="rId296" Target="media/image7.png" Type="http://schemas.openxmlformats.org/officeDocument/2006/relationships/image"/><Relationship Id="rId300" Target="media/image11.png" Type="http://schemas.openxmlformats.org/officeDocument/2006/relationships/image"/><Relationship Id="rId60" Target="consultantplus://offline/ref=7291E7200DB93BE30E3BB7D3DD0608E1B5126D3AA2D3DDF53AD6B62168BF1DE04323A61426E8E02A9EC64E65E18F2405EA83E7D2BB7D5A97e1gDK" TargetMode="External" Type="http://schemas.openxmlformats.org/officeDocument/2006/relationships/hyperlink"/><Relationship Id="rId81" Target="consultantplus://offline/ref=7291E7200DB93BE30E3BB7D3DD0608E1B613653EA5D3DDF53AD6B62168BF1DE04323A61426E8E22C9AC64E65E18F2405EA83E7D2BB7D5A97e1gDK" TargetMode="External" Type="http://schemas.openxmlformats.org/officeDocument/2006/relationships/hyperlink"/><Relationship Id="rId135" Target="consultantplus://offline/ref=FDD762346430BB02F659BE72A13BFFF0DA70B03CB27B20D0FE2E5556CD047F22313FE4B543A4BEE927682D1CB76CF52B4769E870D8606C5EY4HBL" TargetMode="External" Type="http://schemas.openxmlformats.org/officeDocument/2006/relationships/hyperlink"/><Relationship Id="rId156" Target="consultantplus://offline/ref=FDD762346430BB02F659BE72A13BFFF0DA70B03CB27B20D0FE2E5556CD047F22313FE4B543A4BFEF29682D1CB76CF52B4769E870D8606C5EY4HBL" TargetMode="External" Type="http://schemas.openxmlformats.org/officeDocument/2006/relationships/hyperlink"/><Relationship Id="rId177" Target="consultantplus://offline/ref=8BEECCDF352935E7A8F4A732D1946C4A0CC765340C31F2573ED963486E14D9511353EDE6E8A465DBAA258DBE8B28120BFF7185598AB552T1H" TargetMode="External" Type="http://schemas.openxmlformats.org/officeDocument/2006/relationships/hyperlink"/><Relationship Id="rId198" Target="consultantplus://offline/ref=8BEECCDF352935E7A8F4A732D1946C4A0CC765340C31F2573ED963486E14D9511353EDE7E9A368DBAA258DBE8B28120BFF7185598AB552T1H" TargetMode="External" Type="http://schemas.openxmlformats.org/officeDocument/2006/relationships/hyperlink"/><Relationship Id="rId202" Target="media/image4.png" Type="http://schemas.openxmlformats.org/officeDocument/2006/relationships/image"/><Relationship Id="rId223" Target="consultantplus://offline/ref=7C611FD9F90110BC2A56A5171EE119C522D6186D814DFA54C8C09820176E868F00B0CF6B5326F2A3BA50689B3CUCvAI" TargetMode="External" Type="http://schemas.openxmlformats.org/officeDocument/2006/relationships/hyperlink"/><Relationship Id="rId244" Target="consultantplus://offline/ref=7C611FD9F90110BC2A56A5171EE119C522D6186D814DFA54C8C09820176E868F12B097675221EFABB8453ECA7996D2ACED03D1173EA8499BUCv9I" TargetMode="External" Type="http://schemas.openxmlformats.org/officeDocument/2006/relationships/hyperlink"/><Relationship Id="rId18" Target="consultantplus://offline/ref=8FD067148C36161EC51A0006E839446C0A9493B863515C4BAE766779BC2AC1F65813D37E48DB0DBD45B606543137CF5285C18C309D68A530d9I8R" TargetMode="External" Type="http://schemas.openxmlformats.org/officeDocument/2006/relationships/hyperlink"/><Relationship Id="rId39" Target="consultantplus://offline/ref=8FD067148C36161EC51A0006E839446C089296B766565C4BAE766779BC2AC1F65813D37E48D90EB043B606543137CF5285C18C309D68A530d9I8R" TargetMode="External" Type="http://schemas.openxmlformats.org/officeDocument/2006/relationships/hyperlink"/><Relationship Id="rId265" Target="consultantplus://offline/ref=362EAA9C0AF815E5C230411C345D8D3638DDB227BBF71A0019915D9AFD5A58802581A504465BDA22BE2AA02DEAB66241E6FEAB669A675A47ACf4P" TargetMode="External" Type="http://schemas.openxmlformats.org/officeDocument/2006/relationships/hyperlink"/><Relationship Id="rId286" Target="consultantplus://offline/ref=2E1480FC2FB6BBF1290F25CE88FF8F6A5E854A155B372DD225212032F3AF5F0FE9ED298FD1449C6FD714A7632DC5849388CF6E2C97Z5J8G" TargetMode="External" Type="http://schemas.openxmlformats.org/officeDocument/2006/relationships/hyperlink"/><Relationship Id="rId50" Target="consultantplus://offline/ref=7291E7200DB93BE30E3BB7D3DD0608E1B5146538A7D7DDF53AD6B62168BF1DE04323A6102DBCB16FCFC01830BBDB2B19EC9DE4eDg0K" TargetMode="External" Type="http://schemas.openxmlformats.org/officeDocument/2006/relationships/hyperlink"/><Relationship Id="rId104" Target="consultantplus://offline/ref=7291E7200DB93BE30E3BB7D3DD0608E1B61A653BA0DEDDF53AD6B62168BF1DE04323A61426E8E02A98C64E65E18F2405EA83E7D2BB7D5A97e1gDK" TargetMode="External" Type="http://schemas.openxmlformats.org/officeDocument/2006/relationships/hyperlink"/><Relationship Id="rId125" Target="consultantplus://offline/ref=FDD762346430BB02F659BE72A13BFFF0DA70B03CB27A20D0FE2E5556CD047F22313FE4B543A4BCEE2B682D1CB76CF52B4769E870D8606C5EY4HBL" TargetMode="External" Type="http://schemas.openxmlformats.org/officeDocument/2006/relationships/hyperlink"/><Relationship Id="rId146" Target="consultantplus://offline/ref=FDD762346430BB02F659A263B83BFFF0DF78BC63E92F2687A17E53038D447977737EEFBD42AFEBBD6B36744FF727F92B5D75E970YCH6L" TargetMode="External" Type="http://schemas.openxmlformats.org/officeDocument/2006/relationships/hyperlink"/><Relationship Id="rId167" Target="consultantplus://offline/ref=FDD762346430BB02F659BE72A13BFFF0DA70B03CB27B20D0FE2E5556CD047F22313FE4B543A4BEE528682D1CB76CF52B4769E870D8606C5EY4HBL" TargetMode="External" Type="http://schemas.openxmlformats.org/officeDocument/2006/relationships/hyperlink"/><Relationship Id="rId188" Target="media/image3.png" Type="http://schemas.openxmlformats.org/officeDocument/2006/relationships/image"/><Relationship Id="rId311" Target="http://zakupki.gov.ru" TargetMode="External" Type="http://schemas.openxmlformats.org/officeDocument/2006/relationships/hyperlink"/><Relationship Id="rId71" Target="consultantplus://offline/ref=7291E7200DB93BE30E3BB7D3DD0608E1B5126D3AA2D5DDF53AD6B62168BF1DE04323A61426E8E02A9BC64E65E18F2405EA83E7D2BB7D5A97e1gDK" TargetMode="External" Type="http://schemas.openxmlformats.org/officeDocument/2006/relationships/hyperlink"/><Relationship Id="rId92" Target="consultantplus://offline/ref=7291E7200DB93BE30E3BB7D3DD0608E1B5146538A7D0DDF53AD6B62168BF1DE04323A61426E8E02A98C64E65E18F2405EA83E7D2BB7D5A97e1gDK" TargetMode="External" Type="http://schemas.openxmlformats.org/officeDocument/2006/relationships/hyperlink"/><Relationship Id="rId213" Target="consultantplus://offline/ref=77CC5E0D3D3FEE6F5E68DE3357899E3470E5B47441D5062567C30064B0F164DFA73FB698A60865ADD63C4BB0B8D2CE9C57FBE4381B489DA0E4F8M" TargetMode="External" Type="http://schemas.openxmlformats.org/officeDocument/2006/relationships/hyperlink"/><Relationship Id="rId234" Target="consultantplus://offline/ref=7C611FD9F90110BC2A56A5171EE119C521D11A6D8E43FA54C8C09820176E868F12B097675221EDA7BB453ECA7996D2ACED03D1173EA8499BUCv9I" TargetMode="External" Type="http://schemas.openxmlformats.org/officeDocument/2006/relationships/hyperlink"/><Relationship Id="rId2" Target="numbering.xml" Type="http://schemas.openxmlformats.org/officeDocument/2006/relationships/numbering"/><Relationship Id="rId29" Target="consultantplus://offline/ref=8FD067148C36161EC51A0006E839446C089296B766565C4BAE766779BC2AC1F65813D37E48DE0DBA42B606543137CF5285C18C309D68A530d9I8R" TargetMode="External" Type="http://schemas.openxmlformats.org/officeDocument/2006/relationships/hyperlink"/><Relationship Id="rId255" Target="consultantplus://offline/ref=7C611FD9F90110BC2A56A5171EE119C522D6186D814DFA54C8C09820176E868F00B0CF6B5326F2A3BA50689B3CUCvAI" TargetMode="External" Type="http://schemas.openxmlformats.org/officeDocument/2006/relationships/hyperlink"/><Relationship Id="rId276" Target="consultantplus://offline/ref=362EAA9C0AF815E5C230411C345D8D3638DCB224BBF11A0019915D9AFD5A58802581A504465BD926B22AA02DEAB66241E6FEAB669A675A47ACf4P" TargetMode="External" Type="http://schemas.openxmlformats.org/officeDocument/2006/relationships/hyperlink"/><Relationship Id="rId297" Target="media/image8.png" Type="http://schemas.openxmlformats.org/officeDocument/2006/relationships/image"/><Relationship Id="rId40" Target="consultantplus://offline/ref=8FD067148C36161EC51A0006E839446C089296B766565C4BAE766779BC2AC1F65813D37E48DE09B046B606543137CF5285C18C309D68A530d9I8R" TargetMode="External" Type="http://schemas.openxmlformats.org/officeDocument/2006/relationships/hyperlink"/><Relationship Id="rId115" Target="consultantplus://offline/ref=7291E7200DB93BE30E3BB7D3DD0608E1B7116B32A7D3DDF53AD6B62168BF1DE04323A61426E8E1299FC64E65E18F2405EA83E7D2BB7D5A97e1gDK" TargetMode="External" Type="http://schemas.openxmlformats.org/officeDocument/2006/relationships/hyperlink"/><Relationship Id="rId136" Target="consultantplus://offline/ref=FDD762346430BB02F659BE72A13BFFF0DA70B03CB27B20D0FE2E5556CD047F22313FE4B543A4BEEA2F682D1CB76CF52B4769E870D8606C5EY4HBL" TargetMode="External" Type="http://schemas.openxmlformats.org/officeDocument/2006/relationships/hyperlink"/><Relationship Id="rId157" Target="consultantplus://offline/ref=FDD762346430BB02F659BE72A13BFFF0DA70B03CB27B20D0FE2E5556CD047F22313FE4B543A4BFEF26682D1CB76CF52B4769E870D8606C5EY4HBL" TargetMode="External" Type="http://schemas.openxmlformats.org/officeDocument/2006/relationships/hyperlink"/><Relationship Id="rId178" Target="consultantplus://offline/ref=8BEECCDF352935E7A8F4A732D1946C4A0CC664370E39F2573ED963486E14D9511353EDE5EBAD68D6F87F9DBAC27F1A17FA6D9B5994B628965CT9H" TargetMode="External" Type="http://schemas.openxmlformats.org/officeDocument/2006/relationships/hyperlink"/><Relationship Id="rId301" Target="media/image12.png" Type="http://schemas.openxmlformats.org/officeDocument/2006/relationships/image"/><Relationship Id="rId61" Target="consultantplus://offline/ref=7291E7200DB93BE30E3BB7D3DD0608E1B51A653EAFD1DDF53AD6B62168BF1DE04323A6172DBCB16FCFC01830BBDB2B19EC9DE4eDg0K" TargetMode="External" Type="http://schemas.openxmlformats.org/officeDocument/2006/relationships/hyperlink"/><Relationship Id="rId82" Target="consultantplus://offline/ref=7291E7200DB93BE30E3BB7D3DD0608E1B51A653EAFD3DDF53AD6B62168BF1DE04323A61423E3B47ADE981736A1C42805F09FE6D2eAg5K" TargetMode="External" Type="http://schemas.openxmlformats.org/officeDocument/2006/relationships/hyperlink"/><Relationship Id="rId199" Target="consultantplus://offline/ref=8BEECCDF352935E7A8F4A732D1946C4A0CC664370E39F2573ED963486E14D9511353EDE5EBAD69D3FB7F9DBAC27F1A17FA6D9B5994B628965CT9H" TargetMode="External" Type="http://schemas.openxmlformats.org/officeDocument/2006/relationships/hyperlink"/><Relationship Id="rId203" Target="consultantplus://offline/ref=8BEECCDF352935E7A8F4A732D1946C4A0CC66536093AF2573ED963486E14D9511353EDE5EBAC69DBAA258DBE8B28120BFF7185598AB552T1H" TargetMode="External" Type="http://schemas.openxmlformats.org/officeDocument/2006/relationships/hyperlink"/><Relationship Id="rId19" Target="consultantplus://offline/ref=8FD067148C36161EC51A0006E839446C0A9493B863515C4BAE766779BC2AC1F65813D37E48DB0DB14AB606543137CF5285C18C309D68A530d9I8R" TargetMode="External" Type="http://schemas.openxmlformats.org/officeDocument/2006/relationships/hyperlink"/><Relationship Id="rId224" Target="consultantplus://offline/ref=7C611FD9F90110BC2A56BB111A894C962DD71A668B45FA54C8C09820176E868F00B0CF6B5326F2A3BA50689B3CUCvAI" TargetMode="External" Type="http://schemas.openxmlformats.org/officeDocument/2006/relationships/hyperlink"/><Relationship Id="rId245" Target="consultantplus://offline/ref=7C611FD9F90110BC2A56BA031BE119C521DC196E8047FA54C8C09820176E868F00B0CF6B5326F2A3BA50689B3CUCvAI" TargetMode="External" Type="http://schemas.openxmlformats.org/officeDocument/2006/relationships/hyperlink"/><Relationship Id="rId266" Target="consultantplus://offline/ref=362EAA9C0AF815E5C230411C345D8D3638DDB227BBF71A0019915D9AFD5A58802581A504465ADE21BF2AA02DEAB66241E6FEAB669A675A47ACf4P" TargetMode="External" Type="http://schemas.openxmlformats.org/officeDocument/2006/relationships/hyperlink"/><Relationship Id="rId287" Target="consultantplus://offline/ref=2E1480FC2FB6BBF1290F25CE88FF8F6A5E854A155B372DD225212032F3AF5F0FFBED7186D243893B824EF06E2DZCJCG" TargetMode="External" Type="http://schemas.openxmlformats.org/officeDocument/2006/relationships/hyperlink"/><Relationship Id="rId30" Target="consultantplus://offline/ref=8FD067148C36161EC51A0006E839446C089296B766565C4BAE766779BC2AC1F65813D37E48DF0EBD46B606543137CF5285C18C309D68A530d9I8R" TargetMode="External" Type="http://schemas.openxmlformats.org/officeDocument/2006/relationships/hyperlink"/><Relationship Id="rId105" Target="consultantplus://offline/ref=7291E7200DB93BE30E3BB7D3DD0608E1B61A653BA0DEDDF53AD6B62168BF1DE04323A61426E8E02999C64E65E18F2405EA83E7D2BB7D5A97e1gDK" TargetMode="External" Type="http://schemas.openxmlformats.org/officeDocument/2006/relationships/hyperlink"/><Relationship Id="rId126" Target="consultantplus://offline/ref=FDD762346430BB02F659BE72A13BFFF0DA70B03CB27B20D0FE2E5556CD047F22313FE4B543A4BFE927682D1CB76CF52B4769E870D8606C5EY4HBL" TargetMode="External" Type="http://schemas.openxmlformats.org/officeDocument/2006/relationships/hyperlink"/><Relationship Id="rId147" Target="consultantplus://offline/ref=FDD762346430BB02F659A263B83BFFF0DF78BC63E92F2687A17E53038D447977737EECB64AAFEBBD6B36744FF727F92B5D75E970YCH6L" TargetMode="External" Type="http://schemas.openxmlformats.org/officeDocument/2006/relationships/hyperlink"/><Relationship Id="rId168" Target="consultantplus://offline/ref=FDD762346430BB02F659A263B83BFFF0DF78BC63E92F2687A17E53038D447977737EEDBD40AFEBBD6B36744FF727F92B5D75E970YCH6L" TargetMode="External" Type="http://schemas.openxmlformats.org/officeDocument/2006/relationships/hyperlink"/><Relationship Id="rId312" Target="http://bus.gov.ru" TargetMode="External" Type="http://schemas.openxmlformats.org/officeDocument/2006/relationships/hyperlink"/><Relationship Id="rId51" Target="consultantplus://offline/ref=7291E7200DB93BE30E3BB7D3DD0608E1B7126F38A5DFDDF53AD6B62168BF1DE04323A61426E8E12D9EC64E65E18F2405EA83E7D2BB7D5A97e1gDK" TargetMode="External" Type="http://schemas.openxmlformats.org/officeDocument/2006/relationships/hyperlink"/><Relationship Id="rId72" Target="consultantplus://offline/ref=7291E7200DB93BE30E3BB7D3DD0608E1B613653EA5D3DDF53AD6B62168BF1DE04323A61426E8E42E98C64E65E18F2405EA83E7D2BB7D5A97e1gDK" TargetMode="External" Type="http://schemas.openxmlformats.org/officeDocument/2006/relationships/hyperlink"/><Relationship Id="rId93" Target="consultantplus://offline/ref=7291E7200DB93BE30E3BB7D3DD0608E1B514653BAEDFDDF53AD6B62168BF1DE04323A61426E8E02A98C64E65E18F2405EA83E7D2BB7D5A97e1gDK" TargetMode="External" Type="http://schemas.openxmlformats.org/officeDocument/2006/relationships/hyperlink"/><Relationship Id="rId189" Target="consultantplus://offline/ref=8BEECCDF352935E7A8F4A732D1946C4A0CC664370E39F2573ED963486E14D9511353EDE5EBAD69D3FB7F9DBAC27F1A17FA6D9B5994B628965CT9H" TargetMode="External" Type="http://schemas.openxmlformats.org/officeDocument/2006/relationships/hyperlink"/><Relationship Id="rId3" Target="styles.xml" Type="http://schemas.openxmlformats.org/officeDocument/2006/relationships/styles"/><Relationship Id="rId214" Target="consultantplus://offline/ref=77CC5E0D3D3FEE6F5E68C23049899E3478ECB27E44DE5B2F6F9A0C66B7FE3BC8A076BA99A60865A8DF634EA5A98AC19A4DE4E724074A9FEAF2M" TargetMode="External" Type="http://schemas.openxmlformats.org/officeDocument/2006/relationships/hyperlink"/><Relationship Id="rId235" Target="consultantplus://offline/ref=7C611FD9F90110BC2A56BB111A894C962DD7196B8145FA54C8C09820176E868F00B0CF6B5326F2A3BA50689B3CUCvAI" TargetMode="External" Type="http://schemas.openxmlformats.org/officeDocument/2006/relationships/hyperlink"/><Relationship Id="rId256" Target="consultantplus://offline/ref=7C611FD9F90110BC2A56A5171EE119C522D6186D814DFA54C8C09820176E868F12B097675220ECA0BE453ECA7996D2ACED03D1173EA8499BUCv9I" TargetMode="External" Type="http://schemas.openxmlformats.org/officeDocument/2006/relationships/hyperlink"/><Relationship Id="rId277" Target="consultantplus://offline/ref=362EAA9C0AF815E5C230411C345D8D3638DDB227BBF71A0019915D9AFD5A58802581A504465BD124B32AA02DEAB66241E6FEAB669A675A47ACf4P" TargetMode="External" Type="http://schemas.openxmlformats.org/officeDocument/2006/relationships/hyperlink"/><Relationship Id="rId298" Target="media/image9.png" Type="http://schemas.openxmlformats.org/officeDocument/2006/relationships/image"/><Relationship Id="rId116" Target="consultantplus://offline/ref=7291E7200DB93BE30E3BB7D3DD0608E1B5136B33A0D7DDF53AD6B62168BF1DE04323A61426E8E02E99C64E65E18F2405EA83E7D2BB7D5A97e1gDK" TargetMode="External" Type="http://schemas.openxmlformats.org/officeDocument/2006/relationships/hyperlink"/><Relationship Id="rId137" Target="consultantplus://offline/ref=FDD762346430BB02F659BE72A13BFFF0DA70B03CB27B20D0FE2E5556CD047F22313FE4B543A4BFEE27682D1CB76CF52B4769E870D8606C5EY4HBL" TargetMode="External" Type="http://schemas.openxmlformats.org/officeDocument/2006/relationships/hyperlink"/><Relationship Id="rId158" Target="consultantplus://offline/ref=FDD762346430BB02F659BE72A13BFFF0DA70B03CB27B20D0FE2E5556CD047F22313FE4B543A4BFEA2B682D1CB76CF52B4769E870D8606C5EY4HBL" TargetMode="External" Type="http://schemas.openxmlformats.org/officeDocument/2006/relationships/hyperlink"/><Relationship Id="rId302" Target="media/image13.png" Type="http://schemas.openxmlformats.org/officeDocument/2006/relationships/image"/><Relationship Id="rId20" Target="consultantplus://offline/ref=8FD067148C36161EC51A0006E839446C0A9493B863515C4BAE766779BC2AC1F65813D37E48DB0CB940B606543137CF5285C18C309D68A530d9I8R" TargetMode="External" Type="http://schemas.openxmlformats.org/officeDocument/2006/relationships/hyperlink"/><Relationship Id="rId41" Target="consultantplus://offline/ref=8FD067148C36161EC51A1C06EF39446C0C9D90B96D5A0141A62F6B7BBB259EF35F02D37E48C50CBB5DBF5207d7I5R" TargetMode="External" Type="http://schemas.openxmlformats.org/officeDocument/2006/relationships/hyperlink"/><Relationship Id="rId62" Target="consultantplus://offline/ref=7291E7200DB93BE30E3BB7D3DD0608E1B51A653EAFD1DDF53AD6B62168BF1DE04323A61426E8E12A98C64E65E18F2405EA83E7D2BB7D5A97e1gDK" TargetMode="External" Type="http://schemas.openxmlformats.org/officeDocument/2006/relationships/hyperlink"/><Relationship Id="rId83" Target="consultantplus://offline/ref=7291E7200DB93BE30E3BB7D3DD0608E1B5126D3AA2D5DDF53AD6B62168BF1DE04323A61426E8E02E98C64E65E18F2405EA83E7D2BB7D5A97e1gDK" TargetMode="External" Type="http://schemas.openxmlformats.org/officeDocument/2006/relationships/hyperlink"/><Relationship Id="rId179" Target="consultantplus://offline/ref=8BEECCDF352935E7A8F4A732D1946C4A0CC664370E39F2573ED963486E14D9511353EDE5EBAD68D8FD7F9DBAC27F1A17FA6D9B5994B628965CT9H" TargetMode="External" Type="http://schemas.openxmlformats.org/officeDocument/2006/relationships/hyperlink"/><Relationship Id="rId190" Target="consultantplus://offline/ref=8BEECCDF352935E7A8F4A732D1946C4A0CC664370E39F2573ED963486E14D9511353EDE5EBAD65D5FB7F9DBAC27F1A17FA6D9B5994B628965CT9H" TargetMode="External" Type="http://schemas.openxmlformats.org/officeDocument/2006/relationships/hyperlink"/><Relationship Id="rId204" Target="consultantplus://offline/ref=8BEECCDF352935E7A8F4A732D1946C4A0CC66536093AF2573ED963486E14D9511353EDE5EEA76FD5FD7F9DBAC27F1A17FA6D9B5994B628965CT9H" TargetMode="External" Type="http://schemas.openxmlformats.org/officeDocument/2006/relationships/hyperlink"/><Relationship Id="rId225" Target="consultantplus://offline/ref=7C611FD9F90110BC2A56A5171EE119C522D41E6C8D45FA54C8C09820176E868F12B097675221ECA2BD453ECA7996D2ACED03D1173EA8499BUCv9I" TargetMode="External" Type="http://schemas.openxmlformats.org/officeDocument/2006/relationships/hyperlink"/><Relationship Id="rId246" Target="consultantplus://offline/ref=7C611FD9F90110BC2A56A5171EE119C522D6186D814DFA54C8C09820176E868F12B097675726E7F7EF0A3F963CC4C1ADEE03D31321UAv3I" TargetMode="External" Type="http://schemas.openxmlformats.org/officeDocument/2006/relationships/hyperlink"/><Relationship Id="rId267" Target="consultantplus://offline/ref=362EAA9C0AF815E5C230411C345D8D3638DDB227BCF31A0019915D9AFD5A58803781FD08445FC720B43FF67CACAEf3P" TargetMode="External" Type="http://schemas.openxmlformats.org/officeDocument/2006/relationships/hyperlink"/><Relationship Id="rId288" Target="consultantplus://offline/ref=2E1480FC2FB6BBF1290F25CE88FF8F6A5E854A155B362DD225212032F3AF5F0FE9ED298AD342903C8E5BA63F689097928CCF6C288853831EZ2JDG" TargetMode="External" Type="http://schemas.openxmlformats.org/officeDocument/2006/relationships/hyperlink"/><Relationship Id="rId106" Target="consultantplus://offline/ref=7291E7200DB93BE30E3BB7D3DD0608E1B61A653BA0DEDDF53AD6B62168BF1DE04323A61422E3B47ADE981736A1C42805F09FE6D2eAg5K" TargetMode="External" Type="http://schemas.openxmlformats.org/officeDocument/2006/relationships/hyperlink"/><Relationship Id="rId127" Target="consultantplus://offline/ref=FDD762346430BB02F659BE72A13BFFF0D977B533B4707DDAF6775954CA0B20353676E8B443A3B9EB24372809A634FA2D5D76EB6CC4626EY5HCL" TargetMode="External" Type="http://schemas.openxmlformats.org/officeDocument/2006/relationships/hyperlink"/><Relationship Id="rId313" Target="footer1.xml" Type="http://schemas.openxmlformats.org/officeDocument/2006/relationships/footer"/><Relationship Id="rId10" Target="consultantplus://offline/ref=963AA4E3AD8A57138EC5D849947FFA92BC0C27035E6CDD43F346F20C872C4DBCC1D1A965FA0104D6578B9353077B0A3D79B43940A253480EnCF6L" TargetMode="External" Type="http://schemas.openxmlformats.org/officeDocument/2006/relationships/hyperlink"/><Relationship Id="rId31" Target="consultantplus://offline/ref=8FD067148C36161EC51A0006E839446C089296B766565C4BAE766779BC2AC1F65813D37E48DF05BE4BB606543137CF5285C18C309D68A530d9I8R" TargetMode="External" Type="http://schemas.openxmlformats.org/officeDocument/2006/relationships/hyperlink"/><Relationship Id="rId52" Target="consultantplus://offline/ref=7291E7200DB93BE30E3BB7D3DD0608E1B7126F38A5DFDDF53AD6B62168BF1DE04323A6142DBCB16FCFC01830BBDB2B19EC9DE4eDg0K" TargetMode="External" Type="http://schemas.openxmlformats.org/officeDocument/2006/relationships/hyperlink"/><Relationship Id="rId73" Target="consultantplus://offline/ref=7291E7200DB93BE30E3BB7D3DD0608E1B51A653EAFD3DDF53AD6B62168BF1DE04323A61426E8E02993C64E65E18F2405EA83E7D2BB7D5A97e1gDK" TargetMode="External" Type="http://schemas.openxmlformats.org/officeDocument/2006/relationships/hyperlink"/><Relationship Id="rId94" Target="consultantplus://offline/ref=7291E7200DB93BE30E3BB7D3DD0608E1B5146538A7D0DDF53AD6B62168BF1DE04323A61426E8E0299CC64E65E18F2405EA83E7D2BB7D5A97e1gDK" TargetMode="External" Type="http://schemas.openxmlformats.org/officeDocument/2006/relationships/hyperlink"/><Relationship Id="rId148" Target="consultantplus://offline/ref=FDD762346430BB02F659A263B83BFFF0DF78BC63E92F2687A17E53038D447977737EE1B743AFEBBD6B36744FF727F92B5D75E970YCH6L" TargetMode="External" Type="http://schemas.openxmlformats.org/officeDocument/2006/relationships/hyperlink"/><Relationship Id="rId169" Target="consultantplus://offline/ref=FDD762346430BB02F659BE72A13BFFF0DA70B03CB27B20D0FE2E5556CD047F22313FE4B543A4BFEE2E682D1CB76CF52B4769E870D8606C5EY4HBL" TargetMode="External" Type="http://schemas.openxmlformats.org/officeDocument/2006/relationships/hyperlink"/><Relationship Id="rId4" Target="settings.xml" Type="http://schemas.openxmlformats.org/officeDocument/2006/relationships/settings"/><Relationship Id="rId180" Target="consultantplus://offline/ref=8BEECCDF352935E7A8F4A732D1946C4A0CC664370E39F2573ED963486E14D9511353EDE5EBAD65D3FE7F9DBAC27F1A17FA6D9B5994B628965CT9H" TargetMode="External" Type="http://schemas.openxmlformats.org/officeDocument/2006/relationships/hyperlink"/><Relationship Id="rId215" Target="consultantplus://offline/ref=77CC5E0D3D3FEE6F5E68DE3357899E3470E5B47441D5062567C30064B0F164DFA73FB698A60865AAD23C4BB0B8D2CE9C57FBE4381B489DA0E4F8M" TargetMode="External" Type="http://schemas.openxmlformats.org/officeDocument/2006/relationships/hyperlink"/><Relationship Id="rId236" Target="consultantplus://offline/ref=7C611FD9F90110BC2A56A5171EE119C522DC1869814DFA54C8C09820176E868F12B097615027EBA8EA1F2ECE30C2D8B3EA19CF1120ABU4v0I" TargetMode="External" Type="http://schemas.openxmlformats.org/officeDocument/2006/relationships/hyperlink"/><Relationship Id="rId257" Target="consultantplus://offline/ref=7C611FD9F90110BC2A56BB111A894C962DD711698D43FA54C8C09820176E868F00B0CF6B5326F2A3BA50689B3CUCvAI" TargetMode="External" Type="http://schemas.openxmlformats.org/officeDocument/2006/relationships/hyperlink"/><Relationship Id="rId278" Target="consultantplus://offline/ref=362EAA9C0AF815E5C230411C345D8D3638DDB227BBF71A0019915D9AFD5A58802581A5014753D275E765A171ACE77142E0FEA86486A6f5P" TargetMode="External" Type="http://schemas.openxmlformats.org/officeDocument/2006/relationships/hyperlink"/><Relationship Id="rId303" Target="media/image14.png" Type="http://schemas.openxmlformats.org/officeDocument/2006/relationships/image"/><Relationship Id="rId42" Target="consultantplus://offline/ref=8FD067148C36161EC51A1C06EF39446C03919DB4645A0141A62F6B7BBB259EF35F02D37E48C50CBB5DBF5207d7I5R" TargetMode="External" Type="http://schemas.openxmlformats.org/officeDocument/2006/relationships/hyperlink"/><Relationship Id="rId84" Target="consultantplus://offline/ref=7291E7200DB93BE30E3BB7D3DD0608E1B51A653EAFD1DDF53AD6B62168BF1DE04323A61426E8E12A98C64E65E18F2405EA83E7D2BB7D5A97e1gDK" TargetMode="External" Type="http://schemas.openxmlformats.org/officeDocument/2006/relationships/hyperlink"/><Relationship Id="rId138" Target="consultantplus://offline/ref=FDD762346430BB02F659BE72A13BFFF0D979B13CB27C20D0FE2E5556CD047F22313FE4B543A4BFE426682D1CB76CF52B4769E870D8606C5EY4HBL" TargetMode="External" Type="http://schemas.openxmlformats.org/officeDocument/2006/relationships/hyperlink"/><Relationship Id="rId191" Target="consultantplus://offline/ref=8BEECCDF352935E7A8F4A732D1946C4A0CC664370E39F2573ED963486E14D9511353EDE5EBAD6AD8F97F9DBAC27F1A17FA6D9B5994B628965CT9H" TargetMode="External" Type="http://schemas.openxmlformats.org/officeDocument/2006/relationships/hyperlink"/><Relationship Id="rId205" Target="consultantplus://offline/ref=8BEECCDF352935E7A8F4A732D1946C4A0CC664370E39F2573ED963486E14D9511353EDE5EBAD68D0F67F9DBAC27F1A17FA6D9B5994B628965CT9H" TargetMode="External" Type="http://schemas.openxmlformats.org/officeDocument/2006/relationships/hyperlink"/><Relationship Id="rId247" Target="consultantplus://offline/ref=7C611FD9F90110BC2A56A5171EE119C522DC1869814DFA54C8C09820176E868F12B097625B28EDA8EA1F2ECE30C2D8B3EA19CF1120ABU4v0I" TargetMode="External" Type="http://schemas.openxmlformats.org/officeDocument/2006/relationships/hyperlink"/><Relationship Id="rId107" Target="consultantplus://offline/ref=7291E7200DB93BE30E3BB7D3DD0608E1B61A653BA0DEDDF53AD6B62168BF1DE04323A61426E8E0299CC64E65E18F2405EA83E7D2BB7D5A97e1gDK" TargetMode="External" Type="http://schemas.openxmlformats.org/officeDocument/2006/relationships/hyperlink"/><Relationship Id="rId289" Target="consultantplus://offline/ref=2E1480FC2FB6BBF1290F25CE88FF8F6A5F8D4C1355657AD074742E37FBFF051FFFA4258BCD4393258450F3Z6J7G" TargetMode="External" Type="http://schemas.openxmlformats.org/officeDocument/2006/relationships/hyperlink"/><Relationship Id="rId11" Target="consultantplus://offline/ref=8FD067148C36161EC51A0006E839446C099396B7655A0141A62F6B7BBB259EE15F5ADF7F4BD90CB148E90341206FC3539BDE8F2C816AA7d3I2R" TargetMode="External" Type="http://schemas.openxmlformats.org/officeDocument/2006/relationships/hyperlink"/><Relationship Id="rId53" Target="consultantplus://offline/ref=7291E7200DB93BE30E3BB7D3DD0608E1B5146538A7DEDDF53AD6B62168BF1DE04323A61426E8E02A99C64E65E18F2405EA83E7D2BB7D5A97e1gDK" TargetMode="External" Type="http://schemas.openxmlformats.org/officeDocument/2006/relationships/hyperlink"/><Relationship Id="rId149" Target="consultantplus://offline/ref=FDD762346430BB02F659A263B83BFFF0DF78BC63E92F2687A17E53038D447977737EECB142AFEBBD6B36744FF727F92B5D75E970YCH6L" TargetMode="External" Type="http://schemas.openxmlformats.org/officeDocument/2006/relationships/hyperlink"/><Relationship Id="rId314" Target="footer2.xml" Type="http://schemas.openxmlformats.org/officeDocument/2006/relationships/footer"/><Relationship Id="rId95" Target="consultantplus://offline/ref=7291E7200DB93BE30E3BB7D3DD0608E1B5146538A7D0DDF53AD6B62168BF1DE04323A61426E8E02899C64E65E18F2405EA83E7D2BB7D5A97e1gDK" TargetMode="External" Type="http://schemas.openxmlformats.org/officeDocument/2006/relationships/hyperlink"/><Relationship Id="rId160" Target="consultantplus://offline/ref=FDD762346430BB02F659BE72A13BFFF0D977B533B4707DDAF6775954CA0B20353676E8B443A2B7EF24372809A634FA2D5D76EB6CC4626EY5HCL" TargetMode="External" Type="http://schemas.openxmlformats.org/officeDocument/2006/relationships/hyperlink"/><Relationship Id="rId216" Target="consultantplus://offline/ref=8E55EEE46074A8A6ADA46008E63A9CA5FA16231DE68E5B527B41DFCCCAA3D251E30D1CFB1D7F5E23363A95E7C8e6oBO" TargetMode="External" Type="http://schemas.openxmlformats.org/officeDocument/2006/relationships/hyperlink"/><Relationship Id="rId258" Target="consultantplus://offline/ref=7C611FD9F90110BC2A56A5171EE119C522DC1869814DFA54C8C09820176E868F12B097625B28EAA8EA1F2ECE30C2D8B3EA19CF1120ABU4v0I" TargetMode="External" Type="http://schemas.openxmlformats.org/officeDocument/2006/relationships/hyperlink"/><Relationship Id="rId22" Target="consultantplus://offline/ref=8FD067148C36161EC51A0006E839446C0A9493B863515C4BAE766779BC2AC1F65813D37E48DB0CBF43B606543137CF5285C18C309D68A530d9I8R" TargetMode="External" Type="http://schemas.openxmlformats.org/officeDocument/2006/relationships/hyperlink"/><Relationship Id="rId64" Target="consultantplus://offline/ref=7291E7200DB93BE30E3BB7D3DD0608E1B51A653EAFD1DDF53AD6B62168BF1DE04323A61426E8E1299BC64E65E18F2405EA83E7D2BB7D5A97e1gDK" TargetMode="External" Type="http://schemas.openxmlformats.org/officeDocument/2006/relationships/hyperlink"/><Relationship Id="rId118" Target="consultantplus://offline/ref=7291E7200DB93BE30E3BB7D3DD0608E1B514653BAEDFDDF53AD6B62168BF1DE04323A61C2DBCB16FCFC01830BBDB2B19EC9DE4eDg0K" TargetMode="External" Type="http://schemas.openxmlformats.org/officeDocument/2006/relationships/hyperlink"/><Relationship Id="rId171" Target="consultantplus://offline/ref=FDD762346430BB02F659A263B83BFFF0DF78BC63E92F2687A17E53038D447977737EECB641AFEBBD6B36744FF727F92B5D75E970YCH6L" TargetMode="External" Type="http://schemas.openxmlformats.org/officeDocument/2006/relationships/hyperlink"/><Relationship Id="rId227" Target="consultantplus://offline/ref=7C611FD9F90110BC2A56BB111A894C962DD7116B884DFA54C8C09820176E868F00B0CF6B5326F2A3BA50689B3CUCvAI" TargetMode="External" Type="http://schemas.openxmlformats.org/officeDocument/2006/relationships/hyperlink"/><Relationship Id="rId269" Target="consultantplus://offline/ref=362EAA9C0AF815E5C230411C345D8D3638DDB227BFF21A0019915D9AFD5A58802581A507465EDD2AE270B029A3E16B5DE3E2B4668467A5fAP" TargetMode="External" Type="http://schemas.openxmlformats.org/officeDocument/2006/relationships/hyperlink"/><Relationship Id="rId33" Target="consultantplus://offline/ref=8FD067148C36161EC51A0006E839446C089296B766565C4BAE766779BC2AC1F65813D37E48DE0DB042B606543137CF5285C18C309D68A530d9I8R" TargetMode="External" Type="http://schemas.openxmlformats.org/officeDocument/2006/relationships/hyperlink"/><Relationship Id="rId129" Target="consultantplus://offline/ref=FDD762346430BB02F659BE72A13BFFF0D977B533B4707DDAF6775954CA0B20353676E8B443A3B9EB24372809A634FA2D5D76EB6CC4626EY5HCL" TargetMode="External" Type="http://schemas.openxmlformats.org/officeDocument/2006/relationships/hyperlink"/><Relationship Id="rId280" Target="consultantplus://offline/ref=362EAA9C0AF815E5C230411C345D8D3638DFBA21B9F01A0019915D9AFD5A58802581A504465BD920B32AA02DEAB66241E6FEAB669A675A47ACf4P" TargetMode="External" Type="http://schemas.openxmlformats.org/officeDocument/2006/relationships/hyperlink"/><Relationship Id="rId75" Target="consultantplus://offline/ref=7291E7200DB93BE30E3BB7D3DD0608E1B613653EA5D3DDF53AD6B62168BF1DE04323A61426E8E2229EC64E65E18F2405EA83E7D2BB7D5A97e1gDK" TargetMode="External" Type="http://schemas.openxmlformats.org/officeDocument/2006/relationships/hyperlink"/><Relationship Id="rId140" Target="consultantplus://offline/ref=FDD762346430BB02F659BE72A13BFFF0DA70B03CB27B20D0FE2E5556CD047F22313FE4B543A4BFEE2E682D1CB76CF52B4769E870D8606C5EY4HBL" TargetMode="External" Type="http://schemas.openxmlformats.org/officeDocument/2006/relationships/hyperlink"/><Relationship Id="rId182" Target="consultantplus://offline/ref=8BEECCDF352935E7A8F4A732D1946C4A0CC664370E39F2573ED963486E14D9511353EDE5EBAD6ED4FE7F9DBAC27F1A17FA6D9B5994B628965CT9H" TargetMode="External" Type="http://schemas.openxmlformats.org/officeDocument/2006/relationships/hyperlink"/><Relationship Id="rId6" Target="footnotes.xml" Type="http://schemas.openxmlformats.org/officeDocument/2006/relationships/footnotes"/><Relationship Id="rId238" Target="consultantplus://offline/ref=7C611FD9F90110BC2A56BB111A894C962DD7116B814DFA54C8C09820176E868F00B0CF6B5326F2A3BA50689B3CUCvAI" TargetMode="External" Type="http://schemas.openxmlformats.org/officeDocument/2006/relationships/hyperlink"/><Relationship Id="rId291" Target="consultantplus://offline/ref=2E1480FC2FB6BBF1290F25CE88FF8F6A5E854A155B372DD225212032F3AF5F0FFBED7186D243893B824EF06E2DZCJCG" TargetMode="External" Type="http://schemas.openxmlformats.org/officeDocument/2006/relationships/hyperlink"/><Relationship Id="rId305" Target="http://www.budget.gov.ru" TargetMode="External" Type="http://schemas.openxmlformats.org/officeDocument/2006/relationships/hyperlink"/><Relationship Id="rId44" Target="consultantplus://offline/ref=C2409B64CBCCE30FF6BFF1DEBA32FFC6C223F0B109E6E90295A087059192E1ED8EAF9705CB66173DE0D1F9C9C08085C8098441BCA9uEb8G" TargetMode="External" Type="http://schemas.openxmlformats.org/officeDocument/2006/relationships/hyperlink"/><Relationship Id="rId86" Target="consultantplus://offline/ref=7291E7200DB93BE30E3BB7D3DD0608E1B7176B39A4DFDDF53AD6B62168BF1DE04323A61426E8E0239DC64E65E18F2405EA83E7D2BB7D5A97e1gDK" TargetMode="External" Type="http://schemas.openxmlformats.org/officeDocument/2006/relationships/hyperlink"/><Relationship Id="rId151" Target="consultantplus://offline/ref=FDD762346430BB02F659A263B83BFFF0DF78BC63E92F2687A17E53038D447977737EEEB243AFEBBD6B36744FF727F92B5D75E970YCH6L" TargetMode="External" Type="http://schemas.openxmlformats.org/officeDocument/2006/relationships/hyperlink"/><Relationship Id="rId193" Target="consultantplus://offline/ref=8BEECCDF352935E7A8F4A732D1946C4A0CC664370E39F2573ED963486E14D9511353EDE5EBAD69D3FB7F9DBAC27F1A17FA6D9B5994B628965CT9H" TargetMode="External" Type="http://schemas.openxmlformats.org/officeDocument/2006/relationships/hyperlink"/><Relationship Id="rId207" Target="consultantplus://offline/ref=8BEECCDF352935E7A8F4A732D1946C4A0CC664370E39F2573ED963486E14D9511353EDE5EBAD68D8FD7F9DBAC27F1A17FA6D9B5994B628965CT9H" TargetMode="External" Type="http://schemas.openxmlformats.org/officeDocument/2006/relationships/hyperlink"/><Relationship Id="rId249" Target="consultantplus://offline/ref=7C611FD9F90110BC2A56A5171EE119C522D6186D814DFA54C8C09820176E868F12B097675221E4A3B7453ECA7996D2ACED03D1173EA8499BUCv9I"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5DBA1-A5F8-4BF4-A261-B0760621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44</Pages>
  <Words>26587</Words>
  <Characters>151551</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knomer92</dc:creator>
  <cp:lastModifiedBy>dnomer62</cp:lastModifiedBy>
  <cp:revision>92</cp:revision>
  <cp:lastPrinted>2020-02-25T03:53:00Z</cp:lastPrinted>
  <dcterms:created xsi:type="dcterms:W3CDTF">2020-02-12T11:17:00Z</dcterms:created>
  <dcterms:modified xsi:type="dcterms:W3CDTF">2021-01-25T06:04:00Z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712337</vt:lpwstr>
  </property>
  <property fmtid="{D5CDD505-2E9C-101B-9397-08002B2CF9AE}" name="NXPowerLiteSettings" pid="3">
    <vt:lpwstr>C7000400038000</vt:lpwstr>
  </property>
  <property fmtid="{D5CDD505-2E9C-101B-9397-08002B2CF9AE}" name="NXPowerLiteVersion" pid="4">
    <vt:lpwstr>S9.0.3</vt:lpwstr>
  </property>
</Properties>
</file>